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41" w:rsidRPr="00986D8A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60C0">
        <w:rPr>
          <w:sz w:val="28"/>
          <w:szCs w:val="28"/>
        </w:rPr>
        <w:object w:dxaOrig="1400" w:dyaOrig="1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99pt" o:ole="">
            <v:imagedata r:id="rId8" o:title=""/>
          </v:shape>
          <o:OLEObject Type="Embed" ProgID="Word.Document.8" ShapeID="_x0000_i1025" DrawAspect="Content" ObjectID="_1816517006" r:id="rId9">
            <o:FieldCodes>\s</o:FieldCodes>
          </o:OLEObject>
        </w:objec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Администрация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Кисельнинского сельского поселения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ПОСТАНОВЛЕНИЕ</w: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741" w:rsidRDefault="00672786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</w:t>
      </w:r>
      <w:r w:rsidR="006E7741" w:rsidRPr="00EA6892">
        <w:rPr>
          <w:rFonts w:ascii="Times New Roman" w:hAnsi="Times New Roman"/>
          <w:b/>
          <w:sz w:val="28"/>
          <w:szCs w:val="28"/>
          <w:u w:val="single"/>
        </w:rPr>
        <w:t>т</w:t>
      </w:r>
      <w:r w:rsidR="00154B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433FB">
        <w:rPr>
          <w:rFonts w:ascii="Times New Roman" w:hAnsi="Times New Roman"/>
          <w:b/>
          <w:sz w:val="28"/>
          <w:szCs w:val="28"/>
          <w:u w:val="single"/>
        </w:rPr>
        <w:t>12 августа</w:t>
      </w:r>
      <w:r w:rsidR="006E7741" w:rsidRPr="00EA6892">
        <w:rPr>
          <w:rFonts w:ascii="Times New Roman" w:hAnsi="Times New Roman"/>
          <w:b/>
          <w:sz w:val="28"/>
          <w:szCs w:val="28"/>
          <w:u w:val="single"/>
        </w:rPr>
        <w:t>202</w:t>
      </w:r>
      <w:r>
        <w:rPr>
          <w:rFonts w:ascii="Times New Roman" w:hAnsi="Times New Roman"/>
          <w:b/>
          <w:sz w:val="28"/>
          <w:szCs w:val="28"/>
          <w:u w:val="single"/>
        </w:rPr>
        <w:t>5</w:t>
      </w:r>
      <w:r w:rsidR="00154BC9">
        <w:rPr>
          <w:rFonts w:ascii="Times New Roman" w:hAnsi="Times New Roman"/>
          <w:b/>
          <w:sz w:val="28"/>
          <w:szCs w:val="28"/>
          <w:u w:val="single"/>
        </w:rPr>
        <w:t xml:space="preserve"> года №</w:t>
      </w:r>
      <w:r w:rsidR="008433FB">
        <w:rPr>
          <w:rFonts w:ascii="Times New Roman" w:hAnsi="Times New Roman"/>
          <w:b/>
          <w:sz w:val="28"/>
          <w:szCs w:val="28"/>
          <w:u w:val="single"/>
        </w:rPr>
        <w:t>122</w:t>
      </w:r>
    </w:p>
    <w:p w:rsidR="006E7741" w:rsidRDefault="006E774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p w:rsidR="006E774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D81">
        <w:rPr>
          <w:rFonts w:ascii="Times New Roman" w:hAnsi="Times New Roman"/>
          <w:b/>
          <w:sz w:val="28"/>
          <w:szCs w:val="28"/>
        </w:rPr>
        <w:t xml:space="preserve">Об утверждении административного регламента </w:t>
      </w:r>
    </w:p>
    <w:p w:rsidR="006E774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A1D81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предоставлению муниципальной услуги </w:t>
      </w:r>
    </w:p>
    <w:p w:rsidR="006E7741" w:rsidRPr="00CA1D8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1D81">
        <w:rPr>
          <w:rFonts w:ascii="Times New Roman" w:hAnsi="Times New Roman"/>
          <w:b/>
          <w:bCs/>
          <w:sz w:val="28"/>
          <w:szCs w:val="28"/>
        </w:rPr>
        <w:t>«</w:t>
      </w:r>
      <w:r w:rsidR="00A647F4" w:rsidRPr="00A647F4">
        <w:rPr>
          <w:rFonts w:ascii="Times New Roman" w:hAnsi="Times New Roman"/>
          <w:b/>
          <w:bCs/>
          <w:sz w:val="28"/>
          <w:szCs w:val="28"/>
        </w:rPr>
        <w:t>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Pr="00CA1D81">
        <w:rPr>
          <w:rFonts w:ascii="Times New Roman" w:hAnsi="Times New Roman"/>
          <w:b/>
          <w:bCs/>
          <w:sz w:val="28"/>
          <w:szCs w:val="28"/>
        </w:rPr>
        <w:t>»</w:t>
      </w:r>
    </w:p>
    <w:p w:rsidR="006E7741" w:rsidRPr="008560AF" w:rsidRDefault="006E774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</w:p>
    <w:p w:rsidR="001A106A" w:rsidRPr="00672786" w:rsidRDefault="006E7741" w:rsidP="006727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178E"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в</w:t>
      </w:r>
      <w:r w:rsidRPr="001E178E">
        <w:rPr>
          <w:rFonts w:ascii="Times New Roman" w:hAnsi="Times New Roman"/>
          <w:color w:val="000000"/>
          <w:sz w:val="28"/>
          <w:szCs w:val="28"/>
        </w:rPr>
        <w:t xml:space="preserve">о исполнение Федерального закона № 210-ФЗ от 27 июля 2010 года «Об организации предоставления государственных и муниципальных услуг», в целях повышения качества и доступности предоставления муниципальных услуг администрация </w:t>
      </w:r>
      <w:r w:rsidR="00F04505">
        <w:rPr>
          <w:rFonts w:ascii="Times New Roman" w:hAnsi="Times New Roman"/>
          <w:color w:val="000000"/>
          <w:sz w:val="28"/>
          <w:szCs w:val="28"/>
        </w:rPr>
        <w:t>Кисельнинского сельского поселения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6892">
        <w:rPr>
          <w:rFonts w:ascii="Times New Roman" w:hAnsi="Times New Roman"/>
          <w:sz w:val="28"/>
          <w:szCs w:val="28"/>
        </w:rPr>
        <w:t>Волховского муниципального района Ленинградской области</w:t>
      </w:r>
      <w:r w:rsidR="00672786">
        <w:rPr>
          <w:rFonts w:ascii="Times New Roman" w:hAnsi="Times New Roman"/>
          <w:sz w:val="28"/>
          <w:szCs w:val="28"/>
        </w:rPr>
        <w:t xml:space="preserve">, </w:t>
      </w:r>
      <w:r w:rsidRPr="00C87C15">
        <w:rPr>
          <w:rFonts w:ascii="Times New Roman" w:hAnsi="Times New Roman"/>
          <w:b/>
          <w:kern w:val="1"/>
          <w:sz w:val="28"/>
          <w:szCs w:val="28"/>
          <w:lang w:eastAsia="ar-SA"/>
        </w:rPr>
        <w:t>постановляет:</w:t>
      </w:r>
    </w:p>
    <w:p w:rsidR="00AF1498" w:rsidRDefault="006E7741" w:rsidP="00211B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A08A9">
        <w:rPr>
          <w:rFonts w:ascii="Times New Roman" w:hAnsi="Times New Roman"/>
          <w:kern w:val="1"/>
          <w:sz w:val="28"/>
          <w:szCs w:val="28"/>
          <w:lang w:eastAsia="ar-SA"/>
        </w:rPr>
        <w:t xml:space="preserve">1. </w:t>
      </w:r>
      <w:r w:rsidR="00211BF7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9A08A9">
        <w:rPr>
          <w:rFonts w:ascii="Times New Roman" w:hAnsi="Times New Roman"/>
          <w:kern w:val="1"/>
          <w:sz w:val="28"/>
          <w:szCs w:val="28"/>
          <w:lang w:eastAsia="ar-SA"/>
        </w:rPr>
        <w:t xml:space="preserve">Утвердить Административный регламент предоставления муниципальной </w:t>
      </w:r>
      <w:r w:rsidRPr="00AF1498">
        <w:rPr>
          <w:rFonts w:ascii="Times New Roman" w:hAnsi="Times New Roman"/>
          <w:kern w:val="1"/>
          <w:sz w:val="28"/>
          <w:szCs w:val="28"/>
          <w:lang w:eastAsia="ar-SA"/>
        </w:rPr>
        <w:t xml:space="preserve">услуги  </w:t>
      </w:r>
      <w:r w:rsidRPr="00AF1498">
        <w:rPr>
          <w:rFonts w:ascii="Times New Roman" w:hAnsi="Times New Roman"/>
          <w:bCs/>
          <w:sz w:val="28"/>
          <w:szCs w:val="28"/>
        </w:rPr>
        <w:t>«</w:t>
      </w:r>
      <w:r w:rsidR="00A647F4" w:rsidRPr="00A647F4">
        <w:rPr>
          <w:rFonts w:ascii="Times New Roman" w:hAnsi="Times New Roman"/>
          <w:bCs/>
          <w:sz w:val="28"/>
          <w:szCs w:val="28"/>
        </w:rPr>
        <w:t>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Pr="00AF1498">
        <w:rPr>
          <w:rFonts w:ascii="Times New Roman" w:hAnsi="Times New Roman"/>
          <w:bCs/>
          <w:sz w:val="28"/>
          <w:szCs w:val="28"/>
        </w:rPr>
        <w:t>»</w:t>
      </w:r>
      <w:r w:rsidRPr="00CA1D81">
        <w:rPr>
          <w:rFonts w:ascii="Times New Roman" w:hAnsi="Times New Roman"/>
          <w:bCs/>
          <w:sz w:val="28"/>
          <w:szCs w:val="28"/>
        </w:rPr>
        <w:t xml:space="preserve"> согласно приложению</w:t>
      </w:r>
      <w:r w:rsidRPr="00CA1D81">
        <w:rPr>
          <w:rFonts w:ascii="Times New Roman" w:hAnsi="Times New Roman"/>
          <w:color w:val="000000"/>
          <w:sz w:val="28"/>
          <w:szCs w:val="28"/>
        </w:rPr>
        <w:t>.</w:t>
      </w:r>
    </w:p>
    <w:p w:rsidR="00672786" w:rsidRPr="00672786" w:rsidRDefault="00672786" w:rsidP="0067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672786">
        <w:rPr>
          <w:rFonts w:ascii="Times New Roman" w:hAnsi="Times New Roman" w:cs="Times New Roman"/>
          <w:bCs/>
          <w:sz w:val="28"/>
          <w:szCs w:val="28"/>
        </w:rPr>
        <w:t>Признать утратившим силу постановление 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16 декабря 2024 года №</w:t>
      </w:r>
      <w:r w:rsidRPr="00672786">
        <w:rPr>
          <w:rFonts w:ascii="Times New Roman" w:hAnsi="Times New Roman" w:cs="Times New Roman"/>
          <w:bCs/>
          <w:sz w:val="28"/>
          <w:szCs w:val="28"/>
        </w:rPr>
        <w:t>212 «</w:t>
      </w:r>
      <w:r w:rsidRPr="00672786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</w:t>
      </w:r>
      <w:r w:rsidRPr="00672786">
        <w:rPr>
          <w:rFonts w:ascii="Times New Roman" w:hAnsi="Times New Roman"/>
          <w:bCs/>
          <w:color w:val="000000"/>
          <w:sz w:val="28"/>
          <w:szCs w:val="28"/>
        </w:rPr>
        <w:t xml:space="preserve">по предоставлению муниципальной услуги </w:t>
      </w:r>
      <w:r w:rsidRPr="00672786">
        <w:rPr>
          <w:rFonts w:ascii="Times New Roman" w:hAnsi="Times New Roman"/>
          <w:bCs/>
          <w:sz w:val="28"/>
          <w:szCs w:val="28"/>
        </w:rPr>
        <w:t>«Признание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E7741" w:rsidRPr="00EA6892" w:rsidRDefault="00211BF7" w:rsidP="00211BF7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AF1498">
        <w:rPr>
          <w:rFonts w:ascii="Times New Roman" w:hAnsi="Times New Roman"/>
          <w:color w:val="000000"/>
          <w:sz w:val="28"/>
          <w:szCs w:val="28"/>
        </w:rPr>
        <w:t>2</w:t>
      </w:r>
      <w:r w:rsidR="006E7741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741" w:rsidRPr="00EA6892">
        <w:rPr>
          <w:rFonts w:ascii="Times New Roman" w:hAnsi="Times New Roman"/>
          <w:bCs/>
          <w:sz w:val="28"/>
          <w:szCs w:val="28"/>
        </w:rPr>
        <w:t>Настоящий  административный регламент подлежит официальному опубликованию</w:t>
      </w:r>
      <w:r w:rsidR="006E7741" w:rsidRPr="00EA6892">
        <w:rPr>
          <w:rFonts w:ascii="Times New Roman" w:hAnsi="Times New Roman"/>
          <w:sz w:val="28"/>
          <w:szCs w:val="28"/>
        </w:rPr>
        <w:t xml:space="preserve"> в  газете </w:t>
      </w:r>
      <w:r w:rsidR="006E7741" w:rsidRPr="00EA6892">
        <w:rPr>
          <w:rFonts w:ascii="Times New Roman" w:hAnsi="Times New Roman"/>
          <w:sz w:val="28"/>
          <w:szCs w:val="28"/>
          <w:lang w:eastAsia="ar-SA"/>
        </w:rPr>
        <w:t xml:space="preserve">«Волховские огни», сетевом издании «Волховские огни» и размещению на официальном сайте </w:t>
      </w:r>
      <w:r w:rsidR="006E7741" w:rsidRPr="00EA6892">
        <w:rPr>
          <w:rFonts w:ascii="Times New Roman" w:hAnsi="Times New Roman"/>
          <w:sz w:val="28"/>
          <w:szCs w:val="28"/>
        </w:rPr>
        <w:t>Кисельнинско</w:t>
      </w:r>
      <w:r w:rsidR="006E7741">
        <w:rPr>
          <w:rFonts w:ascii="Times New Roman" w:hAnsi="Times New Roman"/>
          <w:sz w:val="28"/>
          <w:szCs w:val="28"/>
        </w:rPr>
        <w:t>го</w:t>
      </w:r>
      <w:r w:rsidR="006E7741" w:rsidRPr="00EA6892">
        <w:rPr>
          <w:rFonts w:ascii="Times New Roman" w:hAnsi="Times New Roman"/>
          <w:sz w:val="28"/>
          <w:szCs w:val="28"/>
        </w:rPr>
        <w:t xml:space="preserve"> СП  Волховского муниципального района Ленинградской области www.кисельня.рф.</w:t>
      </w:r>
    </w:p>
    <w:p w:rsidR="006E7741" w:rsidRPr="00EA6892" w:rsidRDefault="00211BF7" w:rsidP="00211B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F1498">
        <w:rPr>
          <w:rFonts w:ascii="Times New Roman" w:hAnsi="Times New Roman"/>
          <w:sz w:val="28"/>
          <w:szCs w:val="28"/>
        </w:rPr>
        <w:t>3</w:t>
      </w:r>
      <w:r w:rsidR="006E7741" w:rsidRPr="00EA6892">
        <w:rPr>
          <w:rFonts w:ascii="Times New Roman" w:hAnsi="Times New Roman"/>
          <w:sz w:val="28"/>
          <w:szCs w:val="28"/>
        </w:rPr>
        <w:t>. Постановление вступает в силу с момента официального опубликования.</w:t>
      </w:r>
    </w:p>
    <w:p w:rsidR="006E7741" w:rsidRPr="00B2457F" w:rsidRDefault="00211BF7" w:rsidP="00211BF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F1498">
        <w:rPr>
          <w:rFonts w:ascii="Times New Roman" w:hAnsi="Times New Roman"/>
          <w:sz w:val="28"/>
          <w:szCs w:val="28"/>
        </w:rPr>
        <w:t>4</w:t>
      </w:r>
      <w:r w:rsidR="006E7741" w:rsidRPr="00EA6892">
        <w:rPr>
          <w:rFonts w:ascii="Times New Roman" w:hAnsi="Times New Roman"/>
          <w:sz w:val="28"/>
          <w:szCs w:val="28"/>
        </w:rPr>
        <w:t xml:space="preserve">. </w:t>
      </w:r>
      <w:r w:rsidR="006E7741" w:rsidRPr="00EA6892">
        <w:rPr>
          <w:rFonts w:ascii="Times New Roman" w:hAnsi="Times New Roman"/>
          <w:bCs/>
          <w:sz w:val="28"/>
          <w:szCs w:val="28"/>
        </w:rPr>
        <w:t>Контроль за исполнением настоящего постановления оставляю за собой</w:t>
      </w:r>
      <w:r w:rsidR="006E7741" w:rsidRPr="00B2457F">
        <w:rPr>
          <w:bCs/>
          <w:sz w:val="28"/>
          <w:szCs w:val="28"/>
        </w:rPr>
        <w:t>.</w:t>
      </w:r>
    </w:p>
    <w:p w:rsidR="006E7741" w:rsidRPr="00EA6892" w:rsidRDefault="006E7741" w:rsidP="006E7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892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AF1498" w:rsidRPr="00672786" w:rsidRDefault="006E7741" w:rsidP="00A647F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892">
        <w:rPr>
          <w:rFonts w:ascii="Times New Roman" w:hAnsi="Times New Roman"/>
          <w:sz w:val="28"/>
          <w:szCs w:val="28"/>
        </w:rPr>
        <w:t xml:space="preserve">Кисельнинского СП                                                                  </w:t>
      </w:r>
      <w:r w:rsidR="00AF1498">
        <w:rPr>
          <w:rFonts w:ascii="Times New Roman" w:hAnsi="Times New Roman"/>
          <w:sz w:val="28"/>
          <w:szCs w:val="28"/>
        </w:rPr>
        <w:t>Тепнина С.А</w:t>
      </w:r>
      <w:r w:rsidR="00211BF7">
        <w:rPr>
          <w:rFonts w:ascii="Times New Roman" w:hAnsi="Times New Roman"/>
          <w:sz w:val="28"/>
          <w:szCs w:val="28"/>
        </w:rPr>
        <w:t>.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lastRenderedPageBreak/>
        <w:t xml:space="preserve">Утвержден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 xml:space="preserve">Кисельнинского СП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 xml:space="preserve">Волховского муниципального района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>Ленинградской области</w:t>
      </w:r>
    </w:p>
    <w:p w:rsidR="006E7741" w:rsidRPr="001A106A" w:rsidRDefault="008433FB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от 12 августа </w:t>
      </w:r>
      <w:r w:rsidR="00FD108E">
        <w:rPr>
          <w:rFonts w:ascii="Times New Roman" w:hAnsi="Times New Roman"/>
          <w:sz w:val="24"/>
          <w:szCs w:val="24"/>
        </w:rPr>
        <w:t>202</w:t>
      </w:r>
      <w:r w:rsidR="0067278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года №122</w:t>
      </w:r>
    </w:p>
    <w:p w:rsidR="008C225C" w:rsidRPr="001A106A" w:rsidRDefault="008C225C" w:rsidP="008C225C">
      <w:pPr>
        <w:pStyle w:val="a9"/>
        <w:ind w:left="0" w:right="41"/>
        <w:jc w:val="right"/>
        <w:rPr>
          <w:b w:val="0"/>
          <w:sz w:val="20"/>
        </w:rPr>
      </w:pPr>
    </w:p>
    <w:p w:rsidR="005262AA" w:rsidRPr="001A106A" w:rsidRDefault="006E7741" w:rsidP="00526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Административный</w:t>
      </w:r>
      <w:r w:rsidR="000C0421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регламент по предоставлению муниципальной услуги </w:t>
      </w:r>
      <w:r w:rsidR="005262AA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647F4" w:rsidRPr="00A647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5262AA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A647F4" w:rsidRDefault="00A647F4" w:rsidP="00B2241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7F4">
        <w:rPr>
          <w:rFonts w:ascii="Times New Roman" w:hAnsi="Times New Roman" w:cs="Times New Roman"/>
          <w:sz w:val="28"/>
          <w:szCs w:val="28"/>
        </w:rPr>
        <w:t>(Сокращенное наименование:«Признание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реконструкции»)</w:t>
      </w:r>
    </w:p>
    <w:p w:rsidR="00A647F4" w:rsidRDefault="00A647F4" w:rsidP="00B2241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2786" w:rsidRPr="00683550" w:rsidRDefault="00672786" w:rsidP="00484502">
      <w:pPr>
        <w:pStyle w:val="a8"/>
        <w:widowControl w:val="0"/>
        <w:numPr>
          <w:ilvl w:val="0"/>
          <w:numId w:val="3"/>
        </w:numPr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683550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2786" w:rsidRPr="00672786" w:rsidRDefault="00672786" w:rsidP="00484502">
      <w:pPr>
        <w:pStyle w:val="a8"/>
        <w:widowControl w:val="0"/>
        <w:numPr>
          <w:ilvl w:val="1"/>
          <w:numId w:val="4"/>
        </w:numPr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11"/>
      <w:r w:rsidRPr="00672786">
        <w:rPr>
          <w:rFonts w:ascii="Times New Roman" w:hAnsi="Times New Roman" w:cs="Times New Roman"/>
          <w:sz w:val="28"/>
          <w:szCs w:val="28"/>
        </w:rPr>
        <w:t>Настоящий административный регламент предоставления муниципальной услуги «Признания помещения жилым помещением, жилого помещения непригодным для проживания, многоквартирного дома аварийным и подлежащим сносу или реконструкции» (далее - административный регламент, муниципальная услуга соответственно) определяет порядок, стандарт и сроки предоставления муниципальной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1.1.1. Основанием проведения оценки соответствия помещения требованиям, установленным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</w:t>
      </w:r>
      <w:r w:rsidRPr="00672786">
        <w:rPr>
          <w:rFonts w:ascii="Times New Roman" w:hAnsi="Times New Roman" w:cs="Times New Roman"/>
          <w:sz w:val="28"/>
          <w:szCs w:val="28"/>
        </w:rPr>
        <w:br/>
        <w:t>и принятия решения по результатам оценки является: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заявление лица, имеющего право на получение муниципальной услуги;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получение сводного перечня объектов (жилых помещений), находящихся</w:t>
      </w:r>
      <w:r w:rsidRPr="00672786">
        <w:rPr>
          <w:rFonts w:ascii="Times New Roman" w:hAnsi="Times New Roman" w:cs="Times New Roman"/>
          <w:sz w:val="28"/>
          <w:szCs w:val="28"/>
        </w:rPr>
        <w:br/>
        <w:t>в границах зоны чрезвычайной ситуации (далее - сводный перечень объектов (жилых помещений), сформированного и утвержденного субъектом Российской Федерации на основании сведений из Единого государственного реестра недвижимости,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1.2. Заявителями, имеющими право на получение муниципальнойуслуги, являются: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>- физические лица, юридические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самоуправления), являющиеся собственниками (нанимателями) жилых помещений в домах, расположенных на территории соответствующего района муниципального образования, либо их уполномоченные представители (далее – заявитель)</w:t>
      </w:r>
      <w:bookmarkEnd w:id="1"/>
      <w:r w:rsidRPr="00672786">
        <w:rPr>
          <w:rFonts w:ascii="Times New Roman" w:hAnsi="Times New Roman" w:cs="Times New Roman"/>
          <w:sz w:val="28"/>
          <w:szCs w:val="28"/>
        </w:rPr>
        <w:t>;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Представлять интересы заявителя имеют право: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- от имени физических лиц: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представители, действующие в силу полномочий, основанных на доверенности или договоре;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опекуны недееспособных граждан;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законные представители (родители, усыновители, опекуны) несовершеннолетних в возрасте до 14 лет.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- от имени юридических лиц: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представители, действующие в соответствии с законом или учредительными документами от имени заявителя без доверенности;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представители, действующие от имени заявителя в силу полномочий </w:t>
      </w:r>
      <w:r w:rsidRPr="00672786">
        <w:rPr>
          <w:rFonts w:ascii="Times New Roman" w:hAnsi="Times New Roman" w:cs="Times New Roman"/>
          <w:sz w:val="28"/>
          <w:szCs w:val="28"/>
        </w:rPr>
        <w:br/>
        <w:t>на основании доверенности или договора.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sz w:val="28"/>
          <w:szCs w:val="28"/>
        </w:rPr>
        <w:t>В качестве уполномоченного представителя заявителя может быть лицо, указанное в части 2 статьи 5 Федерального закона от 27.07.2010 № 210-ФЗ «Об организации предоставления государственных и муниципальных услуг».</w:t>
      </w:r>
    </w:p>
    <w:p w:rsidR="00672786" w:rsidRPr="00672786" w:rsidRDefault="00672786" w:rsidP="0067278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sub_1002"/>
      <w:r w:rsidRPr="00672786">
        <w:rPr>
          <w:rFonts w:ascii="Times New Roman" w:hAnsi="Times New Roman" w:cs="Times New Roman"/>
          <w:sz w:val="28"/>
          <w:szCs w:val="28"/>
        </w:rPr>
        <w:t>1.3.Информация о месте нахождения администр</w:t>
      </w:r>
      <w:r>
        <w:rPr>
          <w:rFonts w:ascii="Times New Roman" w:hAnsi="Times New Roman" w:cs="Times New Roman"/>
          <w:sz w:val="28"/>
          <w:szCs w:val="28"/>
        </w:rPr>
        <w:t>ации муниципального образования Кисельнинского СП</w:t>
      </w:r>
      <w:r w:rsidRPr="00672786">
        <w:rPr>
          <w:rFonts w:ascii="Times New Roman" w:eastAsia="Calibri" w:hAnsi="Times New Roman" w:cs="Times New Roman"/>
          <w:sz w:val="28"/>
          <w:szCs w:val="28"/>
        </w:rPr>
        <w:t xml:space="preserve">, предоставляющей муниципальную услугу, организации, участвующей в предоставлении услуги и не являющейся многофункциональными центрами предоставления государственных и муниципальных услуг, </w:t>
      </w:r>
      <w:r w:rsidRPr="00672786">
        <w:rPr>
          <w:rFonts w:ascii="Times New Roman" w:hAnsi="Times New Roman" w:cs="Times New Roman"/>
          <w:sz w:val="28"/>
          <w:szCs w:val="28"/>
        </w:rPr>
        <w:t>графиках работы,  контактных телефонах, адресах электронной почты размещается:</w:t>
      </w:r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на информационных стендах в местах предоставления муниципальной  услуги (в доступном для заявителей месте); </w:t>
      </w:r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на сайте администрации;</w:t>
      </w:r>
    </w:p>
    <w:p w:rsidR="00672786" w:rsidRPr="00672786" w:rsidRDefault="00672786" w:rsidP="0067278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- на сайте Государственного бюджетного учреждения Ленинградской области «Многофункциональный центр предоставления государственных </w:t>
      </w:r>
      <w:r w:rsidRPr="00672786">
        <w:rPr>
          <w:rFonts w:ascii="Times New Roman" w:hAnsi="Times New Roman" w:cs="Times New Roman"/>
          <w:sz w:val="28"/>
          <w:szCs w:val="28"/>
        </w:rPr>
        <w:br/>
        <w:t>и муниципальных услуг» (далее - ГБУ ЛО «МФЦ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»): </w:t>
      </w:r>
      <w:hyperlink r:id="rId10" w:history="1">
        <w:r w:rsidRPr="00672786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https://mfc47.ru/</w:t>
        </w:r>
      </w:hyperlink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- на Портале государственных и муниципальных услуг (функций) Ленинградской области (далее - ПГУ ЛО)/на Едином портале государственных услуг (далее – ЕПГУ): www.gu.lenobl.ru/ </w:t>
      </w:r>
      <w:hyperlink r:id="rId11" w:history="1">
        <w:r w:rsidRPr="00672786">
          <w:rPr>
            <w:rFonts w:ascii="Times New Roman" w:hAnsi="Times New Roman" w:cs="Times New Roman"/>
            <w:sz w:val="28"/>
            <w:szCs w:val="28"/>
          </w:rPr>
          <w:t>www.gosuslugi.ru</w:t>
        </w:r>
      </w:hyperlink>
      <w:r w:rsidRPr="00672786">
        <w:rPr>
          <w:rFonts w:ascii="Times New Roman" w:hAnsi="Times New Roman" w:cs="Times New Roman"/>
          <w:sz w:val="28"/>
          <w:szCs w:val="28"/>
        </w:rPr>
        <w:t>.</w:t>
      </w:r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 xml:space="preserve">- в государственной информационной системе «Реестр государственных </w:t>
      </w:r>
      <w:r w:rsidRPr="00672786">
        <w:rPr>
          <w:rFonts w:ascii="Times New Roman" w:hAnsi="Times New Roman" w:cs="Times New Roman"/>
          <w:sz w:val="28"/>
          <w:szCs w:val="28"/>
        </w:rPr>
        <w:br/>
        <w:t>и муниципальных услуг (функций) Ленинградской области» (далее - Реестр).</w:t>
      </w:r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Сведения о ходе предоставления муниципальной услуги,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услуги, а также от способа предоставления заявителю результатов предоставления муниципальной услуги.</w:t>
      </w:r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786" w:rsidRPr="00672786" w:rsidRDefault="00672786" w:rsidP="00484502">
      <w:pPr>
        <w:pStyle w:val="a8"/>
        <w:widowControl w:val="0"/>
        <w:numPr>
          <w:ilvl w:val="0"/>
          <w:numId w:val="3"/>
        </w:numPr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72786">
        <w:rPr>
          <w:rFonts w:ascii="Times New Roman" w:hAnsi="Times New Roman" w:cs="Times New Roman"/>
          <w:b/>
          <w:bCs/>
          <w:sz w:val="28"/>
          <w:szCs w:val="28"/>
        </w:rPr>
        <w:t>Стандарт предоставления муниципальной услуги</w:t>
      </w:r>
      <w:bookmarkEnd w:id="2"/>
    </w:p>
    <w:p w:rsidR="00672786" w:rsidRPr="00672786" w:rsidRDefault="00672786" w:rsidP="00672786">
      <w:pPr>
        <w:pStyle w:val="a8"/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21"/>
      <w:r w:rsidRPr="00672786">
        <w:rPr>
          <w:rFonts w:ascii="Times New Roman" w:hAnsi="Times New Roman" w:cs="Times New Roman"/>
          <w:sz w:val="28"/>
          <w:szCs w:val="28"/>
        </w:rPr>
        <w:t>2.1. Полное наименование муниципальной услуги: 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реконструкции.</w:t>
      </w: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Сокращенное наименование: 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реконструкции.</w:t>
      </w: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22"/>
      <w:bookmarkEnd w:id="3"/>
      <w:r w:rsidRPr="00672786">
        <w:rPr>
          <w:rFonts w:ascii="Times New Roman" w:hAnsi="Times New Roman" w:cs="Times New Roman"/>
          <w:sz w:val="28"/>
          <w:szCs w:val="28"/>
        </w:rPr>
        <w:t xml:space="preserve">2.2. Муниципальную услугу предоставляет: администрация </w:t>
      </w:r>
      <w:r>
        <w:rPr>
          <w:rFonts w:ascii="Times New Roman" w:hAnsi="Times New Roman" w:cs="Times New Roman"/>
          <w:sz w:val="28"/>
          <w:szCs w:val="28"/>
        </w:rPr>
        <w:t>Кисельнинского</w:t>
      </w:r>
      <w:r w:rsidRPr="0067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Волховского муниципального района Ленинградской области</w:t>
      </w:r>
      <w:r w:rsidRPr="00672786">
        <w:rPr>
          <w:rFonts w:ascii="Times New Roman" w:hAnsi="Times New Roman" w:cs="Times New Roman"/>
          <w:sz w:val="28"/>
          <w:szCs w:val="28"/>
        </w:rPr>
        <w:t xml:space="preserve"> (далее – администрация).</w:t>
      </w: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Оценка и обследование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 осуществляются межведомственной комиссией по признанию помещения жилым помещением, жилого помещения пригодным (непригодным) для проживания граждан, а также многоквартирного дома аварийным и подлежащим сносу или реконструкции (далее – комиссия), являющейся постоянно действующим органом администрации, уполномоченным принимать решения по указанным вопросам.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Порядок работы, состав, полномочия комиссии определяется в соответствии с Положением о комиссии, утвержденным администрацией.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В предоставлении муниципальной услуги участвуют: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ГБУ ЛО «МФЦ»;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Управление Федеральной службы государственной регистрации, кадастра и картографии по Ленинградской области;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Специализированные государственные и муниципальные организации технической инвентаризации.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025"/>
      <w:bookmarkEnd w:id="4"/>
      <w:r w:rsidRPr="00672786">
        <w:rPr>
          <w:rFonts w:ascii="Times New Roman" w:hAnsi="Times New Roman" w:cs="Times New Roman"/>
          <w:sz w:val="28"/>
          <w:szCs w:val="28"/>
        </w:rPr>
        <w:lastRenderedPageBreak/>
        <w:t>Заявление на получение муниципальной услуги с комплектом документов принимаются: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1) при личной явке: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-в филиалах, отделах, удаленных рабочих местах ГБУ ЛО «МФЦ»;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почтовым отправлением в администрацию;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в электронной форме через личный кабинет заявителя на ПГУ ЛО/ ЕПГУ;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в электронной форме через сайт администрации (при технической реализации).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Заявитель может записаться на прием для подачи заявления </w:t>
      </w:r>
      <w:r w:rsidRPr="00672786">
        <w:rPr>
          <w:rFonts w:ascii="Times New Roman" w:hAnsi="Times New Roman" w:cs="Times New Roman"/>
          <w:sz w:val="28"/>
          <w:szCs w:val="28"/>
        </w:rPr>
        <w:br/>
        <w:t>о предоставлении муниципальной услуги следующими способами: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1) посредством ПГУ ЛО/ЕПГУ – в администрацию, в ГБУ ЛО «МФЦ» </w:t>
      </w:r>
      <w:r w:rsidRPr="00672786">
        <w:rPr>
          <w:rFonts w:ascii="Times New Roman" w:hAnsi="Times New Roman" w:cs="Times New Roman"/>
          <w:sz w:val="28"/>
          <w:szCs w:val="28"/>
        </w:rPr>
        <w:br/>
        <w:t>(при технической реализации);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по телефону – администрации, ГБУ ЛО «МФЦ»;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3) посредством сайта администрации.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Для записи заявитель выбирает любые свободные для приема дату и время </w:t>
      </w:r>
      <w:r w:rsidRPr="00672786">
        <w:rPr>
          <w:rFonts w:ascii="Times New Roman" w:hAnsi="Times New Roman" w:cs="Times New Roman"/>
          <w:sz w:val="28"/>
          <w:szCs w:val="28"/>
        </w:rPr>
        <w:br/>
        <w:t>в пределах установленного в администрации или ГБУ ЛО «МФЦ» графика приема заявителей.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2.2.1. </w:t>
      </w:r>
      <w:r w:rsidRPr="00672786">
        <w:rPr>
          <w:rFonts w:ascii="Times New Roman" w:eastAsia="Calibri" w:hAnsi="Times New Roman" w:cs="Times New Roman"/>
          <w:sz w:val="28"/>
          <w:szCs w:val="28"/>
        </w:rPr>
        <w:t>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вМФЦ с использованием информационных технологий, предусмотренных статьями 9, 10 и 14 Федерального закона от 29.12.2022 № 572-ФЗ «Об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Федерации» (далее – Федеральный закон от 29.12.2022 № 572-ФЗ) (при наличии технической возможности).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2.2.2. При предоставлении муниципальной услуги в электронной форме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идентификация и аутентификация могут осуществляться посредством (при наличии технической возможности):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</w:t>
      </w:r>
      <w:r w:rsidRPr="00672786">
        <w:rPr>
          <w:rFonts w:ascii="Times New Roman" w:hAnsi="Times New Roman" w:cs="Times New Roman"/>
          <w:sz w:val="28"/>
          <w:szCs w:val="28"/>
        </w:rPr>
        <w:br/>
        <w:t>о физическом лице в указанных информационных системах;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информационных технологий, предусмотренных статьями 9, 10 и 14 Федерального закона от 29.12.2022 № 572-ФЗ.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2.3. Результатом предоставления муниципальной услуги является: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6"/>
        </w:numPr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72786">
        <w:rPr>
          <w:rFonts w:ascii="Times New Roman" w:hAnsi="Times New Roman" w:cs="Times New Roman"/>
          <w:sz w:val="28"/>
          <w:szCs w:val="28"/>
        </w:rPr>
        <w:t>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о признании (об отказе в признании) помещения жилым помещением, жилого помещения непригодным для проживания, многоквартирного дома аварийным и подлежащим сносу или реконструкции;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возврат заявление документов на получение услуги без рассмотрения.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21028"/>
      <w:bookmarkStart w:id="7" w:name="sub_1028"/>
      <w:bookmarkEnd w:id="5"/>
      <w:r w:rsidRPr="00672786">
        <w:rPr>
          <w:rFonts w:ascii="Times New Roman" w:hAnsi="Times New Roman" w:cs="Times New Roman"/>
          <w:sz w:val="28"/>
          <w:szCs w:val="28"/>
        </w:rPr>
        <w:t xml:space="preserve">Результат предоставления муниципальной услуги предоставляется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(в соответствии со способом, указанным заявителем при подаче заявления </w:t>
      </w:r>
      <w:r w:rsidRPr="00672786">
        <w:rPr>
          <w:rFonts w:ascii="Times New Roman" w:hAnsi="Times New Roman" w:cs="Times New Roman"/>
          <w:sz w:val="28"/>
          <w:szCs w:val="28"/>
        </w:rPr>
        <w:br/>
        <w:t>и документов):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1) при личной явке: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филиалах, отделах, удаленных рабочих местах ГБУ ЛО «МФЦ»;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почтовым отправлением;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на адрес электронной почты;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электронной форме через личный кабинет заявителя на ПГУ ЛО/ЕПГУ;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электронной форме через сайт администрации (при технической реализации).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При получении результатов предоставления муниципальной услуги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Если в результате предоставления муниципальной услуги при положительном решении формируется реестровая запись в информационной системе, то результат услуги, в том числе номер реестровой записи, направляется и хранится в личном кабинете заявителя на ПГУ ЛО/ЕПГУ (при наличии технической возможности).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2.4. Срок предоставления муниципальной услуги не должен превышать                  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календарных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дня с даты поступления (регистрации) заявления в администрацию.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027"/>
      <w:r w:rsidRPr="00672786">
        <w:rPr>
          <w:rFonts w:ascii="Times New Roman" w:hAnsi="Times New Roman" w:cs="Times New Roman"/>
          <w:sz w:val="28"/>
          <w:szCs w:val="28"/>
        </w:rPr>
        <w:t>2.5. Правовые основания для предоставления муниципальной услуги.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5"/>
        </w:numPr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Жилищный кодекс Российской Федерации; 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28 января 2006 года № 47 «Об утверждении Положения о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(далее – Положение, ПП РФ от 28.01.2006 № 47);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13 августа 2006 года № 491 «Об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 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09.07.2016 </w:t>
      </w:r>
      <w:r w:rsidRPr="00672786">
        <w:rPr>
          <w:rFonts w:ascii="Times New Roman" w:hAnsi="Times New Roman" w:cs="Times New Roman"/>
          <w:sz w:val="28"/>
          <w:szCs w:val="28"/>
        </w:rPr>
        <w:br/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№ 649 «О мерах по приспособлению жилых помещений и общего имущества в многоквартирном доме с учетом потребностей инвалидов».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Перечень нормативных правовых актов, регулирующих предоставление муниципальной услуги, размещен на официальном сайте администрации в сети Интернет по адресу </w:t>
      </w:r>
      <w:r w:rsidRPr="00EA6892">
        <w:rPr>
          <w:rFonts w:ascii="Times New Roman" w:hAnsi="Times New Roman"/>
          <w:sz w:val="28"/>
          <w:szCs w:val="28"/>
        </w:rPr>
        <w:t>www.кисельня.рф</w:t>
      </w:r>
      <w:r w:rsidRPr="00672786">
        <w:rPr>
          <w:rFonts w:ascii="Times New Roman" w:hAnsi="Times New Roman" w:cs="Times New Roman"/>
          <w:sz w:val="28"/>
          <w:szCs w:val="28"/>
        </w:rPr>
        <w:t xml:space="preserve"> и в Реестре.</w:t>
      </w:r>
    </w:p>
    <w:bookmarkEnd w:id="8"/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подлежащих предоставлению заявителем для признания помещения жилым помещением, жилого помещения непригодным для проживания, многоквартирного дома аварийным и подлежащим сносу или реконструкции: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1) заявление о предоставлении муниципальной услуги в соответствии с приложением 1 к административному регламенту;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документ, удостоверяющий личность заявителя: документы, удостоверяющие личность гражданина Российской Федерации, в том числе военнослужащего, а также документы, удостоверяющие личность иностранного гражданина, лица без гражданства, включая вид на жительство и удостоверение беженца (при обращении физического лица);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3) копию документа, удостоверяющего право (полномочия) представителя физического или юридического лица, если с заявлением обращается представитель заявителя (в случае необходимости);</w:t>
      </w: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4) копии правоустанавливающих документов на жилое помещение, право на которое не зарегистрировано в Едином государственном реестре недвижимости;</w:t>
      </w: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5) в отношении нежилого помещения для признания его в дальнейшем жилым помещением - проект реконструкции нежилого помещения;</w:t>
      </w:r>
    </w:p>
    <w:p w:rsidR="00672786" w:rsidRPr="00672786" w:rsidRDefault="00672786" w:rsidP="006727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6) заключение специализированной организации, проводившей обследование многоквартирного дома, заверенное подписью специалиста по организации инженерных изысканий, сведения о котором включены в национальный реестр специалистов в области инженерных изысканий и архитектурно-строительного проектирования, - в случае постановки вопроса о признании многоквартирного дома аварийным и подлежащим сносу или реконструкции;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7) заключение специализированной организации по результатам обследования элементов ограждающих и несущих конструкций жилого помещения – в случае, если в соответствии с абзацем третьим пункта 44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Положения, предоставление такого заключения является необходимым для принятия решения о признании жилого помещения соответствующим (не соответствующим) установленным требованиям;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8) заявления, письма, жалобы граждан на неудовлетворительные условия проживания – по усмотрению заявителя. 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По своему желанию заявитель дополнительно может представить иные документы, которые, по его мнению, имеют значение для предоставления муниципальной услуги.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2.6.1. В случае проведения комиссией оценки на основании сводного перечня объектов (жилых помещений), предоставление документов, предусмотренных 2.6 настоящего административного регламента,не требуется.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2.7. Исчерпывающий перечень </w:t>
      </w:r>
      <w:r w:rsidRPr="00672786">
        <w:rPr>
          <w:rFonts w:ascii="Times New Roman" w:hAnsi="Times New Roman" w:cs="Times New Roman"/>
          <w:sz w:val="28"/>
          <w:szCs w:val="28"/>
        </w:rPr>
        <w:t>документов (сведений), необходимых в соответствии с законодательными или иными нормативными правовыми актами для предоставления муниципальной услуги, находящихся в распоряжении государственных органов, органов местного самоуправления и подведомственных им организаций (за исключением организаций, оказывающих услуги, необходимые и обязательные для предоставления муниципальной услуги) и подлежащих представлению в рамках межведомственного информационного взаимодействия.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Администрация в рамках межведомственного информационного взаимодействия для предоставления муниципальной услуги запрашивает следующие документы (сведения):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а) сведения из Единого государственного реестра недвижимости о правах на помещение;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б) технический паспорт жилого помещения, а для нежилых помещений - технический план;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в) заключения (акты) соответствующих органов государственного надзора (контроля) в случае, если представление указанных документов согласно п. 44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Положения, является необходимым для принятия решения о признании жилого помещения непригодным для проживания.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2.7.1.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Заявитель вправе представить документы (сведения), указанные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</w:t>
      </w:r>
      <w:hyperlink r:id="rId12" w:history="1">
        <w:r w:rsidRPr="0067278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2.7</w:t>
        </w:r>
      </w:hyperlink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административного </w:t>
      </w:r>
      <w:r w:rsidRPr="00672786">
        <w:rPr>
          <w:rFonts w:ascii="Times New Roman" w:hAnsi="Times New Roman" w:cs="Times New Roman"/>
          <w:sz w:val="28"/>
          <w:szCs w:val="28"/>
        </w:rPr>
        <w:t>регламента, по собственной инициативе. Непредставление заявителем указанного документа не является основанием для отказа в предоставлении муниципальной услуги.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2.7.2. При предоставлении муниципальной услуги запрещается требовать от Заявителя: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предоставлением муниципальной услуги;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представления документов и информации, которые в соответствии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</w:t>
      </w:r>
      <w:hyperlink r:id="rId13" w:history="1">
        <w:r w:rsidRPr="00672786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6 статьи 7</w:t>
        </w:r>
      </w:hyperlink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от 27.07.2010 № 210-ФЗ "Об организации предоставления государственных и муниципальных услуг" (далее – Федеральный закон № 210);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за исключением получения услуг и получения документов и информации, представляемых в результате предоставления таких услуг, включенных в перечни, указанные в </w:t>
      </w:r>
      <w:hyperlink r:id="rId14" w:history="1">
        <w:r w:rsidRPr="00672786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1 статьи 9</w:t>
        </w:r>
      </w:hyperlink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№ 210-ФЗ;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представления документов и информации, отсутствие и(или) недостоверность которых не указывались при первоначальном отказе в приеме документов, необходимых для предоставления муниципальной услуги, либо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предоставлении муниципальной услуги, за исключением случаев, предусмотренных </w:t>
      </w:r>
      <w:hyperlink r:id="rId15" w:history="1">
        <w:r w:rsidRPr="0067278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4 части 1 статьи 7</w:t>
        </w:r>
      </w:hyperlink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№ 210-ФЗ;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67278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7.2 части 1 статьи 16</w:t>
        </w:r>
      </w:hyperlink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2.7.3. При наступлении событий, являющихся основанием для предоставления муниципальной услуги, администрация, предоставляющая муниципальную услугу, вправе: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1) проводить мероприятия, направленные на подготовку результатов предоставления муниципальной услуги, в том числе направлять межведомственные запросы, получать на них ответы,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услуги;</w:t>
      </w:r>
    </w:p>
    <w:p w:rsidR="00672786" w:rsidRPr="00672786" w:rsidRDefault="00672786" w:rsidP="0067278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2) при условии наличия запроса заявителя о предоставлении муниципальной услуги, в отношении которой у заявителя могут появиться основания для ее предоставления ему в будущем, проводить мероприятия, направленные на формирование результата предоставления соответствующей услуги, в том числе направлять межведомственные запросы, получать на них ответы, формировать результат предоставления соответствующей услуги, а также предоставлять его заявителю с использованием ЕПГУ/ПГУ ЛО и уведомлять заявителя о проведенных мероприятиях.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2.8. Исчерпывающий перечень оснований для приостановления предоставления муниципальной услуги с указанием допустимых сроков приостановления в случае, если возможность приостановления предоставления муниципальной услуги предусмотрена действующим законодательством.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 для приостановления предоставления муниципальной услуги не предусмотрены.</w:t>
      </w:r>
    </w:p>
    <w:p w:rsidR="00672786" w:rsidRPr="00672786" w:rsidRDefault="00672786" w:rsidP="0067278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2.9. Исчерпывающий перечень оснований для отказа в приеме документов, необходимых для предоставления муниципальной услуги. 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В приеме документов, необходимых для предоставления муниципальной услуги, может быть отказано в следующих случаях: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1) Заявление на получение услуги оформлено не в соответствии с административным регламентом: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- в заявлении не указаны фамилия, имя, отчество (при наличии) гражданина, либо наименование юридического лица, обратившегосяза предоставлением муниципальной услуги;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- текст в заявлении не поддается прочтению.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2) Заявление подано лицом, не уполномоченным на осуществление таких действий: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заявление подписано не уполномоченным лицом.</w:t>
      </w:r>
    </w:p>
    <w:p w:rsidR="00672786" w:rsidRPr="00672786" w:rsidRDefault="00672786" w:rsidP="00672786">
      <w:pPr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>3) Предмет запроса не регламентируется законодательством в рамках услуги:</w:t>
      </w:r>
    </w:p>
    <w:p w:rsidR="00672786" w:rsidRPr="00672786" w:rsidRDefault="00672786" w:rsidP="00672786">
      <w:pPr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представление документов в ненадлежащий орган;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2.10. Исчерпывающий перечень оснований для отказа в предоставлении муниципальной услуги в части признания помещения жилым помещением, жилого помещения непригодным для проживания, многоквартирного дома аварийным и подлежащим сносу или реконструкции.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Основаниями для принятия решения об отказе в предоставлении муниципальной услуги является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принятие межведомственной комиссии следующих решений: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 соответствии помещения требованиям, предъявляемым к жилому помещению, и его пригодности для проживания;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об отсутствии оснований для признания жилого помещения непригодным для проживания</w:t>
      </w:r>
    </w:p>
    <w:p w:rsidR="00672786" w:rsidRPr="00672786" w:rsidRDefault="00672786" w:rsidP="00672786">
      <w:pPr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об отсутствии оснований для признания многоквартирного дома аварийным и подлежащим сносу или реконструкции.2) </w:t>
      </w:r>
    </w:p>
    <w:p w:rsidR="00672786" w:rsidRPr="00672786" w:rsidRDefault="00672786" w:rsidP="0067278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2.10.1. Исчерпывающий перечень оснований для возврата заявления и документов заявителю: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непредставление заявителем документов, предусмотренных </w:t>
      </w:r>
      <w:hyperlink r:id="rId17" w:history="1">
        <w:r w:rsidRPr="00672786">
          <w:rPr>
            <w:rFonts w:ascii="Times New Roman" w:hAnsi="Times New Roman" w:cs="Times New Roman"/>
            <w:color w:val="0000FF"/>
            <w:sz w:val="28"/>
            <w:szCs w:val="28"/>
          </w:rPr>
          <w:t>пунктом 2.6</w:t>
        </w:r>
      </w:hyperlink>
      <w:r w:rsidRPr="00672786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и невозможность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bookmarkEnd w:id="6"/>
    <w:bookmarkEnd w:id="7"/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2.11. Порядок, размер и основания взимания государственной пошлины или иной платы, взимаемой за предоставление муниципальной услуги.</w:t>
      </w:r>
    </w:p>
    <w:p w:rsidR="00672786" w:rsidRPr="00672786" w:rsidRDefault="00672786" w:rsidP="00672786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2.11.1. Муниципальная услуга предоставляется бесплатно.</w:t>
      </w:r>
    </w:p>
    <w:p w:rsidR="00672786" w:rsidRPr="00672786" w:rsidRDefault="00672786" w:rsidP="00672786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2.12.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услуги, в случае обращения заявителя непосредственно ГБУ ЛО «МФЦ», составляет не более 15 минут.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color w:val="000000" w:themeColor="text1"/>
          <w:szCs w:val="28"/>
        </w:rPr>
        <w:t xml:space="preserve">2.13. Срок регистрации </w:t>
      </w:r>
      <w:r w:rsidRPr="00672786">
        <w:rPr>
          <w:szCs w:val="28"/>
        </w:rPr>
        <w:t>запроса заявителя о предоставлении муниципальной услуги составляет в администрации: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>- при личном обращении – 1 календарный день с даты поступления;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>- при направлении запроса почтовой связью в администрацию - 1 календарный день с даты поступления;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lastRenderedPageBreak/>
        <w:t xml:space="preserve">- при направлении запроса на бумажном носителе из ГБУ ЛО «МФЦ» </w:t>
      </w:r>
      <w:r w:rsidRPr="00672786">
        <w:rPr>
          <w:szCs w:val="28"/>
        </w:rPr>
        <w:br/>
        <w:t>в администрацию – 1 календарный день с даты поступления документов из ГБУ ЛО «МФЦ» в  администрацию;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color w:val="000000" w:themeColor="text1"/>
          <w:szCs w:val="28"/>
        </w:rPr>
      </w:pPr>
      <w:r w:rsidRPr="00672786">
        <w:rPr>
          <w:szCs w:val="28"/>
        </w:rPr>
        <w:t xml:space="preserve">- </w:t>
      </w:r>
      <w:r w:rsidRPr="00672786">
        <w:rPr>
          <w:color w:val="000000" w:themeColor="text1"/>
          <w:szCs w:val="28"/>
        </w:rPr>
        <w:t>при направлении запроса в форме электронного документа посредством ЕПГУ или ПГУ ЛО (при наличии технической возможности) – 1 календарный день с даты поступления.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color w:val="000000" w:themeColor="text1"/>
          <w:szCs w:val="28"/>
        </w:rPr>
      </w:pPr>
      <w:r w:rsidRPr="00672786">
        <w:rPr>
          <w:color w:val="000000" w:themeColor="text1"/>
          <w:szCs w:val="28"/>
        </w:rPr>
        <w:t>2.14.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                  и перечнем документов</w:t>
      </w:r>
      <w:r>
        <w:rPr>
          <w:color w:val="000000" w:themeColor="text1"/>
          <w:szCs w:val="28"/>
        </w:rPr>
        <w:t xml:space="preserve"> </w:t>
      </w:r>
      <w:r w:rsidRPr="00672786">
        <w:rPr>
          <w:color w:val="000000" w:themeColor="text1"/>
          <w:szCs w:val="28"/>
        </w:rPr>
        <w:t>и (или) информации, необходимых для предоставления муниципальной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2.14.1. Предоставление муниципальной услуги осуществляется                                  в специально выделенных для этих целей помещениях администрации или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многофункциональных центрах.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2.14.2. Наличие на территории</w:t>
      </w:r>
      <w:r w:rsidRPr="00672786">
        <w:rPr>
          <w:rFonts w:ascii="Times New Roman" w:hAnsi="Times New Roman" w:cs="Times New Roman"/>
          <w:sz w:val="28"/>
          <w:szCs w:val="28"/>
        </w:rPr>
        <w:t xml:space="preserve">, прилегающей к зданию, не менее                             10 процентов мест (но не менее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одного места) для парковки специальных автотранспортных средств инвалидов, которые не должны занимать иные транспортные средства. Инвалиды пользуются местами для парковки специальных транспортных средств бесплатно. На территории, прилегающей                       к зданию, в которых размещены многофункциональные центры, располагается бесплатная парковка для автомобильного транспорта посетителей, в том числе предусматривающая места для специальных автотранспортных средств инвалидов.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2.14.3. Помещения размещаются преимущественно на нижних, предпочтительнее на первых этажах здания, с предоставлением доступа                                 в помещение инвалидам.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2.14.4. Здание (помещение) оборудуется информационной табличкой (вывеской), содержащей полное наименование  администрации,  а также информацию о режиме работы.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2.14.5. Вход в здание (помещение) и выход из него оборудуются лестницами с поручнями и пандусами для передвижения детских и инвалидных колясок.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2.14.6. В помещении организуется бесплатный туалет для посетителей,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том числе туалет, предназначенный для инвалидов.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2.14.7. При необходимости работником ГБУ ЛО «МФЦ», администрации  инвалиду оказывается помощь в преодолении барьеров, мешающих получению ими услуг наравне с другими лицами.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2.14.8. Вход в помещение и места ожидания оборудованы кнопками, а также содержат информацию о контактных номерах телефонов </w:t>
      </w:r>
      <w:r w:rsidRPr="00672786">
        <w:rPr>
          <w:rFonts w:ascii="Times New Roman" w:hAnsi="Times New Roman" w:cs="Times New Roman"/>
          <w:sz w:val="28"/>
          <w:szCs w:val="28"/>
        </w:rPr>
        <w:t>для вызова работника, ответственного за сопровождение инвалида.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2.14.9.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2.14.10. Оборудование мест повышенного удобства с дополнительным местом для собаки-проводника и устройств для передвижения инвалида (костылей, ходунков).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2.14.11. 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     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2.14.12. Помещения приема и выдачи документов должны предусматривать места для ожидания, информирования и приема заявителей.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2.14.13. Места ожидания и места для информирования оборудуются стульями (кресельными секциями, скамьями) и столами (стойками) для оформления документов с размещением на них бланков документов, необходимых для получения муниципальной услуги, канцелярскими принадлежностями, а также информационными стендами, содержащими актуальную и исчерпывающую информацию, необходимую для получения муниципальной услуги, и информацию о часах приема заявлений.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2.14.14. Места для проведения личного приема заявителей оборудуются столами, стульями, обеспечиваются канцелярскими принадлежностями для написания письменных обращений.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2.15. Показатели доступности и качества муниципальной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2.15.1. Показатели доступности муниципальной услуги (общие, применимые в отношении всех заявителей):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1)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транспортная доступность к месту предоставления муниципальной услуги;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наличие указателей, обеспечивающих беспрепятственный доступ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 помещениям, в которых предоставляется услуга;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3) возможность получения полной и достоверной информации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о муниципальной услуге в администрации, ГБУ ЛО «МФЦ», по телефону,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официальном сайте администрации, посредством ЕПГУ, либо ПГУ ЛО;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4) предоставление муниципальной услуги любым доступным способом, предусмотренным действующим законодательством;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обеспечение для заявителя возможности получения информации о ходе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результате предоставления муниципальной услуги с использованием ЕПГУ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(или) ПГУ ЛО.</w:t>
      </w:r>
    </w:p>
    <w:p w:rsidR="00672786" w:rsidRPr="00672786" w:rsidRDefault="00672786" w:rsidP="00672786">
      <w:pPr>
        <w:widowControl w:val="0"/>
        <w:tabs>
          <w:tab w:val="left" w:pos="3261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2.15.2.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 доступности муниципальной услуги (специальные, применимые в отношении инвалидов):</w:t>
      </w:r>
    </w:p>
    <w:p w:rsidR="00672786" w:rsidRPr="00672786" w:rsidRDefault="00672786" w:rsidP="00672786">
      <w:pPr>
        <w:widowControl w:val="0"/>
        <w:tabs>
          <w:tab w:val="left" w:pos="3261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1) наличие инфраструктуры, указанной в пункте 2.14;</w:t>
      </w:r>
    </w:p>
    <w:p w:rsidR="00672786" w:rsidRPr="00672786" w:rsidRDefault="00672786" w:rsidP="00672786">
      <w:pPr>
        <w:widowControl w:val="0"/>
        <w:tabs>
          <w:tab w:val="left" w:pos="3261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2) исполнение требований доступности услуг для инвалидов;</w:t>
      </w:r>
    </w:p>
    <w:p w:rsidR="00672786" w:rsidRPr="00672786" w:rsidRDefault="00672786" w:rsidP="00672786">
      <w:pPr>
        <w:widowControl w:val="0"/>
        <w:tabs>
          <w:tab w:val="left" w:pos="3261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обеспечение беспрепятственного доступа инвалидов к помещениям,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которых предоставляется муниципальная услуга.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2.15.3. Показатели качества муниципальной услуги: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1) соблюдение срока предоставления муниципальной услуги;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соблюдение времени ожидания в очереди при подаче запроса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получении результата; 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3) осуществление не более одного обращения заявителя к должностным лицам администрации  или работникам ГБУ ЛО «МФЦ» при подаче документов на получение муниципальной услуги и не более одного обращения при получении результата в администрации или в ГБУ ЛО «МФЦ»;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4) отсутствие жалоб на действия или бездействия должностных лиц администрации, поданных в установленном порядке.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2.15.4. После получения результата услуги, предоставление которой осуществлялось в электронной форме через ЕПГУ или ПГУ ЛО, либо посредством ГБУ ЛО «МФЦ», заявителю обеспечивается возможность оценки качества оказания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2.16. Перечисление услуг, которые являются необходимыми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и обязательными для предоставления муниципальной услуги.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Для предоставления муниципальной услуги получение услуг, которые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 xml:space="preserve">являются необходимыми и обязательными для предоставления муниципальной услуги,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не требуется.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2.17. Иные требования, в том числе учитывающие особенности предоставления муниципальной услуги по экстерриториальному принципу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(в случае если муниципальная услуга предоставляется по экстерриториальному принципу) и особенности предоставления муниципальной услуги в электронной форме.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2.17.1. </w:t>
      </w:r>
      <w:r w:rsidRPr="00672786">
        <w:rPr>
          <w:rFonts w:ascii="Times New Roman" w:hAnsi="Times New Roman" w:cs="Times New Roman"/>
          <w:sz w:val="28"/>
          <w:szCs w:val="28"/>
        </w:rPr>
        <w:t>Предоставление услуги по экстерриториальному принципу не предусмотрено.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2.17.2. Предоставление муниципальной услуги в электронной форме осуществляется при технической реализации услуги посредством ПГУ ЛО и/или ЕПГУ.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2786" w:rsidRPr="00672786" w:rsidRDefault="00672786" w:rsidP="00672786">
      <w:pPr>
        <w:pStyle w:val="1"/>
        <w:keepNext w:val="0"/>
        <w:widowControl w:val="0"/>
        <w:spacing w:line="240" w:lineRule="auto"/>
        <w:rPr>
          <w:rFonts w:ascii="Times New Roman" w:hAnsi="Times New Roman"/>
          <w:szCs w:val="28"/>
        </w:rPr>
      </w:pPr>
      <w:r w:rsidRPr="00672786">
        <w:rPr>
          <w:rFonts w:ascii="Times New Roman" w:hAnsi="Times New Roman"/>
          <w:szCs w:val="28"/>
        </w:rPr>
        <w:t xml:space="preserve"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 </w:t>
      </w:r>
    </w:p>
    <w:p w:rsidR="00672786" w:rsidRPr="00672786" w:rsidRDefault="00672786" w:rsidP="00672786">
      <w:pPr>
        <w:pStyle w:val="af8"/>
        <w:tabs>
          <w:tab w:val="left" w:pos="142"/>
          <w:tab w:val="left" w:pos="284"/>
        </w:tabs>
        <w:ind w:firstLine="709"/>
        <w:jc w:val="both"/>
        <w:rPr>
          <w:szCs w:val="28"/>
        </w:rPr>
      </w:pP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 Состав, последовательность и сроки выполнения административных процедур, требования к порядку их выполнения 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3.1.1.Предоставление муниципальной услуги регламентирует порядок признания помещения жилым помещением, жилого помещения непригодным для проживания, многоквартирного дома аварийным и подлежащим сносу или реконструкциивключает в себя следующие административные процедуры: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1) Прием и регистрация заявления о предоставлении муниципальной услуги и прилагаемых к нему документов –1 календарный день;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Рассмотрение заявления о предоставлении муниципальной услуги и прилагаемых к нему документов (работа межведомственной комиссии) –</w:t>
      </w:r>
      <w:r w:rsidRPr="00672786">
        <w:rPr>
          <w:rFonts w:ascii="Times New Roman" w:hAnsi="Times New Roman" w:cs="Times New Roman"/>
          <w:sz w:val="28"/>
          <w:szCs w:val="28"/>
        </w:rPr>
        <w:br/>
        <w:t>в течение 26 календарных дней;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Рассмотрение сводного перечня объектов (жилых помещений) или поступившего заявления собственника, правообладателя или нанимателя жилого помещения, которое получило повреждения в результате чрезвычайной ситуации и при этом не включено в сводный перечень объектов (жилых помещений), </w:t>
      </w:r>
      <w:r w:rsidRPr="00672786">
        <w:rPr>
          <w:rFonts w:ascii="Times New Roman" w:hAnsi="Times New Roman" w:cs="Times New Roman"/>
          <w:sz w:val="28"/>
          <w:szCs w:val="28"/>
        </w:rPr>
        <w:br/>
        <w:t>- в течение 20 календарных дней;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>3) Принятие решения о предоставлении муниципальной услуги или об отказе в предоставлении муниципальной услуги–2календарных дня;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4) Выдача результата предоставления муниципальной услуги–1календарный день.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786">
        <w:rPr>
          <w:rFonts w:ascii="Times New Roman" w:hAnsi="Times New Roman" w:cs="Times New Roman"/>
          <w:b/>
          <w:sz w:val="28"/>
          <w:szCs w:val="28"/>
        </w:rPr>
        <w:t>3.1.2. Прием и регистрация заявления о предоставлении муниципальной услуги и прилагаемых к нему документов.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3.1.2.1. Основание для начала административной процедуры: поступление в администрацию заявления и документов, перечисленных в пункте 2.6настоящего административного регламента.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3.1.2.2. Содержание административного действия, продолжительность и (или) максимальный срок его выполнения: 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должностное лицо, ответственное за делопроизводство, принимает представленные (направленные) заявителем заявление и документы и в тот же день регистрирует их в соответствии с правилами делопроизводства, установленными в администрации.</w:t>
      </w:r>
    </w:p>
    <w:p w:rsidR="00672786" w:rsidRPr="00672786" w:rsidRDefault="00672786" w:rsidP="006727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Срок выполнения административной процедуры составляет не более 1календарного дня.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bookmarkStart w:id="9" w:name="sub_6001"/>
      <w:r w:rsidRPr="00672786">
        <w:rPr>
          <w:szCs w:val="28"/>
        </w:rPr>
        <w:t>3.1.2.3. Лицо, ответственное за выполнение административной процедуры: должностное лицо администрации, входящее в состав межведомсвенной комиссии, ответственное за делопроизводство.</w:t>
      </w:r>
      <w:bookmarkStart w:id="10" w:name="sub_121061"/>
      <w:bookmarkEnd w:id="9"/>
    </w:p>
    <w:bookmarkEnd w:id="10"/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>3.1.2.4. Критерием принятия решения: наличие/отсутствие основанийдля отказа в приеме документов, установленных пунктом 2.9 настоящего административного регламента.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>3.1.2.5. Результат выполнения административной процедуры: регистрация (отказ в регистрации) заявления о предоставлении муниципальной услуги и прилагаемых к нему документов.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786">
        <w:rPr>
          <w:rFonts w:ascii="Times New Roman" w:hAnsi="Times New Roman" w:cs="Times New Roman"/>
          <w:b/>
          <w:sz w:val="28"/>
          <w:szCs w:val="28"/>
        </w:rPr>
        <w:t xml:space="preserve">3.1.3. Рассмотрение заявления о предоставлении муниципальной услуги и прилагаемых к нему документов. 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>3.1.3.1. Основание для начала административной процедуры: поступление заявления и прилагаемых к нему документов должностному лицу, ответственному за формирование проекта решения, после регистрации указанных документов.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3.1.3.2. Содержание административного действия (административных действий), продолжительность и (или) максимальный срок его (их) выполнения: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3.1.3.2.1. Проверка документов на комплектность и достоверность, проверка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сведений, содержащихся в представленных заявлении и документах, в целях оценки их соответствия требованиям и условиям на получение муниципальной услуги, а также формирование проекта решения по итогам рассмотрения заявления и документов.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3.1.3.2.2. Формирование, направление межведомственного запроса (межведомственных запросов) (в случае непредставления заявителем документов, предусмотренных пунктом 2.7 настоящего административного регламента)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с даты окончания первой административной процедуры.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3.1.3.2.3. Организация работы межведомственной комиссии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Выполнение указанных административных действий - в течение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календарных 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с даты окончания первой административной процедуры.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В случае рассмотрения сводного перечня объектов (жилых помещений) или поступившего заявления собственника, правообладателя или нанимателя жилого помещения, которое получило повреждения в результате чрезвычайной ситуации и при этом не включено в сводный перечень объектов (жилых помещений), - </w:t>
      </w:r>
      <w:r w:rsidRPr="00672786">
        <w:rPr>
          <w:rFonts w:ascii="Times New Roman" w:hAnsi="Times New Roman" w:cs="Times New Roman"/>
          <w:sz w:val="28"/>
          <w:szCs w:val="28"/>
        </w:rPr>
        <w:br/>
        <w:t>в течение 20 календарных 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с даты окончания первой административной процедуры.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случае если комиссией проводится оценка жилых помещений жилищного фонда Российской Федерации или многоквартирного дома, находящегося                           в федеральной собственности, должностное лицо, ответственное за формирование проекта решения, обязано в письменной форме посредством почтового отправления с уведомлением о вручении, а также в форме электронного документа с использованием единого портала направить в федеральный орган исполнительной власти Российской Федерации, осуществляющий полномочия собственника в отношении оцениваемого имущества, и правообладателю такого имущества уведомление о дате начала работы комиссии, а также разместить такое уведомление на межведомственном портале по управлению государственной собственностью в информационно-телекоммуникационной сети Интернет.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Федеральный орган исполнительной власти, осуществляющий полномочия собственника в отношении оцениваемого имущества, и правообладатель такого имущества не позднее дня, следующего за днем получения уведомления, направляют в комиссию посредством почтового отправленияс уведомлением о вручении, а также в форме электронного документас использованием единого портала информацию о своем представителе, уполномоченном на участие в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работе комиссии.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случае необходимости комиссия назначает дополнительное обследование и испытания, о дате и времени которого члены комиссии подлежат уведомлению не позднее дня, следующего за днем способом, подтверждающим получение такого уведомления.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3.1.3.3. По результатам принимается одно из решений: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в случае непредставления заявителем документов, предусмотренных </w:t>
      </w:r>
      <w:hyperlink r:id="rId18" w:history="1">
        <w:r w:rsidRPr="00672786">
          <w:rPr>
            <w:rFonts w:ascii="Times New Roman" w:hAnsi="Times New Roman" w:cs="Times New Roman"/>
            <w:color w:val="0000FF"/>
            <w:sz w:val="28"/>
            <w:szCs w:val="28"/>
          </w:rPr>
          <w:t>пунктом 2.6</w:t>
        </w:r>
      </w:hyperlink>
      <w:r w:rsidRPr="00672786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заявление и документы возвращаются заявителю в течение 15 календарных дней со дня выполнения первой административной процедуры.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комиссией по результатам рассмотрения заявления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 принимается одно из следующих решений об оценке соответствия помещений и многоквартирных домов установленным в Положении № 47 требованиям: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 соответствии помещения требованиям, предъявляемым к жилому помещению, и его пригодности для проживания;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 выявлении оснований для признания помещения подлежащим капитальному ремонту, реконструкции или перепланировке (при необходимости с технико-экономическим обоснованием)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 выявлении оснований для признания помещения непригодным для проживания;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об отсутствии оснований для признания жилого помещения непригодным для проживания;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 выявлении оснований для признания многоквартирного дома аварийным и подлежащим реконструкции;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 выявлении оснований для признания многоквартирного дома аварийным и подлежащим сносу;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>об отсутствии оснований для признания многоквартирного дома аварийным и подлежащим сносу или реконструкции;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Решение оформляется в соответствии с приложением 2</w:t>
      </w:r>
      <w:r w:rsidRPr="00672786">
        <w:rPr>
          <w:rFonts w:ascii="Times New Roman" w:hAnsi="Times New Roman" w:cs="Times New Roman"/>
          <w:sz w:val="28"/>
          <w:szCs w:val="28"/>
        </w:rPr>
        <w:br/>
        <w:t>к административному регламенту.</w:t>
      </w:r>
    </w:p>
    <w:p w:rsidR="00672786" w:rsidRPr="00672786" w:rsidRDefault="00672786" w:rsidP="00672786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решения. Если число голосов «за» и «против» при принятии решения равно,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заключению.</w:t>
      </w:r>
    </w:p>
    <w:p w:rsidR="00672786" w:rsidRPr="00672786" w:rsidRDefault="00672786" w:rsidP="00672786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Отдельные занимаемые инвалидами жилые помещения (комната, квартира) могут быть признаны комиссией непригодными для проживания граждан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и членов их семей на основании заключения об отсутствии возможности приспособления жилого помещения инвалида и общего имущества                                     в многоквартирном доме, в котором проживает инвалид, с учетом потребностей инвалида и обеспечения условий их доступности для инвалида, вынесенного                     в соответствии с пунктом 20 Правил обеспечения условий доступности                          для инвалидов жилых помещений и общего имущества в многоквартирном доме, утвержденных постановлением Правительства Российской Федерации                                 от 09.07. 2016 № 649 «О мерах по приспособлению жилых помещений и общего имущества в многоквартирном доме с учетом потребностей инвалидов».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3.1.3.4. Лицо, ответственное за выполнение административной процедуры:  Члены межведомтсвенной комиссии.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3.1.3.5. Критерий принятия решения: 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наличие/отсутствие оснований для возврата заявления, установленного в пункте 2.10.1 административного регламента</w:t>
      </w: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установление соответствия помещений и многоквартирных домов установленным в Положении требованиям.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3.1.3.6. Результат выполнения административной процедуры: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Заключение об оценке соответствия помещения (многоквартирного дома) требованиям, установленным в Положении, согласно приложению 2 к административному регламенту, а также направление указанного заключния должностному лицу ОМСУ, ответственному за принятие и подписание соответствующего решения о предоставлении услуги или об отказе в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предоставлении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Возврат заявления и документов заявителю.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>3.1.4. Принятие решения о предоставлении муниципальной услуги или об отказе в предоставлении муниципальной услуги.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>3.1.4.1. Основание для начала административной процедуры: представление заключения об оценке соответствия помещения (многоквартирного дома) требованиям, установленным в Положении, лицу, ответственному за его принятие и подписание.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3.1.4.2. Содержание административного действия (административных действий),  продолжительность и (или) максимальный срок его (их) выполнения: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рассмотрение заключения об оценке соответствия помещения (многоквартирного дома) требованиям, установленным в Положении, а также заявления и представленных документов должностным лицом, ответственным за принятие и подписание соответствующего решения, в течение 2 календарных днейс даты окончания второй админи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72786">
        <w:rPr>
          <w:rFonts w:ascii="Times New Roman" w:hAnsi="Times New Roman" w:cs="Times New Roman"/>
          <w:sz w:val="28"/>
          <w:szCs w:val="28"/>
        </w:rPr>
        <w:t xml:space="preserve">тративной процедуры. 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3.1.4.3. Лицо, ответственное за выполнение административной процедуры: должностное лицо ОМСУ, ответственное за принятие и подписание соответствующего решения о предоставлении услуги или об отказе в предоставлении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3.1.4.4. Критерий принятия решения: соответствие помещений и многоквартирных домов установленным в Положении требованиям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3.1.4.5. Результат выполнения административной процедуры: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подписание лицом, ответственным за выполнение административной процедуры: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решения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или решения об отказевпризнании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786">
        <w:rPr>
          <w:rFonts w:ascii="Times New Roman" w:hAnsi="Times New Roman" w:cs="Times New Roman"/>
          <w:b/>
          <w:sz w:val="28"/>
          <w:szCs w:val="28"/>
        </w:rPr>
        <w:t>3.1.5. Выдача результата предоставления муниципальной услуги.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3.1.5.1. Основание для начала административной процедуры: подписание решения о признании помещения жилым помещением, жилого помещения непригодным для проживания, многоквартирного дома аварийным и подлежащим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сносу или реконструкции, или решения об отказе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являющегося результатом предоставления муниципальной услуги, должностным лицом, ответственным за принятие и подписание соответствующего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решения.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3.1.5.2. Содержание административного действия, продолжительность и (или) максимальный срок его выполнения: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Должностное лицо, ответственное за делопроизводство, регистрирует результат предоставления муниципальной услуги не позднее 1календарного дня с даты подписания решения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или решения об отказе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Должностное лицо, ответственное за делопроизводство, направляет заявителю результат предоставления муниципальной услуги способом, указанным в заявлении не позднее 1календарного дня с даты подписания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решения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или решения об отказе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помещения жилым помещением, жилого помещения непригодным для проживания, многоквартирного дома аварийным и подлежащим сносу или реконструкции, являющегося результатом предоставления муниципальной услуги, должностным лицом, ответственным за принятие и подписание соответствующего решения.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Экземпляр решения по результатам предоставления муниципальной услуги направляется собственнику жилого помещения способом, позволяющим подтвердить факт получения решения.</w:t>
      </w:r>
    </w:p>
    <w:p w:rsidR="00672786" w:rsidRPr="00672786" w:rsidRDefault="00672786" w:rsidP="00672786">
      <w:pPr>
        <w:widowControl w:val="0"/>
        <w:tabs>
          <w:tab w:val="left" w:pos="142"/>
          <w:tab w:val="left" w:pos="284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3.1.5.3. Лицо, ответственное за выполнение административной процедуры: должностное лицо, ответственное за делопроизводство в администрации.</w:t>
      </w:r>
    </w:p>
    <w:p w:rsidR="00672786" w:rsidRPr="00672786" w:rsidRDefault="00672786" w:rsidP="00672786">
      <w:pPr>
        <w:pStyle w:val="af8"/>
        <w:widowControl w:val="0"/>
        <w:tabs>
          <w:tab w:val="left" w:pos="1134"/>
        </w:tabs>
        <w:ind w:firstLine="709"/>
        <w:jc w:val="both"/>
        <w:rPr>
          <w:szCs w:val="28"/>
        </w:rPr>
      </w:pPr>
      <w:r w:rsidRPr="00672786">
        <w:rPr>
          <w:szCs w:val="28"/>
        </w:rPr>
        <w:t>3.1.5.4. Результат выполнения административной процедуры: направление заявителю, собственнику жилого помещения результата предоставления муниципальной услуги способом, указанным в заявлении.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 Особенности выполнения административных процедур в электронной форме.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3.2.1. Предоставление муниципальной услуги на ЕПГУ и ПГУ ЛО осуществляется в соответствии с Федеральным законом № 210-ФЗ, Федеральным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законом от 27.07.2006 № 149-ФЗ «Об информации, информационных технологиях и о защите информации»,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услуг», Федеральным законом от 29.12.2022 № 572-ФЗ.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3.2.2.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(далее – ЕСИА).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3.2.3. Муниципальная услуга может быть получена через ПГУ ЛО либо через ЕПГУ следующими способами: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без личной явки на прием в Администрацию.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3.2.4. Для подачи заявления через ЕПГУ или через ПГУ ЛО заявитель должен выполнить следующие действия: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пройти идентификацию и аутентификацию в ЕСИА;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личном кабинете на ЕПГУ или на ПГУ ЛО заполнить в электронной форме заявление на оказание муниципальной услуги;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приложить к заявлению электронные документы и направить пакет электронных документов в Администрацию посредством функционала ЕПГУ или ПГУ ЛО.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3.2.5. В результате направления пакета электронных документов посредством ПГУ ЛО либо через ЕПГУ, АИС «Межвед ЛО»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 и (или) ЕПГУ.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3.2.6. При предоставлении муниципальной услуги через ПГУ ЛО либо через ЕПГУ, должностное лицо Администрации выполняет следующие действия: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формирует проект решения на основании документов, поступивших через ПГУ ЛО либо через ЕПГУ, а также документов (сведений), поступивших посредством межведомственного взаимодействия, и передает должностному лицу, наделенному функциями по принятию решения;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после рассмотрения документов и принятия решения о предоставлении муниципальной услуги (отказе в предоставлении муниципальной услуги) заполняет предусмотренные в АИС «Межвед ЛО» формы о принятом решении и переводит дело в архив АИС «Межвед ЛО»;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уведомляет заявителя о принятом решении с помощью указанных в заявлении средств связи, затем направляет документ способом, указанным в заявлении: в МФЦ, либо направляет электронный документ, подписанный усиленной квалифицированной электронной подписью должностного лица, принявшего решение, в личный кабинет ПГУ ЛО или ЕПГУ.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3.2.7. В случае поступления всех документов, указанных в пункте 2.6 настоящего административного регламента, в форме электронных документов (электронных образов документов), днем обращения за предоставлением муниципальной услуги считается дата регистрации приема документов на ПГУ ЛО или ЕПГУ.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Информирование заявителя о ходе и результате предоставления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 осуществляется в электронной форме через личный кабинет заявителя, расположенный на ПГУ ЛО либо на ЕПГУ.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3.2.8.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документа, подписанного усиленной квалифицированной электронной подписью должностного лица, принявшего решение (в этом случае заявитель при подаче заявления на предоставление услуги отмечает в соответствующем поле такую необходимость).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Выдача (направление) электронных документов, являющихся результатом предоставления муниципальной услуги, заявителю осуществляется в день регистрации результата предоставления муниципальной услуги Администрацией.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3.3. Порядок исправления допущенных опечаток и ошибок в выданных в результате предоставления муниципальной услуги документах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администрацию, ГБУ ЛО «МФЦ» непосредственно, направить почтовым отправлением, посредством ЕПГУ/ПГУ ЛО подписанное заявителем, заверенное печатью заявителя (при наличии) или оформленное в форме электронного документа заявлениев произвольной форме о необходимости исправления допущенных опечаток и(или) ошибок с изложением сути допущенных опечаток и(или) ошибок и приложением копии документа, содержащего опечатки и(или) ошибки.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3.3.2. В течение 5 рабочих дней со дня регистрации заявления об исправлении опечаток и(или)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(ошибки) и оформляет результат предоставления муниципальной услуги (документ) с исправленными опечатками (ошибками) или направляет заявителю уведомление с обоснованным отказом в оформлении документа с исправленными опечатками (ошибками). Результат предоставления муниципальной услуги (документ) администрация направляет способом, указанным в заявлении о необходимости исправления допущенных опечаток и(или) ошибок.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  <w:tab w:val="left" w:pos="1134"/>
        </w:tabs>
        <w:ind w:firstLine="709"/>
        <w:rPr>
          <w:b/>
          <w:color w:val="000000" w:themeColor="text1"/>
          <w:szCs w:val="28"/>
        </w:rPr>
      </w:pP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  <w:tab w:val="left" w:pos="1134"/>
        </w:tabs>
        <w:ind w:firstLine="709"/>
        <w:outlineLvl w:val="0"/>
        <w:rPr>
          <w:b/>
          <w:szCs w:val="28"/>
        </w:rPr>
      </w:pPr>
      <w:r w:rsidRPr="00672786">
        <w:rPr>
          <w:b/>
          <w:color w:val="000000" w:themeColor="text1"/>
          <w:szCs w:val="28"/>
        </w:rPr>
        <w:t>4. Формы контроля за</w:t>
      </w:r>
      <w:r>
        <w:rPr>
          <w:b/>
          <w:color w:val="000000" w:themeColor="text1"/>
          <w:szCs w:val="28"/>
        </w:rPr>
        <w:t xml:space="preserve"> </w:t>
      </w:r>
      <w:r w:rsidRPr="00672786">
        <w:rPr>
          <w:b/>
          <w:szCs w:val="28"/>
        </w:rPr>
        <w:t>исполнением административного регламента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  <w:tab w:val="left" w:pos="1134"/>
        </w:tabs>
        <w:ind w:firstLine="709"/>
        <w:rPr>
          <w:color w:val="C0504D" w:themeColor="accent2"/>
          <w:szCs w:val="28"/>
        </w:rPr>
      </w:pP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4.1. Порядок осуществления текущего контроля за соблюдением </w:t>
      </w:r>
      <w:r w:rsidRPr="00672786">
        <w:rPr>
          <w:szCs w:val="28"/>
        </w:rPr>
        <w:br/>
        <w:t>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lastRenderedPageBreak/>
        <w:t>Текущий контроль осуществляется ответственными специалистами администрации  по каждой процедуре в соответствии с установленными настоящим административным регламентом содержанием действий и сроками их осуществления, а также путем проведения главой администрации  проверок исполнения положений настоящего административного регламента, иных нормативных правовых актов.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В целях осуществления контроля за полнотой и качеством предоставления муниципальной услуги проводятся плановые и внеплановые проверки. 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>Плановые проверки предоставления муниципальной услуги проводятся                     не реже одного раза в три года в соответствии с планом проведения проверок, утвержденным контролирующим органом.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При проверке могут рассматриваться все вопросы, связанные                                   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Внеплановые проверки предоставления муниципальной услуги проводятся по обращениям физических и юридических лиц,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проверки, вне утвержденного плана проведения проверок. Указанные обращения подлежат регистрации в день их поступления в системе электронного документооборота и делопроизводства администрации. 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О проведении проверки исполнения административных регламентов </w:t>
      </w:r>
      <w:r w:rsidRPr="00672786">
        <w:rPr>
          <w:szCs w:val="28"/>
        </w:rPr>
        <w:br/>
        <w:t>по предоставлению муниципальных услуг издается правовой акт руководителя контролирующего органа.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По результатам проведения проверки составляется акт, в котором должны быть указаны документально подтвержденные факты нарушений, выявленные                   в ходе проверки, или отсутствие таковых, а также выводы, содержащие оценку полноты и качества предоставления муниципальной услуги и предложения по устранению выявленных при проверке нарушений. При проведении внеплановой проверки в акте отражаются результаты проверки фактов, изложенных                                 в обращении, а также выводы и предложения по устранению выявленных </w:t>
      </w:r>
      <w:r w:rsidRPr="00672786">
        <w:rPr>
          <w:szCs w:val="28"/>
        </w:rPr>
        <w:br/>
        <w:t>при проверке нарушений.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 xml:space="preserve"> По результатам рассмотрения обращений дается письменный ответ. 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</w:tabs>
        <w:ind w:firstLine="709"/>
        <w:jc w:val="both"/>
        <w:rPr>
          <w:szCs w:val="28"/>
        </w:rPr>
      </w:pPr>
      <w:r w:rsidRPr="00672786">
        <w:rPr>
          <w:szCs w:val="28"/>
        </w:rPr>
        <w:t>4.3. Ответственность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Должностные лица, уполномоченные на выполнение административных действий, предусмотренных настоящим регламентом, несут ответственность за соблюдение требований действующих нормативных правовых актов, в том числе за соблюдение сроков выполнения административных действий, полноту их совершения, соблюдение принципов поведения с заявителями, сохранность документов.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>Руководитель ОМСУ несет ответственность за обеспечение предоставления муниципальной услуги.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Работники ОМСУ при предоставлении муниципальной услуги несут ответственность: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за неисполнение или ненадлежащее исполнение административных процедур при предоставлении муниципальной услуги;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за действия (бездействие), влекущие нарушение прав и законных интересов физических или юридических лиц, индивидуальных предпринимателей.</w:t>
      </w:r>
    </w:p>
    <w:p w:rsidR="00672786" w:rsidRPr="00672786" w:rsidRDefault="00672786" w:rsidP="006727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Должностные лица, виновные в неисполнении или ненадлежащем исполнении требований настоящего административного регламента, привлекаются к ответственности в порядке, установленном действующим законодательством Российской Федерации.</w:t>
      </w:r>
    </w:p>
    <w:p w:rsidR="00672786" w:rsidRPr="00672786" w:rsidRDefault="00672786" w:rsidP="00672786">
      <w:pPr>
        <w:pStyle w:val="af8"/>
        <w:widowControl w:val="0"/>
        <w:tabs>
          <w:tab w:val="left" w:pos="142"/>
          <w:tab w:val="left" w:pos="284"/>
          <w:tab w:val="left" w:pos="1134"/>
        </w:tabs>
        <w:ind w:firstLine="709"/>
        <w:rPr>
          <w:b/>
          <w:bCs/>
          <w:szCs w:val="28"/>
        </w:rPr>
      </w:pPr>
    </w:p>
    <w:p w:rsidR="00672786" w:rsidRPr="00672786" w:rsidRDefault="00672786" w:rsidP="00672786">
      <w:pPr>
        <w:pStyle w:val="1"/>
        <w:widowControl w:val="0"/>
        <w:spacing w:line="240" w:lineRule="auto"/>
        <w:rPr>
          <w:rFonts w:ascii="Times New Roman" w:hAnsi="Times New Roman"/>
          <w:szCs w:val="28"/>
        </w:rPr>
      </w:pPr>
      <w:r w:rsidRPr="00672786">
        <w:rPr>
          <w:rFonts w:ascii="Times New Roman" w:hAnsi="Times New Roman"/>
          <w:szCs w:val="28"/>
        </w:rPr>
        <w:t>5. Досудебный (внесудебный) порядок обжалования решений и действий (бездействия) органа, предоставляющего муниципальную услугу,</w:t>
      </w:r>
    </w:p>
    <w:p w:rsidR="00672786" w:rsidRPr="00672786" w:rsidRDefault="00672786" w:rsidP="00672786">
      <w:pPr>
        <w:keepNext/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786">
        <w:rPr>
          <w:rFonts w:ascii="Times New Roman" w:hAnsi="Times New Roman" w:cs="Times New Roman"/>
          <w:b/>
          <w:sz w:val="28"/>
          <w:szCs w:val="28"/>
        </w:rPr>
        <w:t>а также должностных лиц органа, предоставляющего муниципальную услугу, либо муниципальных служащих, многофункционального центра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b/>
          <w:sz w:val="28"/>
          <w:szCs w:val="28"/>
        </w:rPr>
        <w:t>предоставления государственных и муниципальных услуг, работника многофункционального центра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b/>
          <w:sz w:val="28"/>
          <w:szCs w:val="28"/>
        </w:rPr>
        <w:t>предоставления государственных и муниципальных услуг</w:t>
      </w:r>
    </w:p>
    <w:p w:rsidR="00672786" w:rsidRPr="00672786" w:rsidRDefault="00672786" w:rsidP="00672786">
      <w:pPr>
        <w:tabs>
          <w:tab w:val="left" w:pos="1134"/>
        </w:tabs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5.1. Заявители либо их представители имеют право на досудебное (внесудебное) обжалование решений и действий (бездействия), принятых (осуществляемых) в ходе предоставления муниципальной услуги.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5.2. Предметом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 являются: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1) нарушение срока регистрации запроса заявителя о предоставлении муниципальной услуги, запроса, указанного в статье 15.1 Федерального закона </w:t>
      </w:r>
      <w:r w:rsidRPr="00672786">
        <w:rPr>
          <w:rFonts w:ascii="Times New Roman" w:hAnsi="Times New Roman" w:cs="Times New Roman"/>
          <w:sz w:val="28"/>
          <w:szCs w:val="28"/>
        </w:rPr>
        <w:br/>
        <w:t>№ 210-ФЗ;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и действия (бездействие) которого обжалуются, возложена функция </w:t>
      </w:r>
      <w:r w:rsidRPr="00672786">
        <w:rPr>
          <w:rFonts w:ascii="Times New Roman" w:hAnsi="Times New Roman" w:cs="Times New Roman"/>
          <w:sz w:val="28"/>
          <w:szCs w:val="28"/>
        </w:rPr>
        <w:br/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 xml:space="preserve">по предоставлению соответствующих муниципальных услуг в полном объеме </w:t>
      </w:r>
      <w:r w:rsidRPr="00672786">
        <w:rPr>
          <w:rFonts w:ascii="Times New Roman" w:hAnsi="Times New Roman" w:cs="Times New Roman"/>
          <w:sz w:val="28"/>
          <w:szCs w:val="28"/>
        </w:rPr>
        <w:br/>
        <w:t>в порядке, определенном частью 1.3 статьи 16 Федерального закона № 210-ФЗ;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sz w:val="28"/>
          <w:szCs w:val="28"/>
        </w:rPr>
        <w:t>нормативными правовыми актами Российской Федерации, нормативными правовыми актами Ленинградской области, муниципальными правовыми актами для предоставления муниципальной услуги;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4) отказ в приеме документов, представление которых предусмотрено нормативными правовыми актами Российской Федерации, нормативными правовыми актами Ленинградской области, муниципальными правовыми актами для предоставления муниципальной услуги, у заявителя;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</w:t>
      </w:r>
      <w:r w:rsidRPr="00672786">
        <w:rPr>
          <w:rFonts w:ascii="Times New Roman" w:hAnsi="Times New Roman" w:cs="Times New Roman"/>
          <w:sz w:val="28"/>
          <w:szCs w:val="28"/>
        </w:rPr>
        <w:br/>
        <w:t>и иными нормативными правовыми актами Ленинградской области,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Ленинградской области, муниципальными правовыми актами;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на многофункциональный центр, решения и действия (бездействие) которого обжалуются, возложена функция по предоставлению соответствующих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муниципальных услуг в полном объеме в порядке, определенном частью 1.3 статьи 16 Федерального закона № 210-ФЗ;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в соответствии с ними иными нормативными правовыми актами Российской Федерации, законами и принятыми в соответствии с ними иными нормативными правовыми актами Ленинградской области,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</w:t>
      </w:r>
      <w:r w:rsidRPr="00672786">
        <w:rPr>
          <w:rFonts w:ascii="Times New Roman" w:hAnsi="Times New Roman" w:cs="Times New Roman"/>
          <w:sz w:val="28"/>
          <w:szCs w:val="28"/>
        </w:rPr>
        <w:br/>
        <w:t>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</w:t>
      </w:r>
      <w:r w:rsidRPr="00672786">
        <w:rPr>
          <w:rFonts w:ascii="Times New Roman" w:hAnsi="Times New Roman" w:cs="Times New Roman"/>
          <w:sz w:val="28"/>
          <w:szCs w:val="28"/>
        </w:rPr>
        <w:br/>
        <w:t>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муниципальной, за исключением случаев, предусмотренных пунктом 4 части 1 статьи 7 Федерального закона № 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210-ФЗ.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5.3. Жалоба по форме согласно приложению 3 подается в письменной форме на бумажном носителе, в электронной форме в орган, предоставляющий муниципальную услугу, ГБУ ЛО «МФЦ» либо в Комитет экономического развития и инвестиционной деятельности Ленинградской области, являющийся учредителем ГБУ ЛО «МФЦ» (далее - учредитель ГБУ ЛО «МФЦ»).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 xml:space="preserve">(бездействие) работника ГБУ ЛО «МФЦ» подаются руководителю этого многофункционального центра. Жалобы на решения и действия (бездействие) ГБУ ЛО «МФЦ» подаются учредителю ГБУ ЛО «МФЦ». 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Интернет, официального сайта органа, предоставляющего муниципальную услугу, ЕПГУ либо ПГУ ЛО, а также может быть принята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Интернет, официального сайта многофункционального центра, ЕПГУ либо ПГУ ЛО, а также может быть принята при личном приеме заявителя. 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5.4. Основанием для начала процедуры досудебного (внесудебного) обжалования является подача заявителем жалобы, соответствующей требованиям </w:t>
      </w:r>
      <w:hyperlink r:id="rId19" w:history="1">
        <w:r w:rsidRPr="00672786">
          <w:rPr>
            <w:rFonts w:ascii="Times New Roman" w:hAnsi="Times New Roman" w:cs="Times New Roman"/>
            <w:sz w:val="28"/>
            <w:szCs w:val="28"/>
          </w:rPr>
          <w:t>части 5 статьи 11.2</w:t>
        </w:r>
      </w:hyperlink>
      <w:r w:rsidRPr="00672786">
        <w:rPr>
          <w:rFonts w:ascii="Times New Roman" w:hAnsi="Times New Roman" w:cs="Times New Roman"/>
          <w:sz w:val="28"/>
          <w:szCs w:val="28"/>
        </w:rPr>
        <w:t xml:space="preserve"> Федерального закона № 210-ФЗ.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письменной жалобе в обязательном порядке указываются: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филиала, отдела, удаленного рабочего места ГБУ ЛО «МФЦ», его руководителя и (или) работника, решения и действия (бездействие) которых обжалуются;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- фамилия,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</w:t>
      </w:r>
      <w:r w:rsidRPr="00672786">
        <w:rPr>
          <w:rFonts w:ascii="Times New Roman" w:hAnsi="Times New Roman" w:cs="Times New Roman"/>
          <w:sz w:val="28"/>
          <w:szCs w:val="28"/>
        </w:rPr>
        <w:br/>
        <w:t>по которым должен быть направлен ответ заявителю;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филиала, отдела, удаленного рабочего места ГБУ ЛО «МФЦ», его работника;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lastRenderedPageBreak/>
        <w:t xml:space="preserve">- доводы, на основании которых заявитель не согласен с решением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филиала, отдела, удаленного рабочего места ГБУ ЛО «МФЦ», его работника. Заявителем могут быть представлены документы </w:t>
      </w:r>
      <w:r w:rsidRPr="00672786">
        <w:rPr>
          <w:rFonts w:ascii="Times New Roman" w:hAnsi="Times New Roman" w:cs="Times New Roman"/>
          <w:sz w:val="28"/>
          <w:szCs w:val="28"/>
        </w:rPr>
        <w:br/>
        <w:t>(при наличии), подтверждающие доводы заявителя, либо их копии.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5.5. Заявитель имеет право на получение информации и документов, необходимых для составления и обоснования жалобы, в случаях, установленных </w:t>
      </w:r>
      <w:hyperlink r:id="rId20" w:history="1">
        <w:r w:rsidRPr="00672786">
          <w:rPr>
            <w:rFonts w:ascii="Times New Roman" w:hAnsi="Times New Roman" w:cs="Times New Roman"/>
            <w:sz w:val="28"/>
            <w:szCs w:val="28"/>
          </w:rPr>
          <w:t>статьей 11.1</w:t>
        </w:r>
      </w:hyperlink>
      <w:r w:rsidRPr="00672786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при условии, что это не затрагивает права, свободы и законные интересы других лиц, и если указанные информация </w:t>
      </w:r>
      <w:r w:rsidRPr="00672786">
        <w:rPr>
          <w:rFonts w:ascii="Times New Roman" w:hAnsi="Times New Roman" w:cs="Times New Roman"/>
          <w:sz w:val="28"/>
          <w:szCs w:val="28"/>
        </w:rPr>
        <w:br/>
        <w:t>и документы не содержат сведений, составляющих государственную или иную охраняемую тайну.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5.6. Жалоба, поступившая в орган, предоставляющий муниципальную услугу, ГБУ ЛО «МФЦ», учредителю ГБУ ЛО «МФЦ»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ГБУ ЛО «МФЦ», в приеме документов у заявителя либо в исправлении допущенных опечаток и ошибок </w:t>
      </w:r>
      <w:r w:rsidRPr="00672786">
        <w:rPr>
          <w:rFonts w:ascii="Times New Roman" w:hAnsi="Times New Roman" w:cs="Times New Roman"/>
          <w:sz w:val="28"/>
          <w:szCs w:val="28"/>
        </w:rPr>
        <w:br/>
        <w:t>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5.7. По результатам рассмотрения жалобы принимается одно из следующих решений:</w:t>
      </w:r>
    </w:p>
    <w:p w:rsidR="00672786" w:rsidRPr="00672786" w:rsidRDefault="00672786" w:rsidP="00672786">
      <w:pPr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672786" w:rsidRPr="00672786" w:rsidRDefault="00672786" w:rsidP="00672786">
      <w:pPr>
        <w:tabs>
          <w:tab w:val="left" w:pos="6358"/>
        </w:tabs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2) в удовлетворении жалобы отказывается.</w:t>
      </w:r>
    </w:p>
    <w:p w:rsidR="00672786" w:rsidRPr="00672786" w:rsidRDefault="00672786" w:rsidP="00672786">
      <w:pPr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Не позднее дня, следующего за днем принятия решения по результатам рассмотрения жалобы, заявителю в письменной форме и по желанию заявителя </w:t>
      </w:r>
      <w:r w:rsidRPr="00672786">
        <w:rPr>
          <w:rFonts w:ascii="Times New Roman" w:hAnsi="Times New Roman" w:cs="Times New Roman"/>
          <w:sz w:val="28"/>
          <w:szCs w:val="28"/>
        </w:rPr>
        <w:br/>
        <w:t>в электронной форме направляется мотивированный ответ о результатах рассмотрения жалобы:</w:t>
      </w:r>
    </w:p>
    <w:p w:rsidR="00672786" w:rsidRPr="00672786" w:rsidRDefault="00672786" w:rsidP="00484502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органом, предоставляющим муниципальную услугу, многофункциональным центром </w:t>
      </w:r>
      <w:r w:rsidRPr="00672786">
        <w:rPr>
          <w:rFonts w:ascii="Times New Roman" w:hAnsi="Times New Roman" w:cs="Times New Roman"/>
          <w:sz w:val="28"/>
          <w:szCs w:val="28"/>
        </w:rPr>
        <w:br/>
        <w:t xml:space="preserve">в целях незамедлительного устранения выявленных нарушений при оказании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672786" w:rsidRPr="00672786" w:rsidRDefault="00672786" w:rsidP="00484502">
      <w:pPr>
        <w:pStyle w:val="a8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решения.»</w:t>
      </w:r>
    </w:p>
    <w:p w:rsidR="00672786" w:rsidRPr="00672786" w:rsidRDefault="00672786" w:rsidP="00672786">
      <w:pPr>
        <w:tabs>
          <w:tab w:val="left" w:pos="1134"/>
        </w:tabs>
        <w:autoSpaceDN w:val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672786" w:rsidRPr="00672786" w:rsidRDefault="00672786" w:rsidP="00672786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672786" w:rsidRPr="00672786" w:rsidRDefault="00672786" w:rsidP="00672786">
      <w:pPr>
        <w:pStyle w:val="1"/>
        <w:rPr>
          <w:rFonts w:ascii="Times New Roman" w:hAnsi="Times New Roman"/>
          <w:b w:val="0"/>
          <w:color w:val="000000" w:themeColor="text1"/>
          <w:szCs w:val="28"/>
        </w:rPr>
      </w:pPr>
      <w:r w:rsidRPr="00672786">
        <w:rPr>
          <w:rFonts w:ascii="Times New Roman" w:hAnsi="Times New Roman"/>
          <w:color w:val="000000" w:themeColor="text1"/>
          <w:szCs w:val="28"/>
        </w:rPr>
        <w:t xml:space="preserve">6. Особенности выполнения административных процедур </w:t>
      </w:r>
      <w:r w:rsidRPr="00672786">
        <w:rPr>
          <w:rFonts w:ascii="Times New Roman" w:hAnsi="Times New Roman"/>
          <w:color w:val="000000" w:themeColor="text1"/>
          <w:szCs w:val="28"/>
        </w:rPr>
        <w:br/>
        <w:t>в многофункциональных центрах</w:t>
      </w:r>
    </w:p>
    <w:p w:rsidR="00672786" w:rsidRPr="00672786" w:rsidRDefault="00672786" w:rsidP="0067278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672786" w:rsidRPr="00672786" w:rsidRDefault="00672786" w:rsidP="0067278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6.1. Предоставление муниципальной услуги посредством многофункциональных центров осуществляется в подразделениях ГБУ ЛО "МФЦ" при наличии вступившего в силу соглашения о взаимодействии между ГБУ ЛО "МФЦ" и администрацией. 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6.2. В случае подачи документов в администрацию посредством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ГБУ ЛО «МФЦ» работник ГБУ ЛО «МФЦ», осуществляющий прием документов, представленных для получения муниципальной услуги, выполняет следующие действия: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а) удостоверяет личность заявителя или личность и полномочия законного представителя заявителя - в случае обращения физического лица;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удостоверяет личность и полномочия представителя юридического лица или индивидуального предпринимателя - в случае обращения юридического лица или индивидуального предпринимателя;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б) определяет предмет обращения;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в) проводит проверку правильности заполнения обращения;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г) проводит проверку укомплектованности пакета документов;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д) 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обращения за муниципальной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услугой;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е) заверяет каждый документ дела своей электронной подписью;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ж) направляет копии документов и реестр документов в администрацию: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- в электронной форме (в составе пакетов электронных дел) - в день обращения заявителя в ГБУ ЛО «МФЦ»;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 бумажных носителях (в случае необходимости обязательного предоставления оригиналов документов) - в течение 3 рабочих дней со дня обращения заявителя в ГБУ ЛО «МФЦ» посредством курьерской связи,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составлением описи передаваемых документов, с указанием даты, количества листов, фамилии, должности и подписанные уполномоченным работником ГБУ ЛО «МФЦ».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приема документов работник ГБУ ЛО «МФЦ» выдает заявителю расписку в приеме документов.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6.3. При указании заявителем места получения ответа (результата предоставления муниципальной услуги) посредством ГБУ ЛО «МФЦ» должностное лицо администрации, ответственное за выполнение административной процедуры, передает работнику ГБУ ЛО «МФЦ» для передачи в соответствующее обособленное подразделение ГБУ ЛО «МФЦ» результат предоставления услуги для его последующей выдачи заявителю: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электронной форме в течение 1 рабочего дня со дня принятия решения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 предоставлении (отказе в предоставлении) муниципальной услуги заявителю;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 бумажном носителе - в срок не более 3 рабочих дней со дня принятия решения о предоставлении (отказе в предоставлении) муниципальной услуги заявителю. </w:t>
      </w:r>
    </w:p>
    <w:p w:rsidR="00672786" w:rsidRP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 ГБУ ЛО «МФЦ», ответственный за выдачу документов, полученных от администрации по результатам рассмотрения представленных заявителем документов, не позднее одного дня с даты их получения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от администрации сообщает заявителю о принятом решении по телефону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(с записью даты и времени телефонного звонка,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посредством автоинформирования по телефону, либо посредством СМС-</w:t>
      </w:r>
      <w:r w:rsidR="008F6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2786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информирования или информирования по электронной почте, или посредством автоинформирования через социальную сеть "ВКонтакте"), а также о возможности получения документов в МФЦ.</w:t>
      </w:r>
    </w:p>
    <w:p w:rsidR="00672786" w:rsidRDefault="00672786" w:rsidP="00672786">
      <w:pPr>
        <w:widowControl w:val="0"/>
        <w:ind w:firstLine="709"/>
        <w:jc w:val="both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672786">
        <w:rPr>
          <w:rFonts w:ascii="Times New Roman" w:hAnsi="Times New Roman" w:cs="Times New Roman"/>
          <w:sz w:val="28"/>
          <w:szCs w:val="28"/>
        </w:rPr>
        <w:t xml:space="preserve">6.4. При вводе безбумажного электронного документооборота </w:t>
      </w:r>
      <w:r w:rsidRPr="00672786">
        <w:rPr>
          <w:rFonts w:ascii="Times New Roman" w:hAnsi="Times New Roman" w:cs="Times New Roman"/>
          <w:sz w:val="28"/>
          <w:szCs w:val="28"/>
        </w:rPr>
        <w:lastRenderedPageBreak/>
        <w:t>административные процедуры регламентируются нормативным правовым ОМСУ, устанавливающим порядок электронного (безбумажного) документооборота в сфере муниципальных услуг.</w:t>
      </w:r>
      <w:r w:rsidRPr="00672786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br w:type="page"/>
      </w:r>
    </w:p>
    <w:p w:rsidR="008F69E6" w:rsidRPr="00672786" w:rsidRDefault="008F69E6" w:rsidP="008F69E6">
      <w:pPr>
        <w:widowControl w:val="0"/>
        <w:jc w:val="both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672786" w:rsidRPr="008F69E6" w:rsidRDefault="00672786" w:rsidP="00672786">
      <w:pPr>
        <w:pStyle w:val="1"/>
        <w:jc w:val="right"/>
        <w:rPr>
          <w:rFonts w:ascii="Times New Roman" w:hAnsi="Times New Roman"/>
          <w:b w:val="0"/>
          <w:bCs/>
          <w:sz w:val="24"/>
          <w:szCs w:val="24"/>
        </w:rPr>
      </w:pPr>
      <w:r w:rsidRPr="008F69E6">
        <w:rPr>
          <w:rFonts w:ascii="Times New Roman" w:hAnsi="Times New Roman"/>
          <w:bCs/>
          <w:sz w:val="24"/>
          <w:szCs w:val="24"/>
        </w:rPr>
        <w:t>Приложение 1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к административному регламенту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 xml:space="preserve">В межведомственную комиссию 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 xml:space="preserve">по признанию помещения жилым помещением, 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 xml:space="preserve">жилого помещения пригодным (непригодным) 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 xml:space="preserve">для проживания граждан, а также многоквартирного дома 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 xml:space="preserve">аварийным и подлежащим сносу или 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реконструкции (далее – комиссия)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администрации муниципального образования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от _____________________________________________________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(указать статус заявителя) 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(фамилия, имя, отчество гражданина, наименование, 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адрес места нахождения юридического лица)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(адрес места жительства/нахождения)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(контактный телефон)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672786" w:rsidRPr="008F69E6" w:rsidRDefault="00672786" w:rsidP="00672786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Прошу провести оценку соответствия помещения  по адресу:</w:t>
      </w: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Pr="008F69E6">
        <w:rPr>
          <w:rFonts w:ascii="Times New Roman" w:hAnsi="Times New Roman" w:cs="Times New Roman"/>
          <w:sz w:val="24"/>
          <w:szCs w:val="24"/>
        </w:rPr>
        <w:br/>
        <w:t>кадастровый номер (при наличии): __________________________________________________</w:t>
      </w:r>
    </w:p>
    <w:p w:rsidR="00672786" w:rsidRPr="008F69E6" w:rsidRDefault="00672786" w:rsidP="00672786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требованиям, установленным в Положения о признании помещения жилым помещением, жилого помещения непригодным для проживания, многоквартирного дома аварийным </w:t>
      </w:r>
      <w:r w:rsidRPr="008F69E6">
        <w:rPr>
          <w:rFonts w:ascii="Times New Roman" w:hAnsi="Times New Roman" w:cs="Times New Roman"/>
          <w:sz w:val="24"/>
          <w:szCs w:val="24"/>
        </w:rPr>
        <w:br/>
        <w:t xml:space="preserve">и подлежащим сносу или реконструкции, садового дома жилым домом и жилого дома садовым домом, утвержденном постановлением Правительства Российской Федерации от 28.01.2006 </w:t>
      </w:r>
      <w:r w:rsidRPr="008F69E6">
        <w:rPr>
          <w:rFonts w:ascii="Times New Roman" w:hAnsi="Times New Roman" w:cs="Times New Roman"/>
          <w:sz w:val="24"/>
          <w:szCs w:val="24"/>
        </w:rPr>
        <w:br/>
        <w:t>№ 47, и признать его _____________________________________________</w:t>
      </w: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К заявлению прилагаются:</w:t>
      </w: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2786" w:rsidRPr="008F69E6" w:rsidRDefault="00672786" w:rsidP="00672786">
      <w:pPr>
        <w:widowControl w:val="0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Дополнительные документы __________________________________________________________________________________________________________________________________________________________</w:t>
      </w: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Результат рассмотрения заявления прошу:</w:t>
      </w: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</w:t>
      </w:r>
      <w:r w:rsidRPr="008F69E6">
        <w:rPr>
          <w:rFonts w:ascii="Times New Roman" w:hAnsi="Times New Roman" w:cs="Times New Roman"/>
          <w:sz w:val="24"/>
          <w:szCs w:val="24"/>
        </w:rPr>
        <w:tab/>
        <w:t>Выдать на руки в Администрации</w:t>
      </w: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</w:t>
      </w:r>
      <w:r w:rsidRPr="008F69E6">
        <w:rPr>
          <w:rFonts w:ascii="Times New Roman" w:hAnsi="Times New Roman" w:cs="Times New Roman"/>
          <w:sz w:val="24"/>
          <w:szCs w:val="24"/>
        </w:rPr>
        <w:tab/>
        <w:t>Выдать на руки в МФЦ</w:t>
      </w: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</w:t>
      </w:r>
      <w:r w:rsidRPr="008F69E6">
        <w:rPr>
          <w:rFonts w:ascii="Times New Roman" w:hAnsi="Times New Roman" w:cs="Times New Roman"/>
          <w:sz w:val="24"/>
          <w:szCs w:val="24"/>
        </w:rPr>
        <w:tab/>
        <w:t>Направить по почте: ______________________________________________</w:t>
      </w: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</w:t>
      </w:r>
      <w:r w:rsidRPr="008F69E6">
        <w:rPr>
          <w:rFonts w:ascii="Times New Roman" w:hAnsi="Times New Roman" w:cs="Times New Roman"/>
          <w:sz w:val="24"/>
          <w:szCs w:val="24"/>
        </w:rPr>
        <w:tab/>
        <w:t>Направить в электронной форме в личный кабинет на ПГУ ЛО</w:t>
      </w: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ab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                                                                                          __________________</w:t>
      </w:r>
    </w:p>
    <w:p w:rsidR="00672786" w:rsidRPr="008F69E6" w:rsidRDefault="00672786" w:rsidP="00672786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(дата)                                                                                                              (подпись)</w:t>
      </w:r>
    </w:p>
    <w:p w:rsidR="00672786" w:rsidRPr="008F69E6" w:rsidRDefault="00672786" w:rsidP="006727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72786" w:rsidRPr="008F69E6" w:rsidRDefault="00672786" w:rsidP="00672786">
      <w:pPr>
        <w:pStyle w:val="1"/>
        <w:jc w:val="right"/>
        <w:rPr>
          <w:rFonts w:ascii="Times New Roman" w:hAnsi="Times New Roman"/>
          <w:b w:val="0"/>
          <w:bCs/>
          <w:sz w:val="24"/>
          <w:szCs w:val="24"/>
        </w:rPr>
      </w:pPr>
      <w:r w:rsidRPr="008F69E6">
        <w:rPr>
          <w:rFonts w:ascii="Times New Roman" w:hAnsi="Times New Roman"/>
          <w:bCs/>
          <w:sz w:val="24"/>
          <w:szCs w:val="24"/>
        </w:rPr>
        <w:lastRenderedPageBreak/>
        <w:t>Приложение2</w:t>
      </w:r>
    </w:p>
    <w:p w:rsidR="00672786" w:rsidRPr="008F69E6" w:rsidRDefault="00672786" w:rsidP="0067278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к административному регламенту</w:t>
      </w:r>
    </w:p>
    <w:p w:rsidR="00672786" w:rsidRPr="008F69E6" w:rsidRDefault="00672786" w:rsidP="00672786">
      <w:pPr>
        <w:widowControl w:val="0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786" w:rsidRPr="008F69E6" w:rsidRDefault="00672786" w:rsidP="00672786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F69E6">
        <w:rPr>
          <w:rFonts w:ascii="Times New Roman" w:hAnsi="Times New Roman" w:cs="Times New Roman"/>
          <w:bCs/>
          <w:sz w:val="24"/>
          <w:szCs w:val="24"/>
        </w:rPr>
        <w:t>(форма)</w:t>
      </w:r>
    </w:p>
    <w:p w:rsidR="00672786" w:rsidRPr="008F69E6" w:rsidRDefault="00672786" w:rsidP="00672786">
      <w:pPr>
        <w:spacing w:before="36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672786" w:rsidRPr="008F69E6" w:rsidRDefault="00672786" w:rsidP="00672786">
      <w:pPr>
        <w:spacing w:after="36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napToGrid w:val="0"/>
          <w:sz w:val="24"/>
          <w:szCs w:val="24"/>
        </w:rPr>
        <w:t xml:space="preserve">об оценке соответствия помещения (многоквартирного дома) требованиям, установленным в Положении о признании помещения жилым помещением, </w:t>
      </w:r>
      <w:r w:rsidRPr="008F69E6">
        <w:rPr>
          <w:rFonts w:ascii="Times New Roman" w:hAnsi="Times New Roman" w:cs="Times New Roman"/>
          <w:snapToGrid w:val="0"/>
          <w:sz w:val="24"/>
          <w:szCs w:val="24"/>
        </w:rPr>
        <w:br/>
        <w:t>жилого помещения непригодным для проживания</w:t>
      </w:r>
      <w:r w:rsidRPr="008F69E6">
        <w:rPr>
          <w:rFonts w:ascii="Times New Roman" w:hAnsi="Times New Roman" w:cs="Times New Roman"/>
          <w:sz w:val="24"/>
          <w:szCs w:val="24"/>
        </w:rPr>
        <w:t xml:space="preserve">, многоквартирного дома </w:t>
      </w:r>
      <w:r w:rsidRPr="008F69E6">
        <w:rPr>
          <w:rFonts w:ascii="Times New Roman" w:hAnsi="Times New Roman" w:cs="Times New Roman"/>
          <w:sz w:val="24"/>
          <w:szCs w:val="24"/>
        </w:rPr>
        <w:br/>
        <w:t>аварийным и подлежащим сносу или реконструкции</w:t>
      </w:r>
    </w:p>
    <w:tbl>
      <w:tblPr>
        <w:tblW w:w="994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69"/>
        <w:gridCol w:w="3683"/>
        <w:gridCol w:w="1984"/>
        <w:gridCol w:w="3909"/>
      </w:tblGrid>
      <w:tr w:rsidR="00672786" w:rsidRPr="008F69E6" w:rsidTr="00672786">
        <w:trPr>
          <w:cantSplit/>
        </w:trPr>
        <w:tc>
          <w:tcPr>
            <w:tcW w:w="369" w:type="dxa"/>
            <w:vAlign w:val="bottom"/>
            <w:hideMark/>
          </w:tcPr>
          <w:p w:rsidR="00672786" w:rsidRPr="008F69E6" w:rsidRDefault="00672786" w:rsidP="0067278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786" w:rsidRPr="008F69E6" w:rsidTr="00672786">
        <w:trPr>
          <w:cantSplit/>
        </w:trPr>
        <w:tc>
          <w:tcPr>
            <w:tcW w:w="369" w:type="dxa"/>
          </w:tcPr>
          <w:p w:rsidR="00672786" w:rsidRPr="008F69E6" w:rsidRDefault="00672786" w:rsidP="0067278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72786" w:rsidRPr="008F69E6" w:rsidRDefault="00672786" w:rsidP="0067278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2786" w:rsidRPr="008F69E6" w:rsidRDefault="00672786" w:rsidP="0067278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2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</w:tr>
    </w:tbl>
    <w:p w:rsidR="00672786" w:rsidRPr="008F69E6" w:rsidRDefault="00672786" w:rsidP="00672786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8F69E6">
        <w:rPr>
          <w:rFonts w:ascii="Times New Roman" w:hAnsi="Times New Roman" w:cs="Times New Roman"/>
          <w:spacing w:val="-2"/>
          <w:sz w:val="24"/>
          <w:szCs w:val="24"/>
        </w:rPr>
        <w:t>(месторасположение помещения, в том числе наименования населенного пункта и улицы, номера дома и квартиры)</w:t>
      </w:r>
    </w:p>
    <w:p w:rsidR="00672786" w:rsidRPr="008F69E6" w:rsidRDefault="00672786" w:rsidP="00672786">
      <w:pPr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Межведомственная комиссия, назначенная  _______________________________________</w:t>
      </w:r>
    </w:p>
    <w:p w:rsidR="00672786" w:rsidRPr="008F69E6" w:rsidRDefault="00672786" w:rsidP="00672786">
      <w:pPr>
        <w:ind w:right="113"/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(кем назначена, наименование федерального органа исполнительной власти, органа исполнительной власти субъекта Российской Федерации, органа местного самоуправления, дата, номер решения о созыве комиссии)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в составе председателя__________________________________________________________________________</w:t>
      </w:r>
    </w:p>
    <w:p w:rsidR="00672786" w:rsidRPr="008F69E6" w:rsidRDefault="00672786" w:rsidP="006727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tabs>
          <w:tab w:val="right" w:pos="9923"/>
        </w:tabs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Pr="008F69E6">
        <w:rPr>
          <w:rFonts w:ascii="Times New Roman" w:hAnsi="Times New Roman" w:cs="Times New Roman"/>
          <w:sz w:val="24"/>
          <w:szCs w:val="24"/>
        </w:rPr>
        <w:tab/>
        <w:t>,</w:t>
      </w:r>
    </w:p>
    <w:p w:rsidR="00672786" w:rsidRPr="008F69E6" w:rsidRDefault="00672786" w:rsidP="00672786">
      <w:pPr>
        <w:ind w:left="246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(Ф.И.О., занимаемая должность и место работы)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и членов комиссии  </w:t>
      </w:r>
    </w:p>
    <w:p w:rsidR="00672786" w:rsidRPr="008F69E6" w:rsidRDefault="00672786" w:rsidP="00672786">
      <w:pPr>
        <w:pBdr>
          <w:top w:val="single" w:sz="4" w:space="1" w:color="auto"/>
        </w:pBdr>
        <w:ind w:left="2069" w:firstLine="55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(Ф.И.О., занимаемая должность и место работы)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при участии приглашенных экспертов  </w:t>
      </w:r>
    </w:p>
    <w:p w:rsidR="00672786" w:rsidRPr="008F69E6" w:rsidRDefault="00672786" w:rsidP="00672786">
      <w:pPr>
        <w:pBdr>
          <w:top w:val="single" w:sz="4" w:space="1" w:color="auto"/>
        </w:pBdr>
        <w:ind w:left="4054"/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lastRenderedPageBreak/>
        <w:t>(Ф.И.О., занимаемая должность и место работы)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и приглашенного собственника помещения или уполномоченного им лица  </w:t>
      </w:r>
    </w:p>
    <w:p w:rsidR="00672786" w:rsidRPr="008F69E6" w:rsidRDefault="00672786" w:rsidP="00672786">
      <w:pPr>
        <w:pBdr>
          <w:top w:val="single" w:sz="4" w:space="1" w:color="auto"/>
        </w:pBdr>
        <w:ind w:left="7785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(Ф.И.О., занимаемая должность и место работы)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по результатам рассмотренных документов  </w:t>
      </w:r>
    </w:p>
    <w:p w:rsidR="00672786" w:rsidRPr="008F69E6" w:rsidRDefault="00672786" w:rsidP="00672786">
      <w:pPr>
        <w:pBdr>
          <w:top w:val="single" w:sz="4" w:space="1" w:color="auto"/>
        </w:pBdr>
        <w:ind w:left="4576"/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(приводится перечень документов)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и на основании акта межведомственной комиссии, составленного по результатам обследования,</w:t>
      </w:r>
      <w:r w:rsidRPr="008F69E6">
        <w:rPr>
          <w:rFonts w:ascii="Times New Roman" w:hAnsi="Times New Roman" w:cs="Times New Roman"/>
          <w:sz w:val="24"/>
          <w:szCs w:val="24"/>
        </w:rPr>
        <w:br/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(приводится заключение, взятое из акта обследования (в случае проведения обследования), или указывается, что на основании решения межведомственной комиссии обследование не проводилось)</w:t>
      </w:r>
    </w:p>
    <w:p w:rsidR="00672786" w:rsidRPr="008F69E6" w:rsidRDefault="00672786" w:rsidP="00672786">
      <w:pPr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keepNext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lastRenderedPageBreak/>
        <w:t xml:space="preserve">приняла заключение о  </w:t>
      </w:r>
    </w:p>
    <w:p w:rsidR="00672786" w:rsidRPr="008F69E6" w:rsidRDefault="00672786" w:rsidP="00672786">
      <w:pPr>
        <w:keepNext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72786" w:rsidRPr="008F69E6" w:rsidRDefault="00672786" w:rsidP="00672786">
      <w:pPr>
        <w:keepNext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72786" w:rsidRPr="008F69E6" w:rsidRDefault="00672786" w:rsidP="00672786">
      <w:pPr>
        <w:keepNext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(приводится обоснование принятого межведомственной комиссией заключения об оценке соответствия помещения (многоквартирного дома) требованиям, установленным в Положении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реконструкции)</w:t>
      </w:r>
    </w:p>
    <w:p w:rsidR="00672786" w:rsidRPr="008F69E6" w:rsidRDefault="00672786" w:rsidP="00672786">
      <w:pPr>
        <w:spacing w:before="48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Приложение к заключению: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а) перечень рассмотренных документов;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б) акт обследования помещения (в случае проведения обследования);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в) перечень других материалов, запрошенных межведомственной комиссией;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г) особое мнение членов межведомственной комиссии:</w:t>
      </w:r>
    </w:p>
    <w:p w:rsidR="00672786" w:rsidRPr="008F69E6" w:rsidRDefault="00672786" w:rsidP="00672786">
      <w:pPr>
        <w:tabs>
          <w:tab w:val="right" w:pos="9923"/>
        </w:tabs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ab/>
        <w:t>.</w:t>
      </w:r>
    </w:p>
    <w:p w:rsidR="00672786" w:rsidRPr="008F69E6" w:rsidRDefault="00672786" w:rsidP="00672786">
      <w:pPr>
        <w:pBdr>
          <w:top w:val="single" w:sz="4" w:space="1" w:color="auto"/>
        </w:pBdr>
        <w:ind w:right="113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spacing w:before="48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Председатель межведомственной комиссии</w:t>
      </w:r>
    </w:p>
    <w:tbl>
      <w:tblPr>
        <w:tblW w:w="0" w:type="auto"/>
        <w:tblInd w:w="59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835"/>
        <w:gridCol w:w="1276"/>
        <w:gridCol w:w="4989"/>
      </w:tblGrid>
      <w:tr w:rsidR="00672786" w:rsidRPr="008F69E6" w:rsidTr="00672786">
        <w:trPr>
          <w:cantSplit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786" w:rsidRPr="008F69E6" w:rsidTr="00672786">
        <w:trPr>
          <w:cantSplit/>
        </w:trPr>
        <w:tc>
          <w:tcPr>
            <w:tcW w:w="2835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276" w:type="dxa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</w:tbl>
    <w:p w:rsidR="00672786" w:rsidRPr="008F69E6" w:rsidRDefault="00672786" w:rsidP="0067278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Члены межведомственной комиссии:</w:t>
      </w:r>
    </w:p>
    <w:tbl>
      <w:tblPr>
        <w:tblW w:w="0" w:type="auto"/>
        <w:tblInd w:w="59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835"/>
        <w:gridCol w:w="1276"/>
        <w:gridCol w:w="4989"/>
      </w:tblGrid>
      <w:tr w:rsidR="00672786" w:rsidRPr="008F69E6" w:rsidTr="00672786">
        <w:trPr>
          <w:cantSplit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786" w:rsidRPr="008F69E6" w:rsidTr="00672786">
        <w:trPr>
          <w:cantSplit/>
        </w:trPr>
        <w:tc>
          <w:tcPr>
            <w:tcW w:w="2835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276" w:type="dxa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</w:tbl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9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835"/>
        <w:gridCol w:w="1276"/>
        <w:gridCol w:w="4989"/>
      </w:tblGrid>
      <w:tr w:rsidR="00672786" w:rsidRPr="008F69E6" w:rsidTr="00672786">
        <w:trPr>
          <w:cantSplit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786" w:rsidRPr="008F69E6" w:rsidTr="00672786">
        <w:trPr>
          <w:cantSplit/>
        </w:trPr>
        <w:tc>
          <w:tcPr>
            <w:tcW w:w="2835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276" w:type="dxa"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hideMark/>
          </w:tcPr>
          <w:p w:rsidR="00672786" w:rsidRPr="008F69E6" w:rsidRDefault="00672786" w:rsidP="00672786">
            <w:pPr>
              <w:autoSpaceDE w:val="0"/>
              <w:autoSpaceDN w:val="0"/>
              <w:ind w:lef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9E6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</w:tbl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rPr>
          <w:rFonts w:ascii="Times New Roman" w:hAnsi="Times New Roman" w:cs="Times New Roman"/>
          <w:b/>
          <w:sz w:val="24"/>
          <w:szCs w:val="24"/>
        </w:rPr>
      </w:pPr>
      <w:r w:rsidRPr="008F69E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2786" w:rsidRPr="008F69E6" w:rsidRDefault="00672786" w:rsidP="00672786">
      <w:pPr>
        <w:pStyle w:val="1"/>
        <w:jc w:val="right"/>
        <w:rPr>
          <w:rFonts w:ascii="Times New Roman" w:hAnsi="Times New Roman"/>
          <w:b w:val="0"/>
          <w:sz w:val="24"/>
          <w:szCs w:val="24"/>
        </w:rPr>
      </w:pPr>
      <w:r w:rsidRPr="008F69E6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72786" w:rsidRPr="008F69E6" w:rsidRDefault="00672786" w:rsidP="00672786">
      <w:pPr>
        <w:widowControl w:val="0"/>
        <w:ind w:firstLine="6096"/>
        <w:jc w:val="right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b/>
          <w:sz w:val="24"/>
          <w:szCs w:val="24"/>
        </w:rPr>
        <w:t>к административному регламенту</w:t>
      </w:r>
    </w:p>
    <w:p w:rsidR="00672786" w:rsidRPr="008F69E6" w:rsidRDefault="00672786" w:rsidP="00672786">
      <w:pPr>
        <w:pStyle w:val="af8"/>
        <w:widowControl w:val="0"/>
        <w:tabs>
          <w:tab w:val="left" w:pos="142"/>
          <w:tab w:val="left" w:pos="284"/>
        </w:tabs>
        <w:ind w:left="-567" w:firstLine="340"/>
        <w:rPr>
          <w:sz w:val="24"/>
        </w:rPr>
      </w:pPr>
    </w:p>
    <w:p w:rsidR="00672786" w:rsidRPr="008F69E6" w:rsidRDefault="00672786" w:rsidP="00672786">
      <w:pPr>
        <w:pStyle w:val="af8"/>
        <w:widowControl w:val="0"/>
        <w:tabs>
          <w:tab w:val="left" w:pos="142"/>
          <w:tab w:val="left" w:pos="284"/>
        </w:tabs>
        <w:ind w:left="-567" w:firstLine="340"/>
        <w:rPr>
          <w:sz w:val="24"/>
        </w:rPr>
      </w:pPr>
    </w:p>
    <w:p w:rsidR="00672786" w:rsidRPr="008F69E6" w:rsidRDefault="00672786" w:rsidP="00672786">
      <w:pPr>
        <w:pStyle w:val="af8"/>
        <w:widowControl w:val="0"/>
        <w:tabs>
          <w:tab w:val="left" w:pos="142"/>
          <w:tab w:val="left" w:pos="284"/>
        </w:tabs>
        <w:ind w:left="-567" w:firstLine="340"/>
        <w:rPr>
          <w:bCs/>
          <w:sz w:val="24"/>
        </w:rPr>
      </w:pPr>
      <w:r w:rsidRPr="008F69E6">
        <w:rPr>
          <w:sz w:val="24"/>
        </w:rPr>
        <w:t xml:space="preserve">Типовая форма жалобы на </w:t>
      </w:r>
      <w:r w:rsidRPr="008F69E6">
        <w:rPr>
          <w:bCs/>
          <w:sz w:val="24"/>
        </w:rPr>
        <w:t>решения и действия (бездействие) органа, предоставляющего муниципальную услугу, а также должностных лиц, государственных служащих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ИСХ. ОТ _____ № 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5245"/>
        <w:rPr>
          <w:rFonts w:ascii="Times New Roman" w:hAnsi="Times New Roman" w:cs="Times New Roman"/>
          <w:bCs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В</w:t>
      </w:r>
      <w:r w:rsidRPr="008F69E6">
        <w:rPr>
          <w:rFonts w:ascii="Times New Roman" w:hAnsi="Times New Roman" w:cs="Times New Roman"/>
          <w:bCs/>
          <w:sz w:val="24"/>
          <w:szCs w:val="24"/>
        </w:rPr>
        <w:t xml:space="preserve"> администрацию</w:t>
      </w:r>
    </w:p>
    <w:p w:rsidR="00672786" w:rsidRPr="008F69E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5245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bCs/>
          <w:sz w:val="24"/>
          <w:szCs w:val="24"/>
        </w:rPr>
        <w:t>муниципального образования</w:t>
      </w:r>
    </w:p>
    <w:p w:rsidR="00672786" w:rsidRPr="008F69E6" w:rsidRDefault="00672786" w:rsidP="0067278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5245"/>
        <w:rPr>
          <w:rFonts w:ascii="Times New Roman" w:hAnsi="Times New Roman" w:cs="Times New Roman"/>
          <w:b/>
          <w:bCs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ЖАЛОБА</w:t>
      </w:r>
    </w:p>
    <w:p w:rsidR="00672786" w:rsidRPr="008F69E6" w:rsidRDefault="00672786" w:rsidP="00672786">
      <w:pPr>
        <w:pStyle w:val="HTML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 Полное   наименование   юридического   лица,   Ф.И.О.   индивидуального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предпринимателя, Ф.И.О. гражданина: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(местонахождение юридического лица, индивидуального предпринимателя,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                   гражданина (фактический адрес)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Телефон, адрес электронной почты, ИНН, КПП 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Ф.И.О. руководителя юридического лица 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на действия (бездействие), решение: 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 Наименование органа или должность, Ф.И.О. должностного лица органа,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        решение, действие (бездействие) которого обжалуется: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Существо жалобы: 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Краткое изложение обжалуемых решений, действий (бездействия), указать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основания, по которым лицо, подающее жалобу, не согласно с вынесенным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решением, действием (бездействием), со ссылками на пункты административного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 xml:space="preserve">                         регламента, нормы законы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Перечень прилагаемых документов: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М.П. ___________</w:t>
      </w: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pStyle w:val="HTML"/>
        <w:widowControl w:val="0"/>
        <w:rPr>
          <w:rFonts w:ascii="Times New Roman" w:hAnsi="Times New Roman" w:cs="Times New Roman"/>
          <w:sz w:val="24"/>
          <w:szCs w:val="24"/>
        </w:rPr>
      </w:pPr>
      <w:r w:rsidRPr="008F69E6">
        <w:rPr>
          <w:rFonts w:ascii="Times New Roman" w:hAnsi="Times New Roman" w:cs="Times New Roman"/>
          <w:sz w:val="24"/>
          <w:szCs w:val="24"/>
        </w:rPr>
        <w:t>Подпись руководителя юридического лица, индивидуального предпринимателя, гражданина</w:t>
      </w:r>
    </w:p>
    <w:p w:rsidR="00672786" w:rsidRPr="008F69E6" w:rsidRDefault="00672786" w:rsidP="00672786">
      <w:pPr>
        <w:rPr>
          <w:rFonts w:ascii="Times New Roman" w:hAnsi="Times New Roman" w:cs="Times New Roman"/>
          <w:sz w:val="24"/>
          <w:szCs w:val="24"/>
        </w:rPr>
      </w:pPr>
    </w:p>
    <w:p w:rsidR="00672786" w:rsidRPr="008F69E6" w:rsidRDefault="00672786" w:rsidP="0067278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D1045" w:rsidRPr="008F69E6" w:rsidRDefault="00DD1045" w:rsidP="00A827C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sectPr w:rsidR="00DD1045" w:rsidRPr="008F69E6" w:rsidSect="003B5908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704" w:rsidRDefault="00FE5704" w:rsidP="00327D48">
      <w:pPr>
        <w:spacing w:after="0" w:line="240" w:lineRule="auto"/>
      </w:pPr>
      <w:r>
        <w:separator/>
      </w:r>
    </w:p>
  </w:endnote>
  <w:endnote w:type="continuationSeparator" w:id="1">
    <w:p w:rsidR="00FE5704" w:rsidRDefault="00FE5704" w:rsidP="0032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704" w:rsidRDefault="00FE5704" w:rsidP="00327D48">
      <w:pPr>
        <w:spacing w:after="0" w:line="240" w:lineRule="auto"/>
      </w:pPr>
      <w:r>
        <w:separator/>
      </w:r>
    </w:p>
  </w:footnote>
  <w:footnote w:type="continuationSeparator" w:id="1">
    <w:p w:rsidR="00FE5704" w:rsidRDefault="00FE5704" w:rsidP="00327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45C7C"/>
    <w:multiLevelType w:val="hybridMultilevel"/>
    <w:tmpl w:val="83FE2FCA"/>
    <w:lvl w:ilvl="0" w:tplc="FA86AA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DCC35EC"/>
    <w:multiLevelType w:val="multilevel"/>
    <w:tmpl w:val="A1DE54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6574DCB"/>
    <w:multiLevelType w:val="hybridMultilevel"/>
    <w:tmpl w:val="E3E0C38A"/>
    <w:lvl w:ilvl="0" w:tplc="D996F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E0B74E1"/>
    <w:multiLevelType w:val="multilevel"/>
    <w:tmpl w:val="3F88D9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7B4"/>
    <w:rsid w:val="00013B00"/>
    <w:rsid w:val="00013F06"/>
    <w:rsid w:val="000208CA"/>
    <w:rsid w:val="00025C2D"/>
    <w:rsid w:val="000260D1"/>
    <w:rsid w:val="000326E1"/>
    <w:rsid w:val="00040673"/>
    <w:rsid w:val="00041C24"/>
    <w:rsid w:val="00052B84"/>
    <w:rsid w:val="00054159"/>
    <w:rsid w:val="000542F7"/>
    <w:rsid w:val="000736C2"/>
    <w:rsid w:val="00080A27"/>
    <w:rsid w:val="00081D88"/>
    <w:rsid w:val="00095EF9"/>
    <w:rsid w:val="00097E57"/>
    <w:rsid w:val="000A27D7"/>
    <w:rsid w:val="000A51FF"/>
    <w:rsid w:val="000A6437"/>
    <w:rsid w:val="000A6D0F"/>
    <w:rsid w:val="000C0421"/>
    <w:rsid w:val="000C5620"/>
    <w:rsid w:val="000D4C72"/>
    <w:rsid w:val="000D6031"/>
    <w:rsid w:val="000E0FF0"/>
    <w:rsid w:val="000F3C8B"/>
    <w:rsid w:val="000F4548"/>
    <w:rsid w:val="000F4556"/>
    <w:rsid w:val="000F6F6D"/>
    <w:rsid w:val="0011107C"/>
    <w:rsid w:val="00124186"/>
    <w:rsid w:val="001251D7"/>
    <w:rsid w:val="00126C1A"/>
    <w:rsid w:val="0012779A"/>
    <w:rsid w:val="00130B01"/>
    <w:rsid w:val="00137118"/>
    <w:rsid w:val="00154BC9"/>
    <w:rsid w:val="001640BB"/>
    <w:rsid w:val="00170919"/>
    <w:rsid w:val="001722C7"/>
    <w:rsid w:val="00181DAE"/>
    <w:rsid w:val="0018348A"/>
    <w:rsid w:val="00186EAA"/>
    <w:rsid w:val="00193292"/>
    <w:rsid w:val="001932F5"/>
    <w:rsid w:val="001975C9"/>
    <w:rsid w:val="001A106A"/>
    <w:rsid w:val="001A3B73"/>
    <w:rsid w:val="001A792E"/>
    <w:rsid w:val="001B2E10"/>
    <w:rsid w:val="001D0AE3"/>
    <w:rsid w:val="001D2096"/>
    <w:rsid w:val="001D2714"/>
    <w:rsid w:val="001D273A"/>
    <w:rsid w:val="001D488B"/>
    <w:rsid w:val="001D6D7B"/>
    <w:rsid w:val="001D7B4C"/>
    <w:rsid w:val="001E6C0B"/>
    <w:rsid w:val="001E6C85"/>
    <w:rsid w:val="002012F7"/>
    <w:rsid w:val="00201A35"/>
    <w:rsid w:val="00204222"/>
    <w:rsid w:val="00206C4D"/>
    <w:rsid w:val="00211BF7"/>
    <w:rsid w:val="0021241B"/>
    <w:rsid w:val="002128B8"/>
    <w:rsid w:val="00225628"/>
    <w:rsid w:val="00225C5D"/>
    <w:rsid w:val="00231107"/>
    <w:rsid w:val="00236615"/>
    <w:rsid w:val="00243D67"/>
    <w:rsid w:val="00246692"/>
    <w:rsid w:val="00256B88"/>
    <w:rsid w:val="0026079F"/>
    <w:rsid w:val="0027430D"/>
    <w:rsid w:val="002866DF"/>
    <w:rsid w:val="00292852"/>
    <w:rsid w:val="002A11BE"/>
    <w:rsid w:val="002A210E"/>
    <w:rsid w:val="002A498F"/>
    <w:rsid w:val="002C2839"/>
    <w:rsid w:val="002D17EC"/>
    <w:rsid w:val="002D1EAA"/>
    <w:rsid w:val="002D3DA5"/>
    <w:rsid w:val="002D6211"/>
    <w:rsid w:val="002E1610"/>
    <w:rsid w:val="002E5157"/>
    <w:rsid w:val="002E708F"/>
    <w:rsid w:val="002E786B"/>
    <w:rsid w:val="002F195E"/>
    <w:rsid w:val="00301219"/>
    <w:rsid w:val="00310228"/>
    <w:rsid w:val="00312F27"/>
    <w:rsid w:val="00327D48"/>
    <w:rsid w:val="00336222"/>
    <w:rsid w:val="003420F9"/>
    <w:rsid w:val="0036181F"/>
    <w:rsid w:val="0037310C"/>
    <w:rsid w:val="003821C6"/>
    <w:rsid w:val="00382967"/>
    <w:rsid w:val="0038794F"/>
    <w:rsid w:val="003B5908"/>
    <w:rsid w:val="003C32CA"/>
    <w:rsid w:val="003E0B43"/>
    <w:rsid w:val="003E32EC"/>
    <w:rsid w:val="003F1A7F"/>
    <w:rsid w:val="003F2287"/>
    <w:rsid w:val="00406FBC"/>
    <w:rsid w:val="00426F67"/>
    <w:rsid w:val="00437363"/>
    <w:rsid w:val="00446ED9"/>
    <w:rsid w:val="004503C0"/>
    <w:rsid w:val="00453875"/>
    <w:rsid w:val="00453AC7"/>
    <w:rsid w:val="004565B3"/>
    <w:rsid w:val="0046133A"/>
    <w:rsid w:val="00484502"/>
    <w:rsid w:val="004A244D"/>
    <w:rsid w:val="004A782B"/>
    <w:rsid w:val="004B4542"/>
    <w:rsid w:val="004B62A9"/>
    <w:rsid w:val="004B6FCF"/>
    <w:rsid w:val="004C0E4C"/>
    <w:rsid w:val="004C2655"/>
    <w:rsid w:val="004C566F"/>
    <w:rsid w:val="004D6590"/>
    <w:rsid w:val="004E1D97"/>
    <w:rsid w:val="004E387F"/>
    <w:rsid w:val="004F08BA"/>
    <w:rsid w:val="00503BC5"/>
    <w:rsid w:val="005046C5"/>
    <w:rsid w:val="00511B13"/>
    <w:rsid w:val="00514697"/>
    <w:rsid w:val="005262AA"/>
    <w:rsid w:val="00530452"/>
    <w:rsid w:val="00535DC4"/>
    <w:rsid w:val="0053760C"/>
    <w:rsid w:val="00553D9B"/>
    <w:rsid w:val="0057102D"/>
    <w:rsid w:val="00594149"/>
    <w:rsid w:val="005A636A"/>
    <w:rsid w:val="005A7586"/>
    <w:rsid w:val="005C1BE8"/>
    <w:rsid w:val="005E4264"/>
    <w:rsid w:val="005E5096"/>
    <w:rsid w:val="00602E65"/>
    <w:rsid w:val="00605E91"/>
    <w:rsid w:val="00615611"/>
    <w:rsid w:val="00630CD4"/>
    <w:rsid w:val="00647C51"/>
    <w:rsid w:val="0067244B"/>
    <w:rsid w:val="00672786"/>
    <w:rsid w:val="00681277"/>
    <w:rsid w:val="00685BAA"/>
    <w:rsid w:val="00687691"/>
    <w:rsid w:val="0068787B"/>
    <w:rsid w:val="00687FB5"/>
    <w:rsid w:val="00696A47"/>
    <w:rsid w:val="006A3E0F"/>
    <w:rsid w:val="006A6464"/>
    <w:rsid w:val="006B590F"/>
    <w:rsid w:val="006C3471"/>
    <w:rsid w:val="006D5D64"/>
    <w:rsid w:val="006E1D59"/>
    <w:rsid w:val="006E2809"/>
    <w:rsid w:val="006E5624"/>
    <w:rsid w:val="006E656B"/>
    <w:rsid w:val="006E7741"/>
    <w:rsid w:val="006F458D"/>
    <w:rsid w:val="00701C69"/>
    <w:rsid w:val="007049E8"/>
    <w:rsid w:val="00706CEE"/>
    <w:rsid w:val="0071329C"/>
    <w:rsid w:val="00713649"/>
    <w:rsid w:val="007168CA"/>
    <w:rsid w:val="007216D4"/>
    <w:rsid w:val="007244E7"/>
    <w:rsid w:val="007536A8"/>
    <w:rsid w:val="00757814"/>
    <w:rsid w:val="00764340"/>
    <w:rsid w:val="00764CEB"/>
    <w:rsid w:val="00772515"/>
    <w:rsid w:val="007735B2"/>
    <w:rsid w:val="007747EF"/>
    <w:rsid w:val="0078432A"/>
    <w:rsid w:val="00793042"/>
    <w:rsid w:val="00794664"/>
    <w:rsid w:val="007A53B7"/>
    <w:rsid w:val="007B67B4"/>
    <w:rsid w:val="007B6914"/>
    <w:rsid w:val="007B787D"/>
    <w:rsid w:val="007C12E7"/>
    <w:rsid w:val="007E2916"/>
    <w:rsid w:val="007E3560"/>
    <w:rsid w:val="007F4C35"/>
    <w:rsid w:val="008433FB"/>
    <w:rsid w:val="0084404F"/>
    <w:rsid w:val="0084423A"/>
    <w:rsid w:val="00852E78"/>
    <w:rsid w:val="0086403F"/>
    <w:rsid w:val="008677BA"/>
    <w:rsid w:val="008846BE"/>
    <w:rsid w:val="00896952"/>
    <w:rsid w:val="008A61BA"/>
    <w:rsid w:val="008A6D71"/>
    <w:rsid w:val="008B50F8"/>
    <w:rsid w:val="008C225C"/>
    <w:rsid w:val="008C517A"/>
    <w:rsid w:val="008C667B"/>
    <w:rsid w:val="008D17DF"/>
    <w:rsid w:val="008D3680"/>
    <w:rsid w:val="008D3DBF"/>
    <w:rsid w:val="008E6932"/>
    <w:rsid w:val="008F69E6"/>
    <w:rsid w:val="008F761C"/>
    <w:rsid w:val="009005F3"/>
    <w:rsid w:val="009266A5"/>
    <w:rsid w:val="00936A25"/>
    <w:rsid w:val="0095156A"/>
    <w:rsid w:val="0096099B"/>
    <w:rsid w:val="0096381B"/>
    <w:rsid w:val="00975054"/>
    <w:rsid w:val="0098165D"/>
    <w:rsid w:val="00993A64"/>
    <w:rsid w:val="009B241B"/>
    <w:rsid w:val="009B55CC"/>
    <w:rsid w:val="009C0EDD"/>
    <w:rsid w:val="009F2437"/>
    <w:rsid w:val="009F4DBD"/>
    <w:rsid w:val="00A120C8"/>
    <w:rsid w:val="00A1641D"/>
    <w:rsid w:val="00A20FB1"/>
    <w:rsid w:val="00A21438"/>
    <w:rsid w:val="00A27EFD"/>
    <w:rsid w:val="00A46626"/>
    <w:rsid w:val="00A512EE"/>
    <w:rsid w:val="00A55236"/>
    <w:rsid w:val="00A647F4"/>
    <w:rsid w:val="00A64F13"/>
    <w:rsid w:val="00A71FD3"/>
    <w:rsid w:val="00A7682C"/>
    <w:rsid w:val="00A827C3"/>
    <w:rsid w:val="00A82E4F"/>
    <w:rsid w:val="00A84297"/>
    <w:rsid w:val="00A877B4"/>
    <w:rsid w:val="00A91D0B"/>
    <w:rsid w:val="00A931C0"/>
    <w:rsid w:val="00A94D8A"/>
    <w:rsid w:val="00A96162"/>
    <w:rsid w:val="00A97763"/>
    <w:rsid w:val="00AA016A"/>
    <w:rsid w:val="00AA4428"/>
    <w:rsid w:val="00AB5DE3"/>
    <w:rsid w:val="00AC19A5"/>
    <w:rsid w:val="00AD1A34"/>
    <w:rsid w:val="00AD4241"/>
    <w:rsid w:val="00AD5D50"/>
    <w:rsid w:val="00AE448F"/>
    <w:rsid w:val="00AF0D30"/>
    <w:rsid w:val="00AF1498"/>
    <w:rsid w:val="00AF183B"/>
    <w:rsid w:val="00AF23DC"/>
    <w:rsid w:val="00B01EE7"/>
    <w:rsid w:val="00B03220"/>
    <w:rsid w:val="00B05108"/>
    <w:rsid w:val="00B12728"/>
    <w:rsid w:val="00B22418"/>
    <w:rsid w:val="00B32CAC"/>
    <w:rsid w:val="00B3526F"/>
    <w:rsid w:val="00B418A7"/>
    <w:rsid w:val="00B53C51"/>
    <w:rsid w:val="00B543E8"/>
    <w:rsid w:val="00B54828"/>
    <w:rsid w:val="00B550F7"/>
    <w:rsid w:val="00B60ED7"/>
    <w:rsid w:val="00B91F90"/>
    <w:rsid w:val="00BA0CC4"/>
    <w:rsid w:val="00BA2F05"/>
    <w:rsid w:val="00BA3D27"/>
    <w:rsid w:val="00BA60AF"/>
    <w:rsid w:val="00BE6669"/>
    <w:rsid w:val="00C14C62"/>
    <w:rsid w:val="00C17A13"/>
    <w:rsid w:val="00C259AF"/>
    <w:rsid w:val="00C26FA7"/>
    <w:rsid w:val="00C310DC"/>
    <w:rsid w:val="00C32533"/>
    <w:rsid w:val="00C40F4C"/>
    <w:rsid w:val="00C529B1"/>
    <w:rsid w:val="00C73D57"/>
    <w:rsid w:val="00C8060A"/>
    <w:rsid w:val="00CB1FDE"/>
    <w:rsid w:val="00CB587A"/>
    <w:rsid w:val="00CC6FB2"/>
    <w:rsid w:val="00CC7CCB"/>
    <w:rsid w:val="00CE58DE"/>
    <w:rsid w:val="00CE7438"/>
    <w:rsid w:val="00CE7763"/>
    <w:rsid w:val="00CF3D18"/>
    <w:rsid w:val="00CF7DCA"/>
    <w:rsid w:val="00D036C0"/>
    <w:rsid w:val="00D23F6B"/>
    <w:rsid w:val="00D33810"/>
    <w:rsid w:val="00D4361F"/>
    <w:rsid w:val="00D57F82"/>
    <w:rsid w:val="00D606CE"/>
    <w:rsid w:val="00D64091"/>
    <w:rsid w:val="00D70CAB"/>
    <w:rsid w:val="00D769E9"/>
    <w:rsid w:val="00D879D5"/>
    <w:rsid w:val="00D917F9"/>
    <w:rsid w:val="00D95F17"/>
    <w:rsid w:val="00D97406"/>
    <w:rsid w:val="00DB1535"/>
    <w:rsid w:val="00DC5030"/>
    <w:rsid w:val="00DD1045"/>
    <w:rsid w:val="00DD7DDC"/>
    <w:rsid w:val="00DE5166"/>
    <w:rsid w:val="00DE68C1"/>
    <w:rsid w:val="00E02E8E"/>
    <w:rsid w:val="00E15613"/>
    <w:rsid w:val="00E231B6"/>
    <w:rsid w:val="00E37D36"/>
    <w:rsid w:val="00E45A75"/>
    <w:rsid w:val="00E625D0"/>
    <w:rsid w:val="00E632C0"/>
    <w:rsid w:val="00E82E6A"/>
    <w:rsid w:val="00E84CCE"/>
    <w:rsid w:val="00E93302"/>
    <w:rsid w:val="00E938A0"/>
    <w:rsid w:val="00EB6280"/>
    <w:rsid w:val="00EB7870"/>
    <w:rsid w:val="00EC7B5B"/>
    <w:rsid w:val="00EE24C0"/>
    <w:rsid w:val="00EE7A8B"/>
    <w:rsid w:val="00F03C89"/>
    <w:rsid w:val="00F04505"/>
    <w:rsid w:val="00F11CF7"/>
    <w:rsid w:val="00F15D3A"/>
    <w:rsid w:val="00F24D85"/>
    <w:rsid w:val="00F260ED"/>
    <w:rsid w:val="00F35E17"/>
    <w:rsid w:val="00F57643"/>
    <w:rsid w:val="00F70ABF"/>
    <w:rsid w:val="00F757A9"/>
    <w:rsid w:val="00F759D4"/>
    <w:rsid w:val="00F92BC8"/>
    <w:rsid w:val="00FA0B59"/>
    <w:rsid w:val="00FB6BC7"/>
    <w:rsid w:val="00FB7465"/>
    <w:rsid w:val="00FC594F"/>
    <w:rsid w:val="00FC6CC6"/>
    <w:rsid w:val="00FD0BFD"/>
    <w:rsid w:val="00FD108E"/>
    <w:rsid w:val="00FD40D0"/>
    <w:rsid w:val="00FD4351"/>
    <w:rsid w:val="00FE56F5"/>
    <w:rsid w:val="00FE5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363"/>
  </w:style>
  <w:style w:type="paragraph" w:styleId="1">
    <w:name w:val="heading 1"/>
    <w:basedOn w:val="a"/>
    <w:next w:val="a"/>
    <w:link w:val="10"/>
    <w:qFormat/>
    <w:rsid w:val="00672786"/>
    <w:pPr>
      <w:keepNext/>
      <w:spacing w:after="0" w:line="360" w:lineRule="auto"/>
      <w:jc w:val="center"/>
      <w:outlineLvl w:val="0"/>
    </w:pPr>
    <w:rPr>
      <w:rFonts w:ascii="Tahoma" w:eastAsia="Times New Roman" w:hAnsi="Tahoma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7278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7278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F11CF7"/>
    <w:pPr>
      <w:ind w:left="720"/>
      <w:contextualSpacing/>
    </w:pPr>
  </w:style>
  <w:style w:type="paragraph" w:customStyle="1" w:styleId="a9">
    <w:name w:val="Название проектного документа"/>
    <w:basedOn w:val="a"/>
    <w:rsid w:val="00B22418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nhideWhenUsed/>
    <w:rsid w:val="00B22418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B224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B22418"/>
    <w:rPr>
      <w:sz w:val="20"/>
      <w:szCs w:val="20"/>
    </w:rPr>
  </w:style>
  <w:style w:type="paragraph" w:styleId="ad">
    <w:name w:val="annotation subject"/>
    <w:basedOn w:val="ab"/>
    <w:next w:val="ab"/>
    <w:link w:val="ae"/>
    <w:unhideWhenUsed/>
    <w:rsid w:val="00B22418"/>
    <w:rPr>
      <w:b/>
      <w:bCs/>
    </w:rPr>
  </w:style>
  <w:style w:type="character" w:customStyle="1" w:styleId="ae">
    <w:name w:val="Тема примечания Знак"/>
    <w:basedOn w:val="ac"/>
    <w:link w:val="ad"/>
    <w:rsid w:val="00B22418"/>
    <w:rPr>
      <w:b/>
      <w:bCs/>
      <w:sz w:val="20"/>
      <w:szCs w:val="20"/>
    </w:rPr>
  </w:style>
  <w:style w:type="paragraph" w:styleId="af">
    <w:name w:val="Balloon Text"/>
    <w:basedOn w:val="a"/>
    <w:link w:val="af0"/>
    <w:semiHidden/>
    <w:unhideWhenUsed/>
    <w:rsid w:val="00B2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B22418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unhideWhenUsed/>
    <w:rsid w:val="007643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764340"/>
    <w:rPr>
      <w:sz w:val="20"/>
      <w:szCs w:val="20"/>
    </w:rPr>
  </w:style>
  <w:style w:type="character" w:styleId="af3">
    <w:name w:val="footnote reference"/>
    <w:basedOn w:val="a0"/>
    <w:uiPriority w:val="99"/>
    <w:unhideWhenUsed/>
    <w:rsid w:val="00764340"/>
    <w:rPr>
      <w:vertAlign w:val="superscript"/>
    </w:rPr>
  </w:style>
  <w:style w:type="character" w:customStyle="1" w:styleId="af4">
    <w:name w:val="Основной текст_"/>
    <w:basedOn w:val="a0"/>
    <w:link w:val="11"/>
    <w:rsid w:val="00FC594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4"/>
    <w:rsid w:val="00FC594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0"/>
    <w:link w:val="22"/>
    <w:rsid w:val="008C667B"/>
    <w:rPr>
      <w:rFonts w:ascii="Times New Roman" w:eastAsia="Times New Roman" w:hAnsi="Times New Roman" w:cs="Times New Roman"/>
      <w:sz w:val="26"/>
      <w:szCs w:val="26"/>
    </w:rPr>
  </w:style>
  <w:style w:type="character" w:customStyle="1" w:styleId="31">
    <w:name w:val="Основной текст (3)_"/>
    <w:basedOn w:val="a0"/>
    <w:link w:val="32"/>
    <w:rsid w:val="008C667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2">
    <w:name w:val="Основной текст (2)"/>
    <w:basedOn w:val="a"/>
    <w:link w:val="21"/>
    <w:rsid w:val="008C667B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8C667B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5">
    <w:name w:val="Сноска_"/>
    <w:basedOn w:val="a0"/>
    <w:link w:val="af6"/>
    <w:rsid w:val="00CC6FB2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Сноска"/>
    <w:basedOn w:val="a"/>
    <w:link w:val="af5"/>
    <w:rsid w:val="00CC6FB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Hyperlink"/>
    <w:basedOn w:val="a0"/>
    <w:unhideWhenUsed/>
    <w:rsid w:val="006E280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72786"/>
    <w:rPr>
      <w:rFonts w:ascii="Tahoma" w:eastAsia="Times New Roman" w:hAnsi="Tahoma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278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7278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8">
    <w:name w:val="Title"/>
    <w:basedOn w:val="a"/>
    <w:link w:val="af9"/>
    <w:qFormat/>
    <w:rsid w:val="0067278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6727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"/>
    <w:basedOn w:val="a"/>
    <w:link w:val="afb"/>
    <w:rsid w:val="0067278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67278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page number"/>
    <w:basedOn w:val="a0"/>
    <w:rsid w:val="00672786"/>
  </w:style>
  <w:style w:type="character" w:styleId="afd">
    <w:name w:val="Strong"/>
    <w:qFormat/>
    <w:rsid w:val="00672786"/>
    <w:rPr>
      <w:b/>
      <w:bCs/>
    </w:rPr>
  </w:style>
  <w:style w:type="paragraph" w:customStyle="1" w:styleId="consplusnormal0">
    <w:name w:val="consplusnormal0"/>
    <w:basedOn w:val="a"/>
    <w:rsid w:val="00672786"/>
    <w:pPr>
      <w:spacing w:before="100" w:after="100" w:line="240" w:lineRule="auto"/>
      <w:ind w:firstLine="12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normd">
    <w:name w:val="normd"/>
    <w:basedOn w:val="a"/>
    <w:rsid w:val="00672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727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727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727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F11CF7"/>
    <w:pPr>
      <w:ind w:left="720"/>
      <w:contextualSpacing/>
    </w:pPr>
  </w:style>
  <w:style w:type="paragraph" w:customStyle="1" w:styleId="a9">
    <w:name w:val="Название проектного документа"/>
    <w:basedOn w:val="a"/>
    <w:rsid w:val="00B22418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B2241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224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2241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2241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2241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2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2418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7643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6434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764340"/>
    <w:rPr>
      <w:vertAlign w:val="superscript"/>
    </w:rPr>
  </w:style>
  <w:style w:type="character" w:customStyle="1" w:styleId="af4">
    <w:name w:val="Основной текст_"/>
    <w:basedOn w:val="a0"/>
    <w:link w:val="1"/>
    <w:rsid w:val="00FC594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f4"/>
    <w:rsid w:val="00FC594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8C667B"/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8C667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8C667B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8C667B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5">
    <w:name w:val="Сноска_"/>
    <w:basedOn w:val="a0"/>
    <w:link w:val="af6"/>
    <w:rsid w:val="00CC6FB2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Сноска"/>
    <w:basedOn w:val="a"/>
    <w:link w:val="af5"/>
    <w:rsid w:val="00CC6FB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Hyperlink"/>
    <w:basedOn w:val="a0"/>
    <w:uiPriority w:val="99"/>
    <w:unhideWhenUsed/>
    <w:rsid w:val="006E28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2F9262DDC7196A55F4BCAEA92D29945129F9698A93F50A09631C2647DC6509733B724F87F2D4F7BA1949817B4129A4E5D9C730A446CFI" TargetMode="External"/><Relationship Id="rId18" Type="http://schemas.openxmlformats.org/officeDocument/2006/relationships/hyperlink" Target="consultantplus://offline/ref=6C988736A91380DF65863CE74D60610ED9680693F4CFA20B09146E63CFD091668B2625EDC981F1DF7B9C973C08AB3F9962F7BAlDtB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66BC863EC0182FD4DFA6211D66D7A8E4B062355278D8908C5A4E6F241D9CEB9CD1934F2C23AF4317FDA7CFF4E112B75115BECFD69FED950c3B9I" TargetMode="External"/><Relationship Id="rId17" Type="http://schemas.openxmlformats.org/officeDocument/2006/relationships/hyperlink" Target="consultantplus://offline/ref=6C988736A91380DF65863CE74D60610ED9680693F4CFA20B09146E63CFD091668B2625EDC981F1DF7B9C973C08AB3F9962F7BAlDtBN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F9262DDC7196A55F4BCAEA92D29945129F9698A93F50A09631C2647DC6509733B724F80F4D6A8BF0C58D9774631BAECCEDB32A66C4CC7I" TargetMode="External"/><Relationship Id="rId20" Type="http://schemas.openxmlformats.org/officeDocument/2006/relationships/hyperlink" Target="consultantplus://offline/ref=9E89AAB0FD1A9BBB11134009C3227FCE53C937EAAAAF9618AB29B9236EFDAC595A33BB26n8E7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F9262DDC7196A55F4BCAEA92D29945129F9698A93F50A09631C2647DC6509733B724F81F8DFA8BF0C58D9774631BAECCEDB32A66C4CC7I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mfc47.ru/" TargetMode="External"/><Relationship Id="rId19" Type="http://schemas.openxmlformats.org/officeDocument/2006/relationships/hyperlink" Target="consultantplus://offline/ref=9E89AAB0FD1A9BBB11134009C3227FCE53C937EAAAAF9618AB29B9236EFDAC595A33BB2E8En8E7J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hyperlink" Target="consultantplus://offline/ref=2F9262DDC7196A55F4BCAEA92D29945129F9698A93F50A09631C2647DC6509733B724F82F1DFA3EE5B17D82B0362A9EDC1DB30AF70C4778646C1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9922A-62B6-4EEE-9E2F-2ED74AC0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11414</Words>
  <Characters>65061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Редькина</dc:creator>
  <cp:lastModifiedBy>User</cp:lastModifiedBy>
  <cp:revision>2</cp:revision>
  <cp:lastPrinted>2025-02-07T09:24:00Z</cp:lastPrinted>
  <dcterms:created xsi:type="dcterms:W3CDTF">2025-08-12T12:17:00Z</dcterms:created>
  <dcterms:modified xsi:type="dcterms:W3CDTF">2025-08-12T12:17:00Z</dcterms:modified>
</cp:coreProperties>
</file>