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6F8" w:rsidRPr="0096275A" w:rsidRDefault="003B26F8" w:rsidP="003B26F8">
      <w:pPr>
        <w:pStyle w:val="ConsPlusTitle"/>
        <w:widowControl/>
        <w:jc w:val="center"/>
        <w:rPr>
          <w:sz w:val="28"/>
          <w:szCs w:val="28"/>
        </w:rPr>
      </w:pPr>
      <w:r w:rsidRPr="0096275A">
        <w:rPr>
          <w:noProof/>
          <w:sz w:val="28"/>
          <w:szCs w:val="28"/>
        </w:rPr>
        <w:drawing>
          <wp:inline distT="0" distB="0" distL="0" distR="0">
            <wp:extent cx="72390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3B26F8" w:rsidRPr="0096275A" w:rsidRDefault="003B26F8" w:rsidP="003B26F8">
      <w:pPr>
        <w:widowControl w:val="0"/>
        <w:autoSpaceDE w:val="0"/>
        <w:autoSpaceDN w:val="0"/>
        <w:adjustRightInd w:val="0"/>
        <w:spacing w:after="0" w:line="240" w:lineRule="auto"/>
        <w:jc w:val="center"/>
        <w:rPr>
          <w:rFonts w:ascii="Times New Roman" w:hAnsi="Times New Roman" w:cs="Times New Roman"/>
          <w:sz w:val="28"/>
          <w:szCs w:val="28"/>
        </w:rPr>
      </w:pPr>
    </w:p>
    <w:p w:rsidR="003B26F8" w:rsidRPr="0096275A" w:rsidRDefault="003B26F8" w:rsidP="003B26F8">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Администрация</w:t>
      </w:r>
    </w:p>
    <w:p w:rsidR="003B26F8" w:rsidRPr="0096275A" w:rsidRDefault="003B26F8" w:rsidP="003B26F8">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Кисельнинского сельского поселения</w:t>
      </w:r>
    </w:p>
    <w:p w:rsidR="003B26F8" w:rsidRPr="0096275A" w:rsidRDefault="003B26F8" w:rsidP="003B26F8">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Волховского муниципального района</w:t>
      </w:r>
    </w:p>
    <w:p w:rsidR="003B26F8" w:rsidRPr="0096275A" w:rsidRDefault="003B26F8" w:rsidP="003B26F8">
      <w:pPr>
        <w:spacing w:after="0" w:line="240" w:lineRule="auto"/>
        <w:jc w:val="center"/>
        <w:rPr>
          <w:rFonts w:ascii="Times New Roman" w:hAnsi="Times New Roman" w:cs="Times New Roman"/>
          <w:b/>
          <w:bCs/>
          <w:sz w:val="28"/>
          <w:szCs w:val="28"/>
        </w:rPr>
      </w:pPr>
      <w:r w:rsidRPr="0096275A">
        <w:rPr>
          <w:rFonts w:ascii="Times New Roman" w:hAnsi="Times New Roman" w:cs="Times New Roman"/>
          <w:b/>
          <w:bCs/>
          <w:sz w:val="28"/>
          <w:szCs w:val="28"/>
        </w:rPr>
        <w:t>Ленинградской области</w:t>
      </w:r>
    </w:p>
    <w:p w:rsidR="003B26F8" w:rsidRPr="0096275A" w:rsidRDefault="003B26F8" w:rsidP="003B26F8">
      <w:pPr>
        <w:spacing w:after="0" w:line="240" w:lineRule="auto"/>
        <w:jc w:val="center"/>
        <w:rPr>
          <w:rFonts w:ascii="Times New Roman" w:hAnsi="Times New Roman" w:cs="Times New Roman"/>
          <w:sz w:val="28"/>
          <w:szCs w:val="28"/>
        </w:rPr>
      </w:pPr>
    </w:p>
    <w:p w:rsidR="003B26F8" w:rsidRPr="0096275A" w:rsidRDefault="003B26F8" w:rsidP="003B26F8">
      <w:pPr>
        <w:spacing w:after="0" w:line="240" w:lineRule="auto"/>
        <w:jc w:val="center"/>
        <w:rPr>
          <w:rFonts w:ascii="Times New Roman" w:hAnsi="Times New Roman" w:cs="Times New Roman"/>
          <w:b/>
          <w:sz w:val="28"/>
          <w:szCs w:val="28"/>
        </w:rPr>
      </w:pPr>
      <w:r w:rsidRPr="0096275A">
        <w:rPr>
          <w:rFonts w:ascii="Times New Roman" w:hAnsi="Times New Roman" w:cs="Times New Roman"/>
          <w:b/>
          <w:sz w:val="28"/>
          <w:szCs w:val="28"/>
        </w:rPr>
        <w:t>ПОСТАНОВЛЕНИЕ</w:t>
      </w:r>
    </w:p>
    <w:p w:rsidR="003B26F8" w:rsidRPr="0096275A" w:rsidRDefault="003B26F8" w:rsidP="003B26F8">
      <w:pPr>
        <w:spacing w:after="0" w:line="240" w:lineRule="auto"/>
        <w:ind w:left="1800"/>
        <w:jc w:val="center"/>
        <w:rPr>
          <w:rFonts w:ascii="Times New Roman" w:hAnsi="Times New Roman" w:cs="Times New Roman"/>
          <w:sz w:val="28"/>
          <w:szCs w:val="28"/>
        </w:rPr>
      </w:pPr>
    </w:p>
    <w:p w:rsidR="003B26F8" w:rsidRPr="0096275A" w:rsidRDefault="003B26F8" w:rsidP="003B26F8">
      <w:pPr>
        <w:spacing w:after="0" w:line="240" w:lineRule="auto"/>
        <w:ind w:left="2124" w:firstLine="708"/>
        <w:rPr>
          <w:rFonts w:ascii="Times New Roman" w:hAnsi="Times New Roman" w:cs="Times New Roman"/>
          <w:b/>
          <w:sz w:val="28"/>
          <w:szCs w:val="28"/>
        </w:rPr>
      </w:pPr>
      <w:r w:rsidRPr="0096275A">
        <w:rPr>
          <w:rFonts w:ascii="Times New Roman" w:hAnsi="Times New Roman" w:cs="Times New Roman"/>
          <w:b/>
          <w:sz w:val="28"/>
          <w:szCs w:val="28"/>
        </w:rPr>
        <w:t>от</w:t>
      </w:r>
      <w:r w:rsidR="00721ABC">
        <w:rPr>
          <w:rFonts w:ascii="Times New Roman" w:hAnsi="Times New Roman" w:cs="Times New Roman"/>
          <w:b/>
          <w:sz w:val="28"/>
          <w:szCs w:val="28"/>
        </w:rPr>
        <w:t xml:space="preserve"> 11 апреля</w:t>
      </w:r>
      <w:r w:rsidRPr="0096275A">
        <w:rPr>
          <w:rFonts w:ascii="Times New Roman" w:hAnsi="Times New Roman" w:cs="Times New Roman"/>
          <w:b/>
          <w:sz w:val="28"/>
          <w:szCs w:val="28"/>
        </w:rPr>
        <w:t xml:space="preserve"> </w:t>
      </w:r>
      <w:r>
        <w:rPr>
          <w:rFonts w:ascii="Times New Roman" w:hAnsi="Times New Roman" w:cs="Times New Roman"/>
          <w:b/>
          <w:sz w:val="28"/>
          <w:szCs w:val="28"/>
        </w:rPr>
        <w:t>2025</w:t>
      </w:r>
      <w:r w:rsidR="00721ABC">
        <w:rPr>
          <w:rFonts w:ascii="Times New Roman" w:hAnsi="Times New Roman" w:cs="Times New Roman"/>
          <w:b/>
          <w:sz w:val="28"/>
          <w:szCs w:val="28"/>
        </w:rPr>
        <w:t xml:space="preserve"> года  №55</w:t>
      </w:r>
    </w:p>
    <w:p w:rsidR="003B26F8" w:rsidRPr="007D2385" w:rsidRDefault="003B26F8" w:rsidP="003B26F8">
      <w:pPr>
        <w:autoSpaceDE w:val="0"/>
        <w:autoSpaceDN w:val="0"/>
        <w:adjustRightInd w:val="0"/>
        <w:spacing w:after="0" w:line="240" w:lineRule="auto"/>
        <w:ind w:left="567" w:right="-284"/>
        <w:jc w:val="both"/>
        <w:rPr>
          <w:rFonts w:ascii="Times New Roman" w:eastAsia="Times New Roman" w:hAnsi="Times New Roman" w:cs="Times New Roman"/>
          <w:bCs/>
          <w:sz w:val="24"/>
          <w:szCs w:val="24"/>
        </w:rPr>
      </w:pPr>
    </w:p>
    <w:p w:rsidR="003B26F8" w:rsidRPr="007D2385" w:rsidRDefault="003B26F8" w:rsidP="003B26F8">
      <w:pPr>
        <w:autoSpaceDE w:val="0"/>
        <w:autoSpaceDN w:val="0"/>
        <w:adjustRightInd w:val="0"/>
        <w:spacing w:after="0" w:line="240" w:lineRule="auto"/>
        <w:ind w:left="567" w:right="-284"/>
        <w:jc w:val="center"/>
        <w:rPr>
          <w:rFonts w:ascii="Times New Roman" w:eastAsia="Times New Roman" w:hAnsi="Times New Roman" w:cs="Times New Roman"/>
          <w:bCs/>
          <w:sz w:val="26"/>
          <w:szCs w:val="26"/>
        </w:rPr>
      </w:pPr>
      <w:r w:rsidRPr="007D2385">
        <w:rPr>
          <w:rFonts w:ascii="Times New Roman" w:eastAsia="Times New Roman" w:hAnsi="Times New Roman" w:cs="Times New Roman"/>
          <w:b/>
          <w:bCs/>
          <w:sz w:val="26"/>
          <w:szCs w:val="26"/>
        </w:rPr>
        <w:t xml:space="preserve">Об утверждении Административного регламента </w:t>
      </w:r>
      <w:r w:rsidRPr="007D2385">
        <w:rPr>
          <w:rFonts w:ascii="Times New Roman" w:eastAsia="Times New Roman" w:hAnsi="Times New Roman" w:cs="Times New Roman"/>
          <w:b/>
          <w:sz w:val="26"/>
          <w:szCs w:val="26"/>
        </w:rPr>
        <w:t>по предоставлению муниципальной услуги</w:t>
      </w:r>
      <w:r w:rsidRPr="007D2385">
        <w:rPr>
          <w:rFonts w:ascii="Times New Roman" w:eastAsia="Times New Roman" w:hAnsi="Times New Roman" w:cs="Times New Roman"/>
          <w:b/>
          <w:bCs/>
          <w:sz w:val="26"/>
          <w:szCs w:val="26"/>
        </w:rPr>
        <w:t xml:space="preserve"> «Предоставление информации об объектах учета, содержащейся в реестре муниципального имущества»</w:t>
      </w:r>
      <w:r w:rsidRPr="007D2385">
        <w:rPr>
          <w:rFonts w:ascii="Times New Roman" w:eastAsia="Times New Roman" w:hAnsi="Times New Roman" w:cs="Times New Roman"/>
          <w:sz w:val="26"/>
          <w:szCs w:val="26"/>
        </w:rPr>
        <w:br/>
      </w:r>
    </w:p>
    <w:p w:rsidR="003B26F8" w:rsidRPr="00204F28" w:rsidRDefault="003B26F8" w:rsidP="003B26F8">
      <w:pPr>
        <w:shd w:val="clear" w:color="auto" w:fill="FFFFFF"/>
        <w:spacing w:after="0" w:line="240" w:lineRule="auto"/>
        <w:ind w:firstLine="708"/>
        <w:jc w:val="both"/>
        <w:rPr>
          <w:rFonts w:ascii="Times New Roman" w:hAnsi="Times New Roman" w:cs="Times New Roman"/>
          <w:color w:val="333333"/>
          <w:sz w:val="28"/>
          <w:szCs w:val="28"/>
          <w:shd w:val="clear" w:color="auto" w:fill="FFFFFF"/>
        </w:rPr>
      </w:pPr>
      <w:r>
        <w:rPr>
          <w:rFonts w:ascii="Times New Roman" w:hAnsi="Times New Roman"/>
          <w:sz w:val="28"/>
          <w:szCs w:val="28"/>
        </w:rPr>
        <w:t xml:space="preserve">В соответствии с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w:t>
      </w:r>
      <w:r w:rsidRPr="00581A1B">
        <w:rPr>
          <w:rFonts w:ascii="Times New Roman" w:hAnsi="Times New Roman"/>
          <w:sz w:val="28"/>
          <w:szCs w:val="28"/>
        </w:rPr>
        <w:t>руководствуясь Уставом Кисельнинско</w:t>
      </w:r>
      <w:r>
        <w:rPr>
          <w:rFonts w:ascii="Times New Roman" w:hAnsi="Times New Roman"/>
          <w:sz w:val="28"/>
          <w:szCs w:val="28"/>
        </w:rPr>
        <w:t>го</w:t>
      </w:r>
      <w:r w:rsidRPr="00581A1B">
        <w:rPr>
          <w:rFonts w:ascii="Times New Roman" w:hAnsi="Times New Roman"/>
          <w:sz w:val="28"/>
          <w:szCs w:val="28"/>
        </w:rPr>
        <w:t xml:space="preserve"> сельско</w:t>
      </w:r>
      <w:r>
        <w:rPr>
          <w:rFonts w:ascii="Times New Roman" w:hAnsi="Times New Roman"/>
          <w:sz w:val="28"/>
          <w:szCs w:val="28"/>
        </w:rPr>
        <w:t>го</w:t>
      </w:r>
      <w:r w:rsidRPr="00581A1B">
        <w:rPr>
          <w:rFonts w:ascii="Times New Roman" w:hAnsi="Times New Roman"/>
          <w:sz w:val="28"/>
          <w:szCs w:val="28"/>
        </w:rPr>
        <w:t xml:space="preserve"> поселени</w:t>
      </w:r>
      <w:r>
        <w:rPr>
          <w:rFonts w:ascii="Times New Roman" w:hAnsi="Times New Roman"/>
          <w:sz w:val="28"/>
          <w:szCs w:val="28"/>
        </w:rPr>
        <w:t xml:space="preserve">я </w:t>
      </w:r>
      <w:r w:rsidRPr="00581A1B">
        <w:rPr>
          <w:rFonts w:ascii="Times New Roman" w:hAnsi="Times New Roman"/>
          <w:sz w:val="28"/>
          <w:szCs w:val="28"/>
        </w:rPr>
        <w:t>Волховского муниципального района Ленинградской области</w:t>
      </w:r>
    </w:p>
    <w:p w:rsidR="003B26F8" w:rsidRPr="007D2385" w:rsidRDefault="003B26F8" w:rsidP="003B26F8">
      <w:pPr>
        <w:widowControl w:val="0"/>
        <w:tabs>
          <w:tab w:val="left" w:pos="142"/>
          <w:tab w:val="left" w:pos="284"/>
        </w:tabs>
        <w:autoSpaceDE w:val="0"/>
        <w:autoSpaceDN w:val="0"/>
        <w:adjustRightInd w:val="0"/>
        <w:spacing w:after="0" w:line="240" w:lineRule="auto"/>
        <w:ind w:left="142" w:right="-284"/>
        <w:jc w:val="center"/>
        <w:outlineLvl w:val="0"/>
        <w:rPr>
          <w:rFonts w:ascii="Times New Roman" w:hAnsi="Times New Roman"/>
          <w:b/>
          <w:sz w:val="26"/>
          <w:szCs w:val="26"/>
        </w:rPr>
      </w:pPr>
      <w:r w:rsidRPr="007D2385">
        <w:rPr>
          <w:rFonts w:ascii="Times New Roman" w:hAnsi="Times New Roman"/>
          <w:b/>
          <w:sz w:val="26"/>
          <w:szCs w:val="26"/>
        </w:rPr>
        <w:t>п о с т а н о в л я е т:</w:t>
      </w:r>
    </w:p>
    <w:p w:rsidR="003B26F8" w:rsidRPr="003F7C43" w:rsidRDefault="003B26F8" w:rsidP="003B26F8">
      <w:pPr>
        <w:suppressAutoHyphen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         </w:t>
      </w:r>
      <w:r w:rsidRPr="003F7C43">
        <w:rPr>
          <w:rFonts w:ascii="Times New Roman" w:hAnsi="Times New Roman" w:cs="Times New Roman"/>
          <w:sz w:val="28"/>
          <w:szCs w:val="28"/>
        </w:rPr>
        <w:t>1. Утвердить административный регламент по предоставлению муниципальной услуги «Предоставление информации об объектах учета, содержащейся в реестре муниципального имущества», согласно приложению.</w:t>
      </w:r>
    </w:p>
    <w:p w:rsidR="003B26F8" w:rsidRPr="00204F28" w:rsidRDefault="003B26F8" w:rsidP="003B26F8">
      <w:pPr>
        <w:shd w:val="clear" w:color="auto" w:fill="FFFFFF"/>
        <w:spacing w:after="0" w:line="240" w:lineRule="auto"/>
        <w:ind w:firstLine="708"/>
        <w:jc w:val="both"/>
        <w:rPr>
          <w:rFonts w:ascii="Times New Roman" w:hAnsi="Times New Roman" w:cs="Times New Roman"/>
          <w:bCs/>
          <w:sz w:val="28"/>
          <w:szCs w:val="28"/>
        </w:rPr>
      </w:pPr>
      <w:r>
        <w:rPr>
          <w:rFonts w:ascii="Times New Roman" w:hAnsi="Times New Roman" w:cs="Times New Roman"/>
          <w:sz w:val="28"/>
          <w:szCs w:val="28"/>
        </w:rPr>
        <w:t>2. Признать утратившим</w:t>
      </w:r>
      <w:r w:rsidRPr="00204F28">
        <w:rPr>
          <w:rFonts w:ascii="Times New Roman" w:hAnsi="Times New Roman" w:cs="Times New Roman"/>
          <w:sz w:val="28"/>
          <w:szCs w:val="28"/>
        </w:rPr>
        <w:t xml:space="preserve"> силу постановление от </w:t>
      </w:r>
      <w:r>
        <w:rPr>
          <w:rFonts w:ascii="Times New Roman" w:hAnsi="Times New Roman" w:cs="Times New Roman"/>
          <w:sz w:val="28"/>
          <w:szCs w:val="28"/>
        </w:rPr>
        <w:t xml:space="preserve">18.03.2024 года №44 </w:t>
      </w:r>
      <w:r w:rsidRPr="00DC7856">
        <w:rPr>
          <w:rFonts w:ascii="Times New Roman" w:hAnsi="Times New Roman" w:cs="Times New Roman"/>
          <w:sz w:val="28"/>
          <w:szCs w:val="28"/>
        </w:rPr>
        <w:t>«</w:t>
      </w:r>
      <w:r w:rsidRPr="003B26F8">
        <w:rPr>
          <w:rFonts w:ascii="Times New Roman" w:eastAsia="Times New Roman" w:hAnsi="Times New Roman" w:cs="Times New Roman"/>
          <w:bCs/>
          <w:sz w:val="28"/>
          <w:szCs w:val="28"/>
        </w:rPr>
        <w:t>Предоставление информации об объектах учета, содержащейся в реестре муниципального имущества</w:t>
      </w:r>
      <w:r w:rsidRPr="00DC7856">
        <w:rPr>
          <w:rFonts w:ascii="Times New Roman" w:hAnsi="Times New Roman" w:cs="Times New Roman"/>
          <w:sz w:val="28"/>
          <w:szCs w:val="28"/>
        </w:rPr>
        <w:t>»</w:t>
      </w:r>
      <w:r>
        <w:rPr>
          <w:rFonts w:ascii="Times New Roman" w:hAnsi="Times New Roman"/>
          <w:sz w:val="28"/>
          <w:szCs w:val="28"/>
        </w:rPr>
        <w:t>.</w:t>
      </w:r>
    </w:p>
    <w:p w:rsidR="003B26F8" w:rsidRPr="00204F28" w:rsidRDefault="003B26F8" w:rsidP="003B26F8">
      <w:pPr>
        <w:spacing w:after="0" w:line="240" w:lineRule="auto"/>
        <w:ind w:firstLine="708"/>
        <w:jc w:val="both"/>
        <w:rPr>
          <w:rFonts w:ascii="Times New Roman" w:hAnsi="Times New Roman" w:cs="Times New Roman"/>
          <w:sz w:val="28"/>
          <w:szCs w:val="28"/>
          <w:lang w:eastAsia="ar-SA"/>
        </w:rPr>
      </w:pPr>
      <w:r w:rsidRPr="00204F28">
        <w:rPr>
          <w:rFonts w:ascii="Times New Roman" w:hAnsi="Times New Roman" w:cs="Times New Roman"/>
          <w:sz w:val="28"/>
          <w:szCs w:val="28"/>
          <w:lang w:eastAsia="ar-SA"/>
        </w:rPr>
        <w:t xml:space="preserve">3. Настоящий административный регламент подлежит официальному опубликованию в газете «Волховские огни» и размещению на официальном сайте </w:t>
      </w:r>
      <w:r>
        <w:rPr>
          <w:rFonts w:ascii="Times New Roman" w:hAnsi="Times New Roman" w:cs="Times New Roman"/>
          <w:sz w:val="28"/>
          <w:szCs w:val="28"/>
          <w:lang w:eastAsia="ar-SA"/>
        </w:rPr>
        <w:t xml:space="preserve">Кисельнинского СП </w:t>
      </w:r>
      <w:r w:rsidRPr="00204F28">
        <w:rPr>
          <w:rFonts w:ascii="Times New Roman" w:hAnsi="Times New Roman" w:cs="Times New Roman"/>
          <w:sz w:val="28"/>
          <w:szCs w:val="28"/>
          <w:lang w:eastAsia="ar-SA"/>
        </w:rPr>
        <w:t xml:space="preserve">Волховского муниципального района Ленинградской области  </w:t>
      </w:r>
      <w:r w:rsidRPr="00204F28">
        <w:rPr>
          <w:rFonts w:ascii="Times New Roman" w:hAnsi="Times New Roman" w:cs="Times New Roman"/>
          <w:sz w:val="28"/>
          <w:szCs w:val="28"/>
          <w:lang w:val="en-US" w:eastAsia="ar-SA"/>
        </w:rPr>
        <w:t>www</w:t>
      </w:r>
      <w:r w:rsidRPr="00204F28">
        <w:rPr>
          <w:rFonts w:ascii="Times New Roman" w:hAnsi="Times New Roman" w:cs="Times New Roman"/>
          <w:sz w:val="28"/>
          <w:szCs w:val="28"/>
          <w:lang w:eastAsia="ar-SA"/>
        </w:rPr>
        <w:t xml:space="preserve">.кисельня.рф. </w:t>
      </w:r>
    </w:p>
    <w:p w:rsidR="003B26F8" w:rsidRPr="00204F28" w:rsidRDefault="003B26F8" w:rsidP="003B26F8">
      <w:pPr>
        <w:spacing w:after="0" w:line="240" w:lineRule="auto"/>
        <w:jc w:val="both"/>
        <w:rPr>
          <w:rFonts w:ascii="Times New Roman" w:hAnsi="Times New Roman" w:cs="Times New Roman"/>
          <w:sz w:val="28"/>
          <w:szCs w:val="28"/>
        </w:rPr>
      </w:pPr>
      <w:r w:rsidRPr="00204F28">
        <w:rPr>
          <w:rFonts w:ascii="Times New Roman" w:hAnsi="Times New Roman" w:cs="Times New Roman"/>
          <w:sz w:val="28"/>
          <w:szCs w:val="28"/>
        </w:rPr>
        <w:t xml:space="preserve">          4. Постановление вступает в силу с момента официального опубликования.</w:t>
      </w:r>
    </w:p>
    <w:p w:rsidR="003B26F8" w:rsidRPr="00204F28" w:rsidRDefault="003B26F8" w:rsidP="003B26F8">
      <w:pPr>
        <w:spacing w:after="0" w:line="240" w:lineRule="auto"/>
        <w:jc w:val="both"/>
        <w:rPr>
          <w:rFonts w:ascii="Times New Roman" w:hAnsi="Times New Roman" w:cs="Times New Roman"/>
          <w:sz w:val="28"/>
          <w:szCs w:val="28"/>
        </w:rPr>
      </w:pPr>
      <w:r w:rsidRPr="00204F28">
        <w:rPr>
          <w:rFonts w:ascii="Times New Roman" w:hAnsi="Times New Roman" w:cs="Times New Roman"/>
          <w:sz w:val="28"/>
          <w:szCs w:val="28"/>
        </w:rPr>
        <w:t xml:space="preserve">          5. Контроль за исполнением настоящего постановления оставляю за собой.           </w:t>
      </w:r>
    </w:p>
    <w:p w:rsidR="003B26F8" w:rsidRPr="00204F28" w:rsidRDefault="003B26F8" w:rsidP="003B26F8">
      <w:pPr>
        <w:spacing w:after="0" w:line="240" w:lineRule="auto"/>
        <w:jc w:val="both"/>
        <w:rPr>
          <w:rFonts w:ascii="Times New Roman" w:hAnsi="Times New Roman" w:cs="Times New Roman"/>
          <w:sz w:val="28"/>
          <w:szCs w:val="28"/>
        </w:rPr>
      </w:pPr>
    </w:p>
    <w:p w:rsidR="003B26F8" w:rsidRPr="00204F28" w:rsidRDefault="003B26F8" w:rsidP="003B26F8">
      <w:pPr>
        <w:spacing w:after="0" w:line="240" w:lineRule="auto"/>
        <w:rPr>
          <w:rFonts w:ascii="Times New Roman" w:hAnsi="Times New Roman" w:cs="Times New Roman"/>
          <w:sz w:val="28"/>
          <w:szCs w:val="28"/>
        </w:rPr>
      </w:pPr>
      <w:r w:rsidRPr="00204F28">
        <w:rPr>
          <w:rFonts w:ascii="Times New Roman" w:hAnsi="Times New Roman" w:cs="Times New Roman"/>
          <w:sz w:val="28"/>
          <w:szCs w:val="28"/>
        </w:rPr>
        <w:t xml:space="preserve">Глава администрации </w:t>
      </w:r>
    </w:p>
    <w:p w:rsidR="003B26F8" w:rsidRDefault="003B26F8" w:rsidP="003B26F8">
      <w:pPr>
        <w:spacing w:after="0" w:line="240" w:lineRule="auto"/>
        <w:rPr>
          <w:rFonts w:ascii="Times New Roman" w:hAnsi="Times New Roman" w:cs="Times New Roman"/>
          <w:sz w:val="28"/>
          <w:szCs w:val="28"/>
        </w:rPr>
      </w:pPr>
      <w:r w:rsidRPr="00204F28">
        <w:rPr>
          <w:rFonts w:ascii="Times New Roman" w:hAnsi="Times New Roman" w:cs="Times New Roman"/>
          <w:sz w:val="28"/>
          <w:szCs w:val="28"/>
        </w:rPr>
        <w:t>Кисельнинско</w:t>
      </w:r>
      <w:r>
        <w:rPr>
          <w:rFonts w:ascii="Times New Roman" w:hAnsi="Times New Roman" w:cs="Times New Roman"/>
          <w:sz w:val="28"/>
          <w:szCs w:val="28"/>
        </w:rPr>
        <w:t>го</w:t>
      </w:r>
      <w:r w:rsidRPr="00204F28">
        <w:rPr>
          <w:rFonts w:ascii="Times New Roman" w:hAnsi="Times New Roman" w:cs="Times New Roman"/>
          <w:sz w:val="28"/>
          <w:szCs w:val="28"/>
        </w:rPr>
        <w:t xml:space="preserve"> СП                                                                   С.</w:t>
      </w:r>
      <w:r>
        <w:rPr>
          <w:rFonts w:ascii="Times New Roman" w:hAnsi="Times New Roman" w:cs="Times New Roman"/>
          <w:sz w:val="28"/>
          <w:szCs w:val="28"/>
        </w:rPr>
        <w:t>А.Тепнина</w:t>
      </w:r>
    </w:p>
    <w:p w:rsidR="003B26F8" w:rsidRDefault="003B26F8" w:rsidP="003B26F8">
      <w:pPr>
        <w:spacing w:after="0" w:line="240" w:lineRule="auto"/>
        <w:rPr>
          <w:rFonts w:ascii="Times New Roman" w:hAnsi="Times New Roman" w:cs="Times New Roman"/>
          <w:sz w:val="28"/>
          <w:szCs w:val="28"/>
        </w:rPr>
      </w:pPr>
    </w:p>
    <w:p w:rsidR="003B26F8" w:rsidRDefault="003B26F8" w:rsidP="003B26F8">
      <w:pPr>
        <w:spacing w:after="0" w:line="240" w:lineRule="auto"/>
        <w:rPr>
          <w:rFonts w:ascii="Times New Roman" w:hAnsi="Times New Roman" w:cs="Times New Roman"/>
          <w:sz w:val="28"/>
          <w:szCs w:val="28"/>
        </w:rPr>
      </w:pPr>
    </w:p>
    <w:p w:rsidR="003B26F8" w:rsidRDefault="003B26F8" w:rsidP="003B26F8">
      <w:pPr>
        <w:spacing w:after="0" w:line="240" w:lineRule="auto"/>
        <w:rPr>
          <w:rFonts w:ascii="Times New Roman" w:hAnsi="Times New Roman" w:cs="Times New Roman"/>
          <w:sz w:val="28"/>
          <w:szCs w:val="28"/>
        </w:rPr>
      </w:pPr>
    </w:p>
    <w:p w:rsidR="009A4846" w:rsidRDefault="009A4846" w:rsidP="009A4846">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3B26F8" w:rsidRDefault="003B26F8" w:rsidP="003B26F8">
      <w:pPr>
        <w:spacing w:after="0" w:line="240" w:lineRule="auto"/>
        <w:rPr>
          <w:rFonts w:ascii="Times New Roman" w:hAnsi="Times New Roman" w:cs="Times New Roman"/>
          <w:sz w:val="28"/>
          <w:szCs w:val="28"/>
        </w:rPr>
      </w:pPr>
    </w:p>
    <w:p w:rsidR="003B26F8" w:rsidRPr="007D2385" w:rsidRDefault="003B26F8" w:rsidP="003B26F8">
      <w:pPr>
        <w:spacing w:after="0" w:line="240" w:lineRule="auto"/>
        <w:ind w:left="567" w:right="-284"/>
        <w:jc w:val="right"/>
        <w:rPr>
          <w:rFonts w:ascii="Times New Roman" w:hAnsi="Times New Roman"/>
          <w:sz w:val="20"/>
          <w:szCs w:val="20"/>
        </w:rPr>
      </w:pPr>
      <w:r w:rsidRPr="007D2385">
        <w:rPr>
          <w:rFonts w:ascii="Times New Roman" w:hAnsi="Times New Roman"/>
          <w:sz w:val="20"/>
          <w:szCs w:val="20"/>
        </w:rPr>
        <w:t xml:space="preserve">Утвержден </w:t>
      </w:r>
    </w:p>
    <w:p w:rsidR="003B26F8" w:rsidRDefault="003B26F8" w:rsidP="003B26F8">
      <w:pPr>
        <w:spacing w:after="0" w:line="240" w:lineRule="auto"/>
        <w:ind w:left="567" w:right="-284"/>
        <w:jc w:val="right"/>
        <w:rPr>
          <w:rFonts w:ascii="Times New Roman" w:eastAsia="Times New Roman" w:hAnsi="Times New Roman" w:cs="Times New Roman"/>
          <w:sz w:val="20"/>
          <w:szCs w:val="20"/>
        </w:rPr>
      </w:pPr>
      <w:r w:rsidRPr="007D2385">
        <w:rPr>
          <w:rFonts w:ascii="Times New Roman" w:eastAsia="Times New Roman" w:hAnsi="Times New Roman" w:cs="Times New Roman"/>
          <w:sz w:val="20"/>
          <w:szCs w:val="20"/>
        </w:rPr>
        <w:t>постановлением администрации</w:t>
      </w:r>
    </w:p>
    <w:p w:rsidR="003B26F8" w:rsidRPr="007D2385" w:rsidRDefault="003B26F8" w:rsidP="003B26F8">
      <w:pPr>
        <w:spacing w:after="0" w:line="240" w:lineRule="auto"/>
        <w:ind w:left="567" w:right="-284"/>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w:t>
      </w:r>
      <w:r w:rsidR="00721ABC">
        <w:rPr>
          <w:rFonts w:ascii="Times New Roman" w:eastAsia="Times New Roman" w:hAnsi="Times New Roman" w:cs="Times New Roman"/>
          <w:sz w:val="20"/>
          <w:szCs w:val="20"/>
        </w:rPr>
        <w:t xml:space="preserve"> 11.04.</w:t>
      </w:r>
      <w:r>
        <w:rPr>
          <w:rFonts w:ascii="Times New Roman" w:eastAsia="Times New Roman" w:hAnsi="Times New Roman" w:cs="Times New Roman"/>
          <w:sz w:val="20"/>
          <w:szCs w:val="20"/>
        </w:rPr>
        <w:t xml:space="preserve"> 2025 года №</w:t>
      </w:r>
      <w:r w:rsidR="00721ABC">
        <w:rPr>
          <w:rFonts w:ascii="Times New Roman" w:eastAsia="Times New Roman" w:hAnsi="Times New Roman" w:cs="Times New Roman"/>
          <w:sz w:val="20"/>
          <w:szCs w:val="20"/>
        </w:rPr>
        <w:t>55</w:t>
      </w:r>
      <w:r>
        <w:rPr>
          <w:rFonts w:ascii="Times New Roman" w:eastAsia="Times New Roman" w:hAnsi="Times New Roman" w:cs="Times New Roman"/>
          <w:sz w:val="20"/>
          <w:szCs w:val="20"/>
        </w:rPr>
        <w:t xml:space="preserve"> </w:t>
      </w:r>
      <w:bookmarkStart w:id="0" w:name="_GoBack"/>
      <w:bookmarkEnd w:id="0"/>
    </w:p>
    <w:p w:rsidR="003B26F8" w:rsidRPr="007D2385" w:rsidRDefault="003B26F8" w:rsidP="003B26F8">
      <w:pPr>
        <w:spacing w:after="0" w:line="240" w:lineRule="auto"/>
        <w:ind w:left="567" w:right="-284"/>
        <w:jc w:val="right"/>
        <w:rPr>
          <w:rFonts w:ascii="Times New Roman" w:eastAsia="Times New Roman" w:hAnsi="Times New Roman" w:cs="Times New Roman"/>
          <w:sz w:val="20"/>
          <w:szCs w:val="20"/>
        </w:rPr>
      </w:pPr>
      <w:r w:rsidRPr="007D2385">
        <w:rPr>
          <w:rFonts w:ascii="Times New Roman" w:eastAsia="Times New Roman" w:hAnsi="Times New Roman" w:cs="Times New Roman"/>
          <w:sz w:val="20"/>
          <w:szCs w:val="20"/>
        </w:rPr>
        <w:t>приложение</w:t>
      </w:r>
    </w:p>
    <w:p w:rsidR="003B26F8" w:rsidRDefault="003B26F8" w:rsidP="003B26F8">
      <w:pPr>
        <w:pStyle w:val="ConsPlusTitle"/>
        <w:widowControl/>
        <w:ind w:left="567" w:right="-284"/>
        <w:jc w:val="center"/>
        <w:rPr>
          <w:sz w:val="26"/>
          <w:szCs w:val="26"/>
        </w:rPr>
      </w:pPr>
    </w:p>
    <w:p w:rsidR="003B26F8" w:rsidRPr="003B26F8" w:rsidRDefault="003B26F8" w:rsidP="003B26F8">
      <w:pPr>
        <w:pStyle w:val="ConsPlusTitle"/>
        <w:widowControl/>
        <w:ind w:left="567" w:right="-284"/>
        <w:jc w:val="center"/>
        <w:rPr>
          <w:sz w:val="28"/>
          <w:szCs w:val="28"/>
        </w:rPr>
      </w:pPr>
      <w:r w:rsidRPr="003B26F8">
        <w:rPr>
          <w:sz w:val="28"/>
          <w:szCs w:val="28"/>
        </w:rPr>
        <w:t>Административный регламент</w:t>
      </w:r>
      <w:r>
        <w:rPr>
          <w:sz w:val="28"/>
          <w:szCs w:val="28"/>
        </w:rPr>
        <w:t xml:space="preserve"> </w:t>
      </w:r>
      <w:r w:rsidRPr="003B26F8">
        <w:rPr>
          <w:sz w:val="28"/>
          <w:szCs w:val="28"/>
        </w:rPr>
        <w:t>по предоставлению муниципальной услуги «Предоставление информации об объектах учета, содержащейся в реестре муниципального имущества»</w:t>
      </w:r>
    </w:p>
    <w:p w:rsidR="003B26F8" w:rsidRPr="003B26F8" w:rsidRDefault="003B26F8" w:rsidP="003B26F8">
      <w:pPr>
        <w:pStyle w:val="ConsPlusTitle"/>
        <w:ind w:left="567" w:right="-284"/>
        <w:jc w:val="center"/>
        <w:rPr>
          <w:b w:val="0"/>
          <w:sz w:val="28"/>
          <w:szCs w:val="28"/>
        </w:rPr>
      </w:pPr>
      <w:r w:rsidRPr="003B26F8">
        <w:rPr>
          <w:b w:val="0"/>
          <w:sz w:val="28"/>
          <w:szCs w:val="28"/>
        </w:rPr>
        <w:t>(Сокращенное наименование –Выдача выписок из реестра муниципального имущества)</w:t>
      </w:r>
    </w:p>
    <w:p w:rsidR="003B26F8" w:rsidRDefault="003B26F8" w:rsidP="003B26F8">
      <w:pPr>
        <w:pStyle w:val="ConsPlusTitle"/>
        <w:ind w:left="567" w:right="-284"/>
        <w:jc w:val="center"/>
        <w:rPr>
          <w:b w:val="0"/>
          <w:sz w:val="28"/>
          <w:szCs w:val="28"/>
        </w:rPr>
      </w:pPr>
      <w:r w:rsidRPr="003B26F8">
        <w:rPr>
          <w:b w:val="0"/>
          <w:sz w:val="28"/>
          <w:szCs w:val="28"/>
        </w:rPr>
        <w:t>(далее – административный регламент, муниципальная услуга)</w:t>
      </w:r>
    </w:p>
    <w:p w:rsidR="003B26F8" w:rsidRDefault="003B26F8" w:rsidP="003B26F8">
      <w:pPr>
        <w:pStyle w:val="ConsPlusTitle"/>
        <w:ind w:left="567" w:right="-284"/>
        <w:jc w:val="center"/>
        <w:rPr>
          <w:b w:val="0"/>
          <w:sz w:val="28"/>
          <w:szCs w:val="28"/>
        </w:rPr>
      </w:pPr>
    </w:p>
    <w:p w:rsidR="003B26F8" w:rsidRDefault="003B26F8" w:rsidP="003B26F8">
      <w:pPr>
        <w:pStyle w:val="ConsPlusTitle"/>
        <w:ind w:left="567" w:right="-284"/>
        <w:jc w:val="center"/>
        <w:rPr>
          <w:b w:val="0"/>
          <w:sz w:val="28"/>
          <w:szCs w:val="28"/>
        </w:rPr>
      </w:pPr>
    </w:p>
    <w:p w:rsidR="003B26F8" w:rsidRPr="0005433F" w:rsidRDefault="003B26F8" w:rsidP="003B26F8">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5433F">
        <w:rPr>
          <w:rFonts w:ascii="Times New Roman" w:hAnsi="Times New Roman" w:cs="Times New Roman"/>
          <w:b/>
          <w:sz w:val="28"/>
          <w:szCs w:val="28"/>
        </w:rPr>
        <w:t>1. Общие положения</w:t>
      </w:r>
    </w:p>
    <w:p w:rsidR="003B26F8" w:rsidRPr="0005433F" w:rsidRDefault="003B26F8" w:rsidP="003B26F8">
      <w:pPr>
        <w:widowControl w:val="0"/>
        <w:autoSpaceDE w:val="0"/>
        <w:autoSpaceDN w:val="0"/>
        <w:adjustRightInd w:val="0"/>
        <w:spacing w:after="0" w:line="240" w:lineRule="auto"/>
        <w:jc w:val="center"/>
        <w:rPr>
          <w:rFonts w:ascii="Times New Roman" w:hAnsi="Times New Roman" w:cs="Times New Roman"/>
          <w:sz w:val="28"/>
          <w:szCs w:val="28"/>
        </w:rPr>
      </w:pP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sidRPr="00865C0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3B26F8"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3B26F8">
        <w:rPr>
          <w:rFonts w:ascii="Times New Roman" w:eastAsia="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3B26F8" w:rsidRPr="0005433F" w:rsidRDefault="003B26F8" w:rsidP="003B26F8">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7" w:history="1">
        <w:r w:rsidRPr="0005433F">
          <w:rPr>
            <w:rStyle w:val="a5"/>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2. Стандарт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3B26F8" w:rsidRPr="0005433F" w:rsidRDefault="003B26F8" w:rsidP="003B26F8">
      <w:pPr>
        <w:pStyle w:val="ConsPlusTitle"/>
        <w:widowControl/>
        <w:ind w:firstLine="567"/>
        <w:jc w:val="both"/>
        <w:rPr>
          <w:b w:val="0"/>
          <w:sz w:val="28"/>
          <w:szCs w:val="28"/>
        </w:rPr>
      </w:pPr>
      <w:r w:rsidRPr="0005433F">
        <w:rPr>
          <w:b w:val="0"/>
          <w:sz w:val="28"/>
          <w:szCs w:val="28"/>
        </w:rPr>
        <w:t>Предоставление информации об объектах учета, содержащейся в реестре муниципального имущества.</w:t>
      </w:r>
    </w:p>
    <w:p w:rsidR="003B26F8" w:rsidRPr="0005433F" w:rsidRDefault="003B26F8" w:rsidP="003B26F8">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3B26F8" w:rsidRPr="0005433F" w:rsidRDefault="003B26F8" w:rsidP="003B26F8">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3B26F8" w:rsidRPr="0005433F" w:rsidRDefault="003B26F8" w:rsidP="003B26F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Кисельнинского сельского поселения Волховского муниципального района </w:t>
      </w:r>
      <w:r w:rsidRPr="0005433F">
        <w:rPr>
          <w:rFonts w:ascii="Times New Roman" w:hAnsi="Times New Roman" w:cs="Times New Roman"/>
          <w:sz w:val="28"/>
          <w:szCs w:val="28"/>
        </w:rPr>
        <w:t xml:space="preserve"> Ленинградской области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3B26F8" w:rsidRPr="0005433F" w:rsidRDefault="003B26F8" w:rsidP="009A484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в филиалах, отделах, удаленных рабочих местах ГБУ ЛО «МФЦ» (при наличии соглашения);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ПГУ ЛО/ЕПГУ;</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ПГУ ЛО/ЕПГУ - в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ОМСУ, МФЦ (при технической реализации) - в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3B26F8" w:rsidRPr="0005433F" w:rsidRDefault="003B26F8" w:rsidP="003B26F8">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05433F">
        <w:rPr>
          <w:rFonts w:ascii="Times New Roman" w:hAnsi="Times New Roman" w:cs="Times New Roman"/>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Pr="00865C04">
        <w:rPr>
          <w:rFonts w:ascii="Times New Roman" w:hAnsi="Times New Roman"/>
          <w:sz w:val="28"/>
          <w:szCs w:val="28"/>
        </w:rPr>
        <w:t xml:space="preserve">указанных в </w:t>
      </w:r>
      <w:hyperlink r:id="rId8" w:history="1">
        <w:r w:rsidRPr="00865C04">
          <w:rPr>
            <w:rFonts w:ascii="Times New Roman" w:hAnsi="Times New Roman"/>
            <w:sz w:val="28"/>
            <w:szCs w:val="28"/>
          </w:rPr>
          <w:t>частях 10</w:t>
        </w:r>
      </w:hyperlink>
      <w:r w:rsidRPr="00865C04">
        <w:rPr>
          <w:rFonts w:ascii="Times New Roman" w:hAnsi="Times New Roman"/>
          <w:sz w:val="28"/>
          <w:szCs w:val="28"/>
        </w:rPr>
        <w:t xml:space="preserve"> и </w:t>
      </w:r>
      <w:hyperlink r:id="rId9" w:history="1">
        <w:r w:rsidRPr="00865C04">
          <w:rPr>
            <w:rFonts w:ascii="Times New Roman" w:hAnsi="Times New Roman"/>
            <w:sz w:val="28"/>
            <w:szCs w:val="28"/>
          </w:rPr>
          <w:t>11 статьи 7</w:t>
        </w:r>
      </w:hyperlink>
      <w:r w:rsidRPr="00865C04">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B26F8" w:rsidRPr="003B26F8" w:rsidRDefault="003B26F8" w:rsidP="003B26F8">
      <w:pPr>
        <w:pStyle w:val="ConsPlusNormal"/>
        <w:ind w:firstLine="709"/>
        <w:jc w:val="both"/>
        <w:rPr>
          <w:rFonts w:ascii="Times New Roman" w:hAnsi="Times New Roman" w:cs="Times New Roman"/>
          <w:sz w:val="28"/>
          <w:szCs w:val="28"/>
        </w:rPr>
      </w:pPr>
      <w:r w:rsidRPr="003B26F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B26F8" w:rsidRPr="003B26F8" w:rsidRDefault="003B26F8" w:rsidP="003B26F8">
      <w:pPr>
        <w:pStyle w:val="ConsPlusNormal"/>
        <w:ind w:firstLine="709"/>
        <w:jc w:val="both"/>
        <w:rPr>
          <w:rFonts w:ascii="Times New Roman" w:hAnsi="Times New Roman" w:cs="Times New Roman"/>
          <w:sz w:val="28"/>
          <w:szCs w:val="28"/>
        </w:rPr>
      </w:pPr>
      <w:r w:rsidRPr="003B26F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3B26F8" w:rsidRPr="00040673" w:rsidRDefault="003B26F8" w:rsidP="003B26F8">
      <w:pPr>
        <w:pStyle w:val="ConsPlusNormal"/>
        <w:ind w:firstLine="709"/>
        <w:jc w:val="both"/>
        <w:rPr>
          <w:rFonts w:ascii="Times New Roman" w:hAnsi="Times New Roman" w:cs="Times New Roman"/>
          <w:sz w:val="28"/>
          <w:szCs w:val="28"/>
        </w:rPr>
      </w:pPr>
      <w:r w:rsidRPr="003B26F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w:t>
      </w:r>
      <w:r w:rsidRPr="003B26F8">
        <w:rPr>
          <w:rFonts w:ascii="Times New Roman" w:hAnsi="Times New Roman" w:cs="Times New Roman"/>
          <w:sz w:val="28"/>
          <w:szCs w:val="28"/>
        </w:rPr>
        <w:lastRenderedPageBreak/>
        <w:t>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3B26F8" w:rsidRPr="0005433F" w:rsidRDefault="003B26F8" w:rsidP="003B26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выписка из реестра муниципального имущества муниципального образования(далее – выписка)</w:t>
      </w:r>
      <w:r w:rsidRPr="0005433F">
        <w:t>;</w:t>
      </w:r>
    </w:p>
    <w:p w:rsidR="003B26F8" w:rsidRPr="0005433F" w:rsidRDefault="003B26F8" w:rsidP="003B26F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 уведомление об отсутствии объекта учета в реестре муниципального имущества </w:t>
      </w:r>
      <w:r w:rsidR="009A4846">
        <w:rPr>
          <w:rFonts w:ascii="Times New Roman" w:eastAsia="Times New Roman" w:hAnsi="Times New Roman" w:cs="Times New Roman"/>
          <w:sz w:val="28"/>
          <w:szCs w:val="28"/>
        </w:rPr>
        <w:t>Кисельнинского СП</w:t>
      </w:r>
      <w:r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Pr="0005433F">
        <w:rPr>
          <w:rFonts w:ascii="Times New Roman" w:hAnsi="Times New Roman" w:cs="Times New Roman"/>
          <w:sz w:val="28"/>
          <w:szCs w:val="28"/>
        </w:rPr>
        <w:t>решение об отказе в предоставлении муниципальной услуги(по форме согласно приложению 3 к административному регламенту).</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3B26F8" w:rsidRPr="0005433F" w:rsidRDefault="003B26F8" w:rsidP="009A4846">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1)в филиалах, отделах, удаленных рабочих местах ГБУ ЛО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ПГУ ЛО</w:t>
      </w:r>
      <w:r w:rsidRPr="003B26F8">
        <w:rPr>
          <w:rFonts w:ascii="Times New Roman" w:hAnsi="Times New Roman" w:cs="Times New Roman"/>
          <w:sz w:val="28"/>
          <w:szCs w:val="28"/>
        </w:rPr>
        <w:t>(при технической реализации)</w:t>
      </w:r>
      <w:r w:rsidRPr="0005433F">
        <w:rPr>
          <w:rFonts w:ascii="Times New Roman" w:hAnsi="Times New Roman" w:cs="Times New Roman"/>
          <w:sz w:val="28"/>
          <w:szCs w:val="28"/>
        </w:rPr>
        <w:t>/ЕПГУ.</w:t>
      </w:r>
    </w:p>
    <w:p w:rsidR="003B26F8" w:rsidRPr="0005433F" w:rsidRDefault="003B26F8" w:rsidP="003B26F8">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более  </w:t>
      </w:r>
      <w:r w:rsidRPr="00865C04">
        <w:rPr>
          <w:b w:val="0"/>
          <w:sz w:val="28"/>
          <w:szCs w:val="28"/>
        </w:rPr>
        <w:t>5 (пяти) рабочих дней со дня поступления заявления опредоставлении сведений об</w:t>
      </w:r>
      <w:r w:rsidRPr="0005433F">
        <w:rPr>
          <w:b w:val="0"/>
          <w:sz w:val="28"/>
          <w:szCs w:val="28"/>
        </w:rPr>
        <w:t xml:space="preserve"> объектах учета, содержащихся в реестре муниципального имущества,в Администрацию (далее – заявление).</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2.5. Нормативные правовые акты, регулирующие предоставление муниципальной услуги: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постановление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ЕПГУ/ПГУ ЛО;</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иностранного гражданина, лица без гражданства, включая вид на жительство и удостоверение беженца.</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2.6.1.Заявление должно содержать следующие сведения: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5) характеристики объекта муниципального имущества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 способ получения результата предоставления услуги;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 подпись заявителя или уполномоченного представителя;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Дли физических лиц:</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доверенности военнослужащих, а в пунктах дислокации воинских </w:t>
      </w:r>
      <w:r w:rsidRPr="0005433F">
        <w:rPr>
          <w:rFonts w:ascii="Times New Roman" w:hAnsi="Times New Roman" w:cs="Times New Roman"/>
          <w:sz w:val="28"/>
          <w:szCs w:val="28"/>
        </w:rPr>
        <w:lastRenderedPageBreak/>
        <w:t>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2.7.1. При предоставлении муниципальной услуги запрещается требовать от заявителя: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предоставляющиймуниципальную услугу, вправе:</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05433F">
        <w:rPr>
          <w:rFonts w:ascii="Times New Roman" w:hAnsi="Times New Roman" w:cs="Times New Roman"/>
          <w:sz w:val="28"/>
          <w:szCs w:val="28"/>
        </w:rPr>
        <w:lastRenderedPageBreak/>
        <w:t>услуги для немедленного получения результата предоставления такой услуги;</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3B26F8" w:rsidRPr="0005433F" w:rsidRDefault="003B26F8" w:rsidP="003B26F8">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Pr="0005433F">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заявление подано лицом, не уполномоченным на осуществление таких действий;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B26F8" w:rsidRPr="0005433F" w:rsidRDefault="003B26F8" w:rsidP="003B26F8">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3B26F8" w:rsidRPr="0005433F" w:rsidRDefault="003B26F8" w:rsidP="003B26F8">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3B26F8" w:rsidRPr="0005433F" w:rsidRDefault="003B26F8" w:rsidP="003B26F8">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6F8" w:rsidRPr="0005433F" w:rsidRDefault="003B26F8" w:rsidP="003B26F8">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2.14.2. Наличие на территории, прилегающей к зданию,в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2.14.7. При необходимости работником МФЦ инвалиду оказывается </w:t>
      </w:r>
      <w:r w:rsidRPr="0005433F">
        <w:rPr>
          <w:rFonts w:ascii="Times New Roman" w:eastAsia="Times New Roman" w:hAnsi="Times New Roman" w:cs="Times New Roman"/>
          <w:sz w:val="28"/>
          <w:szCs w:val="28"/>
        </w:rPr>
        <w:lastRenderedPageBreak/>
        <w:t>помощь в преодолении барьеров при получении муниципальной услуги в интересах заявителей.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6) возможность получения муниципальной услуги по экстерриториальному принципу.</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6F8" w:rsidRPr="0005433F" w:rsidRDefault="003B26F8" w:rsidP="003B26F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2.17.1. Предоставление услуги по экстерриториальному принципу не предусмотрено.</w:t>
      </w:r>
    </w:p>
    <w:p w:rsidR="003B26F8" w:rsidRPr="0005433F" w:rsidRDefault="003B26F8" w:rsidP="003B26F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3B26F8" w:rsidRPr="0005433F" w:rsidRDefault="003B26F8" w:rsidP="003B26F8">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 xml:space="preserve">3.1. Состав, последовательность и сроки выполнения административных </w:t>
      </w:r>
      <w:r w:rsidRPr="0005433F">
        <w:rPr>
          <w:rFonts w:ascii="Times New Roman" w:hAnsi="Times New Roman" w:cs="Times New Roman"/>
          <w:sz w:val="28"/>
          <w:szCs w:val="28"/>
        </w:rPr>
        <w:lastRenderedPageBreak/>
        <w:t>процедур, требования к порядку их выполнения.</w:t>
      </w:r>
    </w:p>
    <w:p w:rsidR="003B26F8" w:rsidRPr="0005433F" w:rsidRDefault="003B26F8" w:rsidP="003B26F8">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3B26F8" w:rsidRPr="0005433F" w:rsidRDefault="003B26F8" w:rsidP="003B26F8">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1рабочего дня;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рассмотрение заявления и документов о предоставлении муниципальной услуги – не более </w:t>
      </w:r>
      <w:r w:rsidRPr="00865C04">
        <w:rPr>
          <w:rFonts w:ascii="Times New Roman" w:hAnsi="Times New Roman" w:cs="Times New Roman"/>
          <w:sz w:val="28"/>
          <w:szCs w:val="28"/>
        </w:rPr>
        <w:t>2</w:t>
      </w:r>
      <w:r w:rsidRPr="0005433F">
        <w:rPr>
          <w:rFonts w:ascii="Times New Roman" w:hAnsi="Times New Roman" w:cs="Times New Roman"/>
          <w:sz w:val="28"/>
          <w:szCs w:val="28"/>
        </w:rPr>
        <w:t>рабочих дней;</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1 рабочего дня;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выдача результата – не более 1рабочего дня.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B26F8" w:rsidRPr="0005433F" w:rsidRDefault="003B26F8" w:rsidP="003B26F8">
      <w:pPr>
        <w:widowControl w:val="0"/>
        <w:autoSpaceDE w:val="0"/>
        <w:autoSpaceDN w:val="0"/>
        <w:adjustRightInd w:val="0"/>
        <w:spacing w:after="0"/>
        <w:ind w:firstLine="709"/>
        <w:jc w:val="both"/>
        <w:rPr>
          <w:rFonts w:ascii="Times New Roman" w:hAnsi="Times New Roman" w:cs="Times New Roman"/>
          <w:sz w:val="28"/>
          <w:szCs w:val="28"/>
        </w:rPr>
      </w:pPr>
      <w:r w:rsidRPr="0005433F">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 в том числе в АИС «Межвед ЛО»;</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 Рассмотрение заявления и документов о предоставлении муниципальной услуги.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 действие:</w:t>
      </w:r>
      <w:r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w:t>
      </w:r>
      <w:r w:rsidRPr="00865C04">
        <w:rPr>
          <w:rFonts w:ascii="Times New Roman" w:hAnsi="Times New Roman" w:cs="Times New Roman"/>
          <w:sz w:val="28"/>
          <w:szCs w:val="28"/>
        </w:rPr>
        <w:t>более  2</w:t>
      </w:r>
      <w:r w:rsidRPr="0005433F">
        <w:rPr>
          <w:rFonts w:ascii="Times New Roman" w:hAnsi="Times New Roman" w:cs="Times New Roman"/>
          <w:sz w:val="28"/>
          <w:szCs w:val="28"/>
        </w:rPr>
        <w:t xml:space="preserve"> рабочих дней со дня окончания первой административной процедуры.</w:t>
      </w:r>
    </w:p>
    <w:p w:rsidR="003B26F8" w:rsidRPr="0005433F" w:rsidRDefault="003B26F8" w:rsidP="003B26F8">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B26F8" w:rsidRPr="0005433F" w:rsidRDefault="003B26F8" w:rsidP="003B26F8">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проект решения о предоставлении выписки и сформированная выписка из реестра муниципального имущества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проект уведомления об отсутствии объекта учета в реестре муниципального имущества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w:t>
      </w:r>
    </w:p>
    <w:p w:rsidR="003B26F8" w:rsidRPr="0005433F" w:rsidRDefault="003B26F8" w:rsidP="003B26F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 проект решения об отказе в предоставлении муниципальной услуги с обоснованием причин отказа.</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Pr="0005433F">
        <w:rPr>
          <w:rFonts w:ascii="Times New Roman" w:eastAsia="Calibri" w:hAnsi="Times New Roman" w:cs="Times New Roman"/>
          <w:strike/>
          <w:sz w:val="28"/>
          <w:szCs w:val="28"/>
        </w:rPr>
        <w:t>2 рабочихдней</w:t>
      </w:r>
      <w:r w:rsidRPr="0005433F">
        <w:rPr>
          <w:rFonts w:ascii="Times New Roman" w:eastAsia="Calibri" w:hAnsi="Times New Roman" w:cs="Times New Roman"/>
          <w:sz w:val="28"/>
          <w:szCs w:val="28"/>
        </w:rPr>
        <w:t>1 рабочего дня с даты окончания второй административной процедуры.</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подписание проекта решения о предоставлении выписки и выписки из реестра муниципального имущества </w:t>
      </w:r>
      <w:r>
        <w:rPr>
          <w:rFonts w:ascii="Times New Roman" w:hAnsi="Times New Roman" w:cs="Times New Roman"/>
          <w:sz w:val="28"/>
          <w:szCs w:val="28"/>
        </w:rPr>
        <w:t>Кисельнинского СП</w:t>
      </w:r>
      <w:r w:rsidRPr="0005433F">
        <w:rPr>
          <w:rFonts w:ascii="Times New Roman" w:eastAsia="Calibri" w:hAnsi="Times New Roman" w:cs="Times New Roman"/>
          <w:sz w:val="28"/>
          <w:szCs w:val="28"/>
        </w:rPr>
        <w:t>;</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 подписание уведомления об отсутствии объекта учета в реестре муниципального имущества </w:t>
      </w:r>
      <w:r>
        <w:rPr>
          <w:rFonts w:ascii="Times New Roman" w:hAnsi="Times New Roman" w:cs="Times New Roman"/>
          <w:sz w:val="28"/>
          <w:szCs w:val="28"/>
        </w:rPr>
        <w:t>Кисельнинского СП</w:t>
      </w:r>
      <w:r w:rsidRPr="0005433F">
        <w:rPr>
          <w:rFonts w:ascii="Times New Roman" w:eastAsia="Calibri" w:hAnsi="Times New Roman" w:cs="Times New Roman"/>
          <w:sz w:val="28"/>
          <w:szCs w:val="28"/>
        </w:rPr>
        <w:t>;</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6F8" w:rsidRPr="0005433F" w:rsidRDefault="003B26F8" w:rsidP="003B26F8">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Pr="0005433F">
        <w:rPr>
          <w:rFonts w:ascii="Times New Roman" w:eastAsiaTheme="minorHAnsi" w:hAnsi="Times New Roman" w:cs="Times New Roman"/>
          <w:sz w:val="28"/>
          <w:szCs w:val="28"/>
          <w:lang w:eastAsia="en-US"/>
        </w:rPr>
        <w:t>.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3.1.5.4. Результат выполнения административной процедуры: внесение сведений о принятом решении в АИС «Межвед ЛО» и направление заявителю 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 xml:space="preserve">3.2.1. Предоставление муниципальной услуги на ЕПГУ и ПГУ ЛО осуществляется в соответствии с Федеральным </w:t>
      </w:r>
      <w:hyperlink r:id="rId11"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2"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w:t>
      </w:r>
      <w:r w:rsidRPr="0005433F">
        <w:rPr>
          <w:rFonts w:ascii="Times New Roman" w:eastAsia="Times New Roman" w:hAnsi="Times New Roman" w:cs="Times New Roman"/>
          <w:sz w:val="28"/>
          <w:szCs w:val="28"/>
        </w:rPr>
        <w:lastRenderedPageBreak/>
        <w:t>предоставлением муниципальной услуги считается дата регистрации приема документов на ПГУ ЛО или ЕПГУ.</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6F8" w:rsidRPr="0005433F" w:rsidRDefault="003B26F8" w:rsidP="003B26F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w:t>
      </w:r>
      <w:r w:rsidRPr="0005433F">
        <w:rPr>
          <w:rFonts w:ascii="Times New Roman" w:eastAsia="Times New Roman" w:hAnsi="Times New Roman" w:cs="Times New Roman"/>
          <w:strike/>
          <w:sz w:val="28"/>
          <w:szCs w:val="28"/>
        </w:rPr>
        <w:t>5</w:t>
      </w:r>
      <w:r w:rsidRPr="0005433F">
        <w:rPr>
          <w:rFonts w:ascii="Times New Roman" w:eastAsia="Times New Roman" w:hAnsi="Times New Roman" w:cs="Times New Roman"/>
          <w:sz w:val="28"/>
          <w:szCs w:val="28"/>
        </w:rPr>
        <w:t>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4. Формы контроля за исполнением административного регламента</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регламента </w:t>
      </w:r>
      <w:r w:rsidRPr="0005433F">
        <w:rPr>
          <w:rFonts w:ascii="Times New Roman" w:hAnsi="Times New Roman" w:cs="Times New Roman"/>
          <w:sz w:val="28"/>
          <w:szCs w:val="28"/>
        </w:rPr>
        <w:lastRenderedPageBreak/>
        <w:t>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рассмотрения обращений обратившемуся дается письменный ответ.</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B26F8" w:rsidRPr="0005433F" w:rsidRDefault="003B26F8" w:rsidP="003B26F8">
      <w:pPr>
        <w:pStyle w:val="ConsPlusNormal"/>
        <w:ind w:firstLine="709"/>
        <w:jc w:val="both"/>
        <w:rPr>
          <w:rFonts w:ascii="Times New Roman" w:hAnsi="Times New Roman" w:cs="Times New Roman"/>
          <w:sz w:val="28"/>
          <w:szCs w:val="28"/>
        </w:rPr>
      </w:pPr>
    </w:p>
    <w:p w:rsidR="003B26F8" w:rsidRPr="0005433F" w:rsidRDefault="003B26F8" w:rsidP="003B26F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3B26F8" w:rsidRPr="0005433F" w:rsidRDefault="003B26F8" w:rsidP="003B26F8">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B26F8" w:rsidRPr="0005433F" w:rsidRDefault="003B26F8" w:rsidP="003B26F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5433F">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9) приостановление предоставления муниципальной услуги, если </w:t>
      </w:r>
      <w:r w:rsidRPr="0005433F">
        <w:rPr>
          <w:rFonts w:ascii="Times New Roman" w:hAnsi="Times New Roman" w:cs="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w:t>
      </w:r>
      <w:r w:rsidRPr="0005433F">
        <w:rPr>
          <w:rFonts w:ascii="Times New Roman" w:hAnsi="Times New Roman" w:cs="Times New Roman"/>
          <w:sz w:val="28"/>
          <w:szCs w:val="28"/>
        </w:rPr>
        <w:lastRenderedPageBreak/>
        <w:t>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05433F">
          <w:rPr>
            <w:rFonts w:ascii="Times New Roman" w:hAnsi="Times New Roman" w:cs="Times New Roman"/>
            <w:sz w:val="28"/>
            <w:szCs w:val="28"/>
          </w:rPr>
          <w:t>ч. 5 ст. 11.2</w:t>
        </w:r>
      </w:hyperlink>
      <w:r w:rsidRPr="0005433F">
        <w:rPr>
          <w:rFonts w:ascii="Times New Roman" w:hAnsi="Times New Roman" w:cs="Times New Roman"/>
          <w:sz w:val="28"/>
          <w:szCs w:val="28"/>
        </w:rPr>
        <w:t xml:space="preserve"> Федерального закона от 27.07.2010 № 210-ФЗ.</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главе администрации </w:t>
      </w:r>
      <w:r>
        <w:rPr>
          <w:rFonts w:ascii="Times New Roman" w:hAnsi="Times New Roman" w:cs="Times New Roman"/>
          <w:sz w:val="28"/>
          <w:szCs w:val="28"/>
        </w:rPr>
        <w:t>Кисельнинского СП</w:t>
      </w:r>
      <w:r w:rsidRPr="0005433F">
        <w:rPr>
          <w:rFonts w:ascii="Times New Roman" w:hAnsi="Times New Roman" w:cs="Times New Roman"/>
          <w:sz w:val="28"/>
          <w:szCs w:val="28"/>
        </w:rPr>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5.7. По результатам рассмотрения жалобы принимается одно из следующих решений:</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B26F8" w:rsidRPr="0005433F" w:rsidRDefault="003B26F8" w:rsidP="003B26F8">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B26F8" w:rsidRPr="0005433F" w:rsidRDefault="003B26F8" w:rsidP="003B26F8">
      <w:pPr>
        <w:autoSpaceDE w:val="0"/>
        <w:autoSpaceDN w:val="0"/>
        <w:adjustRightInd w:val="0"/>
        <w:spacing w:after="0" w:line="240" w:lineRule="auto"/>
        <w:ind w:firstLine="540"/>
        <w:jc w:val="center"/>
        <w:outlineLvl w:val="2"/>
      </w:pPr>
    </w:p>
    <w:p w:rsidR="003B26F8" w:rsidRPr="0005433F" w:rsidRDefault="003B26F8" w:rsidP="003B26F8">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3B26F8" w:rsidRPr="0005433F" w:rsidRDefault="003B26F8" w:rsidP="003B26F8">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е) заверяет каждый документ дела своей электронной подписью (далее - ЭП);</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6.3. При установлении работником МФЦ фактаналичия соответствующего основания для отказа в приеме документов, указанного в </w:t>
      </w:r>
      <w:hyperlink r:id="rId16"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B26F8" w:rsidRPr="0005433F" w:rsidRDefault="003B26F8" w:rsidP="003B26F8">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электроннойформе в течение 1 рабочего дня со дня принятия решения о предоставлении (отказе в предоставлении) муниципальной услуги заявителю;</w:t>
      </w:r>
    </w:p>
    <w:p w:rsidR="003B26F8" w:rsidRPr="0005433F" w:rsidRDefault="003B26F8" w:rsidP="003B26F8">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B26F8" w:rsidRPr="0005433F" w:rsidRDefault="003B26F8" w:rsidP="003B26F8">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B26F8" w:rsidRPr="0005433F" w:rsidRDefault="003B26F8" w:rsidP="003B26F8">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B26F8" w:rsidRPr="0005433F" w:rsidRDefault="003B26F8" w:rsidP="003B26F8">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B26F8" w:rsidRPr="0005433F" w:rsidRDefault="003B26F8" w:rsidP="003B26F8">
      <w:pPr>
        <w:pStyle w:val="ConsPlusNormal"/>
        <w:jc w:val="right"/>
        <w:outlineLvl w:val="1"/>
        <w:rPr>
          <w:rFonts w:ascii="Times New Roman" w:hAnsi="Times New Roman" w:cs="Times New Roman"/>
          <w:sz w:val="24"/>
          <w:szCs w:val="24"/>
        </w:rPr>
      </w:pPr>
    </w:p>
    <w:p w:rsidR="003B26F8" w:rsidRPr="0005433F" w:rsidRDefault="003B26F8" w:rsidP="003B26F8">
      <w:pPr>
        <w:pStyle w:val="ConsPlusNormal"/>
        <w:jc w:val="right"/>
        <w:outlineLvl w:val="1"/>
        <w:rPr>
          <w:rFonts w:ascii="Times New Roman" w:hAnsi="Times New Roman" w:cs="Times New Roman"/>
          <w:sz w:val="24"/>
          <w:szCs w:val="24"/>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rPr>
          <w:rFonts w:ascii="Times New Roman" w:hAnsi="Times New Roman" w:cs="Times New Roman"/>
        </w:rPr>
      </w:pPr>
    </w:p>
    <w:p w:rsidR="003B26F8" w:rsidRDefault="003B26F8" w:rsidP="003B26F8">
      <w:pPr>
        <w:pStyle w:val="ConsPlusNormal"/>
        <w:jc w:val="right"/>
        <w:outlineLvl w:val="1"/>
        <w:rPr>
          <w:rFonts w:ascii="Times New Roman" w:hAnsi="Times New Roman" w:cs="Times New Roman"/>
        </w:rPr>
      </w:pPr>
      <w:r w:rsidRPr="00865C04">
        <w:rPr>
          <w:rFonts w:ascii="Times New Roman" w:hAnsi="Times New Roman" w:cs="Times New Roman"/>
        </w:rPr>
        <w:lastRenderedPageBreak/>
        <w:t>Приложение 1</w:t>
      </w:r>
    </w:p>
    <w:p w:rsidR="003B26F8" w:rsidRPr="00865C04" w:rsidRDefault="003B26F8" w:rsidP="003B26F8">
      <w:pPr>
        <w:pStyle w:val="ConsPlusNormal"/>
        <w:jc w:val="right"/>
        <w:outlineLvl w:val="1"/>
        <w:rPr>
          <w:rFonts w:ascii="Times New Roman" w:hAnsi="Times New Roman" w:cs="Times New Roman"/>
        </w:rPr>
      </w:pPr>
      <w:r w:rsidRPr="00865C04">
        <w:rPr>
          <w:rFonts w:ascii="Times New Roman" w:hAnsi="Times New Roman" w:cs="Times New Roman"/>
        </w:rPr>
        <w:t>к Административному регламенту</w:t>
      </w:r>
    </w:p>
    <w:p w:rsidR="003B26F8" w:rsidRPr="00865C04" w:rsidRDefault="003B26F8" w:rsidP="003B26F8">
      <w:pPr>
        <w:spacing w:after="1"/>
        <w:rPr>
          <w:rFonts w:ascii="Times New Roman" w:hAnsi="Times New Roman" w:cs="Times New Roman"/>
        </w:rPr>
      </w:pPr>
    </w:p>
    <w:p w:rsidR="003B26F8" w:rsidRPr="00865C04" w:rsidRDefault="003B26F8" w:rsidP="003B26F8">
      <w:pPr>
        <w:pStyle w:val="ConsPlusNormal"/>
        <w:jc w:val="right"/>
        <w:rPr>
          <w:rFonts w:ascii="Times New Roman" w:hAnsi="Times New Roman" w:cs="Times New Roman"/>
        </w:rPr>
      </w:pPr>
      <w:r w:rsidRPr="00865C04">
        <w:rPr>
          <w:rFonts w:ascii="Times New Roman" w:hAnsi="Times New Roman" w:cs="Times New Roman"/>
        </w:rPr>
        <w:t>В Администрацию</w:t>
      </w:r>
    </w:p>
    <w:p w:rsidR="003B26F8" w:rsidRPr="00865C04" w:rsidRDefault="003B26F8" w:rsidP="003B26F8">
      <w:pPr>
        <w:pStyle w:val="ConsPlusNormal"/>
        <w:jc w:val="right"/>
        <w:rPr>
          <w:rFonts w:ascii="Times New Roman" w:hAnsi="Times New Roman" w:cs="Times New Roman"/>
        </w:rPr>
      </w:pPr>
      <w:r w:rsidRPr="00865C04">
        <w:rPr>
          <w:rFonts w:ascii="Times New Roman" w:hAnsi="Times New Roman" w:cs="Times New Roman"/>
        </w:rPr>
        <w:t xml:space="preserve"> муниципального образования</w:t>
      </w:r>
    </w:p>
    <w:p w:rsidR="003B26F8" w:rsidRPr="00865C04" w:rsidRDefault="003B26F8" w:rsidP="003B26F8">
      <w:pPr>
        <w:pStyle w:val="ConsPlusNormal"/>
        <w:jc w:val="right"/>
        <w:rPr>
          <w:rFonts w:ascii="Times New Roman" w:hAnsi="Times New Roman" w:cs="Times New Roman"/>
        </w:rPr>
      </w:pPr>
      <w:r w:rsidRPr="00865C04">
        <w:rPr>
          <w:rFonts w:ascii="Times New Roman" w:hAnsi="Times New Roman" w:cs="Times New Roman"/>
        </w:rPr>
        <w:t xml:space="preserve"> _________________________</w:t>
      </w:r>
    </w:p>
    <w:p w:rsidR="003B26F8" w:rsidRPr="00865C04" w:rsidRDefault="003B26F8" w:rsidP="003B26F8">
      <w:pPr>
        <w:pStyle w:val="ConsPlusNormal"/>
        <w:jc w:val="right"/>
        <w:rPr>
          <w:rFonts w:ascii="Times New Roman" w:hAnsi="Times New Roman" w:cs="Times New Roman"/>
        </w:rPr>
      </w:pPr>
      <w:r w:rsidRPr="00865C04">
        <w:rPr>
          <w:rFonts w:ascii="Times New Roman" w:hAnsi="Times New Roman" w:cs="Times New Roman"/>
        </w:rPr>
        <w:t>Ленинградской области</w:t>
      </w:r>
    </w:p>
    <w:p w:rsidR="003B26F8" w:rsidRPr="0005433F" w:rsidRDefault="003B26F8" w:rsidP="003B26F8">
      <w:pPr>
        <w:pStyle w:val="ConsPlusNormal"/>
        <w:jc w:val="right"/>
        <w:rPr>
          <w:rFonts w:ascii="Times New Roman" w:hAnsi="Times New Roman" w:cs="Times New Roman"/>
          <w:sz w:val="24"/>
          <w:szCs w:val="24"/>
        </w:rPr>
      </w:pPr>
    </w:p>
    <w:p w:rsidR="003B26F8" w:rsidRPr="0005433F" w:rsidRDefault="003B26F8" w:rsidP="003B26F8">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от</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______________________________</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(полное наименование заявителя для юр. лиц,</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ФИО – для физ. лиц)</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p>
    <w:p w:rsidR="003B26F8" w:rsidRPr="00865C04" w:rsidRDefault="003B26F8" w:rsidP="003B26F8">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(ИНН – для юр. лиц,</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серия, номер, дата выдачи паспорта, </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либо номер СНИЛС – для физ. лиц)</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p>
    <w:p w:rsidR="003B26F8" w:rsidRPr="00865C04" w:rsidRDefault="003B26F8" w:rsidP="003B26F8">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(почтовый адрес)</w:t>
      </w:r>
    </w:p>
    <w:p w:rsidR="003B26F8" w:rsidRPr="00865C04" w:rsidRDefault="003B26F8" w:rsidP="003B26F8">
      <w:pPr>
        <w:spacing w:after="0" w:line="240" w:lineRule="auto"/>
        <w:ind w:left="5670"/>
        <w:jc w:val="center"/>
        <w:rPr>
          <w:rFonts w:eastAsia="Times New Roman" w:cstheme="minorHAnsi"/>
          <w:sz w:val="20"/>
          <w:szCs w:val="20"/>
        </w:rPr>
      </w:pPr>
      <w:r w:rsidRPr="00865C04">
        <w:rPr>
          <w:rFonts w:eastAsiaTheme="minorHAnsi" w:cstheme="minorHAnsi"/>
          <w:sz w:val="20"/>
          <w:szCs w:val="20"/>
          <w:lang w:eastAsia="en-US"/>
        </w:rPr>
        <w:t>______________________________</w:t>
      </w:r>
    </w:p>
    <w:p w:rsidR="003B26F8" w:rsidRPr="00865C04" w:rsidRDefault="003B26F8" w:rsidP="003B26F8">
      <w:pPr>
        <w:widowControl w:val="0"/>
        <w:autoSpaceDE w:val="0"/>
        <w:autoSpaceDN w:val="0"/>
        <w:spacing w:after="0" w:line="240" w:lineRule="auto"/>
        <w:ind w:left="5670"/>
        <w:jc w:val="center"/>
        <w:rPr>
          <w:rFonts w:eastAsia="Times New Roman" w:cstheme="minorHAnsi"/>
          <w:sz w:val="20"/>
          <w:szCs w:val="20"/>
        </w:rPr>
      </w:pPr>
      <w:r w:rsidRPr="00865C04">
        <w:rPr>
          <w:rFonts w:eastAsia="Times New Roman" w:cstheme="minorHAnsi"/>
          <w:sz w:val="20"/>
          <w:szCs w:val="20"/>
        </w:rPr>
        <w:t xml:space="preserve"> (адрес электронной почты, телефон)</w:t>
      </w:r>
    </w:p>
    <w:p w:rsidR="003B26F8" w:rsidRPr="0005433F" w:rsidRDefault="003B26F8" w:rsidP="003B26F8">
      <w:pPr>
        <w:widowControl w:val="0"/>
        <w:autoSpaceDE w:val="0"/>
        <w:autoSpaceDN w:val="0"/>
        <w:spacing w:after="0" w:line="240" w:lineRule="auto"/>
        <w:jc w:val="right"/>
        <w:rPr>
          <w:rFonts w:eastAsia="Times New Roman" w:cstheme="minorHAnsi"/>
        </w:rPr>
      </w:pPr>
    </w:p>
    <w:p w:rsidR="003B26F8" w:rsidRPr="0005433F" w:rsidRDefault="003B26F8" w:rsidP="003B26F8">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3B26F8" w:rsidRPr="0005433F" w:rsidRDefault="003B26F8" w:rsidP="003B26F8">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3B26F8" w:rsidRPr="0005433F" w:rsidRDefault="003B26F8" w:rsidP="003B26F8">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3B26F8" w:rsidRPr="0005433F" w:rsidRDefault="003B26F8" w:rsidP="003B26F8">
      <w:pPr>
        <w:widowControl w:val="0"/>
        <w:autoSpaceDE w:val="0"/>
        <w:autoSpaceDN w:val="0"/>
        <w:spacing w:after="0" w:line="240" w:lineRule="auto"/>
        <w:ind w:firstLine="540"/>
        <w:jc w:val="both"/>
        <w:rPr>
          <w:rFonts w:eastAsia="Times New Roman" w:cstheme="minorHAnsi"/>
        </w:rPr>
      </w:pPr>
    </w:p>
    <w:p w:rsidR="003B26F8" w:rsidRPr="0005433F" w:rsidRDefault="003B26F8" w:rsidP="003B26F8">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 </w:t>
      </w:r>
    </w:p>
    <w:p w:rsidR="003B26F8" w:rsidRPr="0005433F" w:rsidRDefault="003B26F8" w:rsidP="003B26F8">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3B26F8" w:rsidRPr="0005433F" w:rsidRDefault="003B26F8" w:rsidP="003B26F8">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2"/>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3B26F8" w:rsidRPr="0005433F" w:rsidRDefault="003B26F8" w:rsidP="003B26F8">
      <w:pPr>
        <w:widowControl w:val="0"/>
        <w:autoSpaceDE w:val="0"/>
        <w:autoSpaceDN w:val="0"/>
        <w:spacing w:after="0" w:line="240" w:lineRule="auto"/>
        <w:ind w:firstLine="540"/>
        <w:jc w:val="both"/>
        <w:rPr>
          <w:rFonts w:eastAsia="Times New Roman" w:cstheme="minorHAnsi"/>
        </w:rPr>
      </w:pPr>
    </w:p>
    <w:p w:rsidR="003B26F8" w:rsidRPr="0005433F" w:rsidRDefault="003B26F8" w:rsidP="003B26F8">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3B26F8" w:rsidRPr="0005433F" w:rsidRDefault="003B26F8" w:rsidP="003B26F8">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6"/>
        <w:tblW w:w="0" w:type="auto"/>
        <w:tblLook w:val="04A0"/>
      </w:tblPr>
      <w:tblGrid>
        <w:gridCol w:w="675"/>
        <w:gridCol w:w="8364"/>
      </w:tblGrid>
      <w:tr w:rsidR="003B26F8" w:rsidRPr="0005433F" w:rsidTr="00D127CD">
        <w:trPr>
          <w:trHeight w:val="527"/>
        </w:trPr>
        <w:tc>
          <w:tcPr>
            <w:tcW w:w="675" w:type="dxa"/>
            <w:tcBorders>
              <w:right w:val="single" w:sz="4" w:space="0" w:color="auto"/>
            </w:tcBorders>
          </w:tcPr>
          <w:p w:rsidR="003B26F8" w:rsidRPr="0005433F" w:rsidRDefault="003B26F8" w:rsidP="00D127CD">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3B26F8" w:rsidRPr="0005433F" w:rsidRDefault="003B26F8" w:rsidP="00D127CD">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3B26F8" w:rsidRPr="0005433F" w:rsidTr="00D127CD">
        <w:tc>
          <w:tcPr>
            <w:tcW w:w="675" w:type="dxa"/>
            <w:tcBorders>
              <w:right w:val="single" w:sz="4" w:space="0" w:color="auto"/>
            </w:tcBorders>
          </w:tcPr>
          <w:p w:rsidR="003B26F8" w:rsidRPr="0005433F" w:rsidRDefault="003B26F8" w:rsidP="00D127CD">
            <w:pPr>
              <w:widowControl w:val="0"/>
              <w:autoSpaceDE w:val="0"/>
              <w:autoSpaceDN w:val="0"/>
              <w:jc w:val="both"/>
              <w:rPr>
                <w:rFonts w:eastAsia="Times New Roman" w:cstheme="minorHAnsi"/>
              </w:rPr>
            </w:pPr>
          </w:p>
          <w:p w:rsidR="003B26F8" w:rsidRPr="0005433F" w:rsidRDefault="003B26F8" w:rsidP="00D127CD">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3B26F8" w:rsidRPr="0005433F" w:rsidRDefault="003B26F8" w:rsidP="00D127CD">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ПГУ ЛО</w:t>
            </w:r>
            <w:r w:rsidRPr="003B26F8">
              <w:rPr>
                <w:rFonts w:eastAsia="Times New Roman" w:cstheme="minorHAnsi"/>
              </w:rPr>
              <w:t>(при технической реализации)</w:t>
            </w:r>
            <w:r w:rsidRPr="0005433F">
              <w:rPr>
                <w:rFonts w:eastAsia="Times New Roman" w:cstheme="minorHAnsi"/>
              </w:rPr>
              <w:t>/ЕПГУ</w:t>
            </w:r>
          </w:p>
          <w:p w:rsidR="003B26F8" w:rsidRPr="0005433F" w:rsidRDefault="003B26F8" w:rsidP="00D127CD">
            <w:pPr>
              <w:widowControl w:val="0"/>
              <w:autoSpaceDE w:val="0"/>
              <w:autoSpaceDN w:val="0"/>
              <w:jc w:val="both"/>
              <w:rPr>
                <w:rFonts w:eastAsia="Times New Roman" w:cstheme="minorHAnsi"/>
              </w:rPr>
            </w:pPr>
          </w:p>
        </w:tc>
      </w:tr>
      <w:tr w:rsidR="003B26F8" w:rsidRPr="0005433F" w:rsidTr="00D127CD">
        <w:tc>
          <w:tcPr>
            <w:tcW w:w="675" w:type="dxa"/>
            <w:tcBorders>
              <w:right w:val="single" w:sz="4" w:space="0" w:color="auto"/>
            </w:tcBorders>
          </w:tcPr>
          <w:p w:rsidR="003B26F8" w:rsidRPr="0005433F" w:rsidRDefault="003B26F8" w:rsidP="00D127CD">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3B26F8" w:rsidRPr="0005433F" w:rsidRDefault="003B26F8" w:rsidP="00D127CD">
            <w:pPr>
              <w:widowControl w:val="0"/>
              <w:autoSpaceDE w:val="0"/>
              <w:autoSpaceDN w:val="0"/>
              <w:jc w:val="both"/>
              <w:rPr>
                <w:rFonts w:eastAsia="Times New Roman" w:cstheme="minorHAnsi"/>
              </w:rPr>
            </w:pPr>
            <w:r w:rsidRPr="0005433F">
              <w:rPr>
                <w:rFonts w:eastAsia="Times New Roman" w:cstheme="minorHAnsi"/>
              </w:rPr>
              <w:t xml:space="preserve">выдать на руки уполномоченному лицу в Администрации </w:t>
            </w: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3B26F8" w:rsidRPr="00865C04" w:rsidTr="00D127CD">
        <w:trPr>
          <w:cantSplit/>
          <w:trHeight w:val="536"/>
        </w:trPr>
        <w:tc>
          <w:tcPr>
            <w:tcW w:w="2835" w:type="dxa"/>
            <w:tcBorders>
              <w:top w:val="nil"/>
              <w:left w:val="nil"/>
              <w:bottom w:val="single" w:sz="4" w:space="0" w:color="auto"/>
              <w:right w:val="nil"/>
            </w:tcBorders>
            <w:vAlign w:val="bottom"/>
          </w:tcPr>
          <w:p w:rsidR="003B26F8" w:rsidRPr="00865C04" w:rsidRDefault="003B26F8" w:rsidP="00D127CD">
            <w:pPr>
              <w:jc w:val="center"/>
              <w:rPr>
                <w:rFonts w:eastAsiaTheme="minorHAnsi" w:cstheme="minorHAnsi"/>
                <w:sz w:val="20"/>
                <w:szCs w:val="20"/>
                <w:lang w:eastAsia="en-US"/>
              </w:rPr>
            </w:pPr>
          </w:p>
        </w:tc>
        <w:tc>
          <w:tcPr>
            <w:tcW w:w="426" w:type="dxa"/>
            <w:tcBorders>
              <w:top w:val="nil"/>
              <w:left w:val="nil"/>
              <w:bottom w:val="nil"/>
              <w:right w:val="nil"/>
            </w:tcBorders>
            <w:vAlign w:val="bottom"/>
          </w:tcPr>
          <w:p w:rsidR="003B26F8" w:rsidRPr="00865C04" w:rsidRDefault="003B26F8" w:rsidP="00D127CD">
            <w:pPr>
              <w:rPr>
                <w:rFonts w:eastAsiaTheme="minorHAnsi" w:cstheme="minorHAnsi"/>
                <w:sz w:val="20"/>
                <w:szCs w:val="20"/>
                <w:lang w:eastAsia="en-US"/>
              </w:rPr>
            </w:pPr>
          </w:p>
        </w:tc>
        <w:tc>
          <w:tcPr>
            <w:tcW w:w="4252" w:type="dxa"/>
            <w:tcBorders>
              <w:top w:val="nil"/>
              <w:left w:val="nil"/>
              <w:bottom w:val="single" w:sz="4" w:space="0" w:color="auto"/>
              <w:right w:val="nil"/>
            </w:tcBorders>
            <w:vAlign w:val="bottom"/>
          </w:tcPr>
          <w:p w:rsidR="003B26F8" w:rsidRPr="00865C04" w:rsidRDefault="003B26F8" w:rsidP="00D127CD">
            <w:pPr>
              <w:jc w:val="center"/>
              <w:rPr>
                <w:rFonts w:eastAsiaTheme="minorHAnsi" w:cstheme="minorHAnsi"/>
                <w:sz w:val="20"/>
                <w:szCs w:val="20"/>
                <w:lang w:eastAsia="en-US"/>
              </w:rPr>
            </w:pPr>
          </w:p>
        </w:tc>
        <w:tc>
          <w:tcPr>
            <w:tcW w:w="425" w:type="dxa"/>
            <w:tcBorders>
              <w:top w:val="nil"/>
              <w:left w:val="nil"/>
              <w:bottom w:val="nil"/>
              <w:right w:val="nil"/>
            </w:tcBorders>
            <w:vAlign w:val="bottom"/>
          </w:tcPr>
          <w:p w:rsidR="003B26F8" w:rsidRPr="00865C04" w:rsidRDefault="003B26F8" w:rsidP="00D127CD">
            <w:pPr>
              <w:rPr>
                <w:rFonts w:eastAsiaTheme="minorHAnsi" w:cstheme="minorHAnsi"/>
                <w:sz w:val="20"/>
                <w:szCs w:val="20"/>
                <w:lang w:eastAsia="en-US"/>
              </w:rPr>
            </w:pPr>
          </w:p>
        </w:tc>
        <w:tc>
          <w:tcPr>
            <w:tcW w:w="1985" w:type="dxa"/>
            <w:tcBorders>
              <w:top w:val="nil"/>
              <w:left w:val="nil"/>
              <w:bottom w:val="single" w:sz="4" w:space="0" w:color="auto"/>
              <w:right w:val="nil"/>
            </w:tcBorders>
            <w:vAlign w:val="bottom"/>
          </w:tcPr>
          <w:p w:rsidR="003B26F8" w:rsidRPr="00865C04" w:rsidRDefault="003B26F8" w:rsidP="00D127CD">
            <w:pPr>
              <w:jc w:val="center"/>
              <w:rPr>
                <w:rFonts w:eastAsiaTheme="minorHAnsi" w:cstheme="minorHAnsi"/>
                <w:sz w:val="20"/>
                <w:szCs w:val="20"/>
                <w:lang w:eastAsia="en-US"/>
              </w:rPr>
            </w:pPr>
          </w:p>
        </w:tc>
      </w:tr>
      <w:tr w:rsidR="003B26F8" w:rsidRPr="00865C04" w:rsidTr="00D127CD">
        <w:trPr>
          <w:cantSplit/>
        </w:trPr>
        <w:tc>
          <w:tcPr>
            <w:tcW w:w="2835" w:type="dxa"/>
            <w:tcBorders>
              <w:top w:val="single" w:sz="4" w:space="0" w:color="auto"/>
              <w:left w:val="nil"/>
              <w:bottom w:val="nil"/>
              <w:right w:val="nil"/>
            </w:tcBorders>
          </w:tcPr>
          <w:p w:rsidR="003B26F8" w:rsidRPr="00865C04" w:rsidRDefault="003B26F8" w:rsidP="00D127CD">
            <w:pPr>
              <w:jc w:val="center"/>
              <w:rPr>
                <w:rFonts w:eastAsiaTheme="minorHAnsi" w:cstheme="minorHAnsi"/>
                <w:sz w:val="20"/>
                <w:szCs w:val="20"/>
                <w:lang w:val="en-US" w:eastAsia="en-US"/>
              </w:rPr>
            </w:pPr>
            <w:r w:rsidRPr="00865C04">
              <w:rPr>
                <w:rFonts w:eastAsiaTheme="minorHAnsi" w:cstheme="minorHAnsi"/>
                <w:sz w:val="20"/>
                <w:szCs w:val="20"/>
                <w:lang w:eastAsia="en-US"/>
              </w:rPr>
              <w:t>(наименование должности)</w:t>
            </w:r>
          </w:p>
        </w:tc>
        <w:tc>
          <w:tcPr>
            <w:tcW w:w="426" w:type="dxa"/>
            <w:tcBorders>
              <w:top w:val="nil"/>
              <w:left w:val="nil"/>
              <w:bottom w:val="nil"/>
              <w:right w:val="nil"/>
            </w:tcBorders>
          </w:tcPr>
          <w:p w:rsidR="003B26F8" w:rsidRPr="00865C04" w:rsidRDefault="003B26F8" w:rsidP="00D127CD">
            <w:pPr>
              <w:jc w:val="center"/>
              <w:rPr>
                <w:rFonts w:eastAsiaTheme="minorHAnsi" w:cstheme="minorHAnsi"/>
                <w:sz w:val="20"/>
                <w:szCs w:val="20"/>
                <w:lang w:val="en-US" w:eastAsia="en-US"/>
              </w:rPr>
            </w:pPr>
          </w:p>
        </w:tc>
        <w:tc>
          <w:tcPr>
            <w:tcW w:w="4252" w:type="dxa"/>
            <w:tcBorders>
              <w:top w:val="single" w:sz="4" w:space="0" w:color="auto"/>
              <w:left w:val="nil"/>
              <w:bottom w:val="nil"/>
              <w:right w:val="nil"/>
            </w:tcBorders>
          </w:tcPr>
          <w:p w:rsidR="003B26F8" w:rsidRPr="00865C04" w:rsidRDefault="003B26F8" w:rsidP="00D127CD">
            <w:pPr>
              <w:jc w:val="center"/>
              <w:rPr>
                <w:rFonts w:eastAsiaTheme="minorHAnsi" w:cstheme="minorHAnsi"/>
                <w:sz w:val="20"/>
                <w:szCs w:val="20"/>
                <w:lang w:eastAsia="en-US"/>
              </w:rPr>
            </w:pPr>
            <w:r w:rsidRPr="00865C04">
              <w:rPr>
                <w:rFonts w:eastAsiaTheme="minorHAnsi" w:cstheme="minorHAnsi"/>
                <w:sz w:val="20"/>
                <w:szCs w:val="20"/>
                <w:lang w:eastAsia="en-US"/>
              </w:rPr>
              <w:t>(подпись)</w:t>
            </w:r>
          </w:p>
        </w:tc>
        <w:tc>
          <w:tcPr>
            <w:tcW w:w="425" w:type="dxa"/>
            <w:tcBorders>
              <w:top w:val="nil"/>
              <w:left w:val="nil"/>
              <w:bottom w:val="nil"/>
              <w:right w:val="nil"/>
            </w:tcBorders>
          </w:tcPr>
          <w:p w:rsidR="003B26F8" w:rsidRPr="00865C04" w:rsidRDefault="003B26F8" w:rsidP="00D127CD">
            <w:pPr>
              <w:jc w:val="center"/>
              <w:rPr>
                <w:rFonts w:eastAsiaTheme="minorHAnsi" w:cstheme="minorHAnsi"/>
                <w:sz w:val="20"/>
                <w:szCs w:val="20"/>
                <w:lang w:eastAsia="en-US"/>
              </w:rPr>
            </w:pPr>
          </w:p>
        </w:tc>
        <w:tc>
          <w:tcPr>
            <w:tcW w:w="1985" w:type="dxa"/>
            <w:tcBorders>
              <w:top w:val="single" w:sz="4" w:space="0" w:color="auto"/>
              <w:left w:val="nil"/>
              <w:bottom w:val="nil"/>
              <w:right w:val="nil"/>
            </w:tcBorders>
          </w:tcPr>
          <w:p w:rsidR="003B26F8" w:rsidRPr="00865C04" w:rsidRDefault="003B26F8" w:rsidP="00D127CD">
            <w:pPr>
              <w:jc w:val="center"/>
              <w:rPr>
                <w:rFonts w:eastAsiaTheme="minorHAnsi" w:cstheme="minorHAnsi"/>
                <w:sz w:val="20"/>
                <w:szCs w:val="20"/>
                <w:lang w:eastAsia="en-US"/>
              </w:rPr>
            </w:pPr>
            <w:r w:rsidRPr="00865C04">
              <w:rPr>
                <w:rFonts w:eastAsiaTheme="minorHAnsi" w:cstheme="minorHAnsi"/>
                <w:sz w:val="20"/>
                <w:szCs w:val="20"/>
                <w:lang w:eastAsia="en-US"/>
              </w:rPr>
              <w:t>(ФИО)</w:t>
            </w:r>
          </w:p>
        </w:tc>
      </w:tr>
    </w:tbl>
    <w:p w:rsidR="003B26F8" w:rsidRPr="00865C04" w:rsidRDefault="003B26F8" w:rsidP="003B26F8">
      <w:pPr>
        <w:widowControl w:val="0"/>
        <w:autoSpaceDE w:val="0"/>
        <w:autoSpaceDN w:val="0"/>
        <w:spacing w:after="0" w:line="192" w:lineRule="auto"/>
        <w:jc w:val="both"/>
        <w:rPr>
          <w:rFonts w:eastAsia="Times New Roman" w:cstheme="minorHAnsi"/>
          <w:sz w:val="20"/>
          <w:szCs w:val="20"/>
        </w:rPr>
      </w:pPr>
      <w:r w:rsidRPr="00865C04">
        <w:rPr>
          <w:rFonts w:eastAsia="Times New Roman" w:cstheme="minorHAnsi"/>
          <w:sz w:val="20"/>
          <w:szCs w:val="20"/>
        </w:rPr>
        <w:t>Исполнитель______________________</w:t>
      </w:r>
    </w:p>
    <w:p w:rsidR="003B26F8" w:rsidRDefault="003B26F8" w:rsidP="003B26F8">
      <w:pPr>
        <w:pStyle w:val="ConsPlusNormal"/>
        <w:rPr>
          <w:rFonts w:asciiTheme="minorHAnsi" w:eastAsiaTheme="minorHAnsi" w:hAnsiTheme="minorHAnsi" w:cstheme="minorHAnsi"/>
          <w:sz w:val="20"/>
          <w:szCs w:val="20"/>
          <w:lang w:eastAsia="en-US"/>
        </w:rPr>
      </w:pPr>
      <w:r w:rsidRPr="00865C04">
        <w:rPr>
          <w:rFonts w:asciiTheme="minorHAnsi" w:eastAsiaTheme="minorHAnsi" w:hAnsiTheme="minorHAnsi" w:cstheme="minorHAnsi"/>
          <w:sz w:val="20"/>
          <w:szCs w:val="20"/>
          <w:lang w:eastAsia="en-US"/>
        </w:rPr>
        <w:t>(ФИО, телефон, адрес электронной почты)</w:t>
      </w:r>
    </w:p>
    <w:p w:rsidR="003B26F8" w:rsidRPr="0002034A" w:rsidRDefault="003B26F8" w:rsidP="003B26F8">
      <w:pPr>
        <w:pStyle w:val="ConsPlusNormal"/>
        <w:jc w:val="right"/>
        <w:rPr>
          <w:rFonts w:ascii="Times New Roman" w:hAnsi="Times New Roman" w:cs="Times New Roman"/>
          <w:sz w:val="20"/>
          <w:szCs w:val="20"/>
        </w:rPr>
      </w:pPr>
      <w:r w:rsidRPr="0005433F">
        <w:rPr>
          <w:rFonts w:eastAsia="Times New Roman"/>
          <w:szCs w:val="20"/>
        </w:rPr>
        <w:t>Приложение 2</w:t>
      </w:r>
    </w:p>
    <w:p w:rsidR="003B26F8" w:rsidRPr="0005433F" w:rsidRDefault="003B26F8" w:rsidP="003B26F8">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3B26F8" w:rsidRPr="0005433F" w:rsidRDefault="003B26F8" w:rsidP="003B26F8">
      <w:pPr>
        <w:widowControl w:val="0"/>
        <w:autoSpaceDE w:val="0"/>
        <w:autoSpaceDN w:val="0"/>
        <w:spacing w:after="0" w:line="240" w:lineRule="auto"/>
        <w:rPr>
          <w:rFonts w:ascii="Calibri" w:eastAsia="Times New Roman" w:hAnsi="Calibri" w:cs="Calibri"/>
          <w:szCs w:val="20"/>
        </w:rPr>
      </w:pPr>
    </w:p>
    <w:p w:rsidR="003B26F8" w:rsidRPr="0005433F" w:rsidRDefault="003B26F8" w:rsidP="003B26F8">
      <w:pPr>
        <w:widowControl w:val="0"/>
        <w:autoSpaceDE w:val="0"/>
        <w:autoSpaceDN w:val="0"/>
        <w:spacing w:after="0" w:line="240" w:lineRule="auto"/>
        <w:rPr>
          <w:rFonts w:ascii="Calibri" w:eastAsia="Times New Roman" w:hAnsi="Calibri" w:cs="Calibri"/>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(контактные данные заявителя</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3B26F8" w:rsidRPr="0005433F" w:rsidRDefault="003B26F8" w:rsidP="003B26F8">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3B26F8" w:rsidRPr="0005433F" w:rsidRDefault="003B26F8" w:rsidP="003B26F8">
      <w:pPr>
        <w:rPr>
          <w:rFonts w:ascii="Courier New" w:eastAsia="Times New Roman" w:hAnsi="Courier New" w:cs="Courier New"/>
          <w:sz w:val="20"/>
          <w:szCs w:val="20"/>
        </w:rPr>
      </w:pPr>
    </w:p>
    <w:p w:rsidR="003B26F8" w:rsidRPr="0005433F" w:rsidRDefault="003B26F8" w:rsidP="003B26F8">
      <w:pPr>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outlineLvl w:val="1"/>
        <w:rPr>
          <w:rFonts w:ascii="Calibri" w:eastAsia="Times New Roman" w:hAnsi="Calibri" w:cs="Calibri"/>
          <w:szCs w:val="20"/>
        </w:rPr>
      </w:pPr>
      <w:r w:rsidRPr="0005433F">
        <w:rPr>
          <w:rFonts w:ascii="Calibri" w:eastAsia="Times New Roman" w:hAnsi="Calibri" w:cs="Calibri"/>
          <w:szCs w:val="20"/>
        </w:rPr>
        <w:br w:type="column"/>
      </w:r>
      <w:r w:rsidRPr="0005433F">
        <w:rPr>
          <w:rFonts w:ascii="Calibri" w:eastAsia="Times New Roman" w:hAnsi="Calibri" w:cs="Calibri"/>
          <w:szCs w:val="20"/>
        </w:rPr>
        <w:lastRenderedPageBreak/>
        <w:t>Приложение 3</w:t>
      </w:r>
    </w:p>
    <w:p w:rsidR="003B26F8" w:rsidRPr="0005433F" w:rsidRDefault="003B26F8" w:rsidP="003B26F8">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3B26F8" w:rsidRPr="0005433F" w:rsidRDefault="003B26F8" w:rsidP="003B26F8">
      <w:pPr>
        <w:widowControl w:val="0"/>
        <w:autoSpaceDE w:val="0"/>
        <w:autoSpaceDN w:val="0"/>
        <w:spacing w:after="0" w:line="240" w:lineRule="auto"/>
        <w:rPr>
          <w:rFonts w:ascii="Calibri" w:eastAsia="Times New Roman" w:hAnsi="Calibri" w:cs="Calibri"/>
          <w:szCs w:val="20"/>
        </w:rPr>
      </w:pPr>
    </w:p>
    <w:p w:rsidR="003B26F8" w:rsidRPr="0005433F" w:rsidRDefault="003B26F8" w:rsidP="003B26F8">
      <w:pPr>
        <w:widowControl w:val="0"/>
        <w:autoSpaceDE w:val="0"/>
        <w:autoSpaceDN w:val="0"/>
        <w:spacing w:after="0" w:line="240" w:lineRule="auto"/>
        <w:rPr>
          <w:rFonts w:ascii="Calibri" w:eastAsia="Times New Roman" w:hAnsi="Calibri" w:cs="Calibri"/>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(контактные данные заявителя</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3B26F8" w:rsidRPr="0005433F" w:rsidRDefault="003B26F8" w:rsidP="003B26F8">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center"/>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3B26F8" w:rsidRPr="0005433F" w:rsidRDefault="003B26F8" w:rsidP="003B26F8">
      <w:pPr>
        <w:pStyle w:val="ConsPlusNormal"/>
        <w:rPr>
          <w:rFonts w:ascii="Times New Roman" w:hAnsi="Times New Roman" w:cs="Times New Roman"/>
          <w:sz w:val="24"/>
          <w:szCs w:val="24"/>
        </w:rPr>
      </w:pPr>
    </w:p>
    <w:p w:rsidR="003B26F8" w:rsidRPr="0005433F" w:rsidRDefault="003B26F8" w:rsidP="003B26F8">
      <w:pPr>
        <w:pStyle w:val="ConsPlusNormal"/>
        <w:rPr>
          <w:rFonts w:ascii="Times New Roman" w:hAnsi="Times New Roman" w:cs="Times New Roman"/>
          <w:sz w:val="24"/>
          <w:szCs w:val="24"/>
        </w:rPr>
      </w:pPr>
    </w:p>
    <w:p w:rsidR="003B26F8" w:rsidRPr="0005433F" w:rsidRDefault="003B26F8" w:rsidP="003B26F8">
      <w:pPr>
        <w:pStyle w:val="ConsPlusNormal"/>
        <w:rPr>
          <w:rFonts w:ascii="Times New Roman" w:hAnsi="Times New Roman" w:cs="Times New Roman"/>
          <w:sz w:val="24"/>
          <w:szCs w:val="24"/>
        </w:rPr>
      </w:pPr>
    </w:p>
    <w:p w:rsidR="003B26F8" w:rsidRPr="0005433F" w:rsidRDefault="003B26F8" w:rsidP="003B26F8">
      <w:pPr>
        <w:pStyle w:val="ConsPlusNormal"/>
        <w:rPr>
          <w:rFonts w:ascii="Times New Roman" w:hAnsi="Times New Roman" w:cs="Times New Roman"/>
          <w:sz w:val="24"/>
          <w:szCs w:val="24"/>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widowControl w:val="0"/>
        <w:autoSpaceDE w:val="0"/>
        <w:autoSpaceDN w:val="0"/>
        <w:spacing w:after="0" w:line="240" w:lineRule="auto"/>
        <w:jc w:val="both"/>
        <w:rPr>
          <w:rFonts w:ascii="Courier New" w:eastAsia="Times New Roman" w:hAnsi="Courier New" w:cs="Courier New"/>
          <w:sz w:val="20"/>
          <w:szCs w:val="20"/>
        </w:rPr>
      </w:pPr>
    </w:p>
    <w:p w:rsidR="003B26F8" w:rsidRPr="0005433F" w:rsidRDefault="003B26F8" w:rsidP="003B26F8">
      <w:pPr>
        <w:pStyle w:val="ConsPlusNormal"/>
        <w:jc w:val="right"/>
      </w:pPr>
    </w:p>
    <w:p w:rsidR="003B26F8" w:rsidRPr="0005433F" w:rsidRDefault="003B26F8" w:rsidP="003B26F8">
      <w:pPr>
        <w:pStyle w:val="ConsPlusNormal"/>
        <w:jc w:val="right"/>
      </w:pPr>
    </w:p>
    <w:p w:rsidR="003B26F8" w:rsidRPr="0005433F" w:rsidRDefault="003B26F8" w:rsidP="003B26F8">
      <w:pPr>
        <w:pStyle w:val="ConsPlusNormal"/>
        <w:jc w:val="right"/>
      </w:pPr>
    </w:p>
    <w:p w:rsidR="003B26F8" w:rsidRPr="0005433F" w:rsidRDefault="003B26F8" w:rsidP="003B26F8">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Pr="0005433F">
        <w:rPr>
          <w:rFonts w:ascii="Courier New" w:hAnsi="Courier New" w:cs="Courier New"/>
          <w:sz w:val="20"/>
          <w:szCs w:val="20"/>
        </w:rPr>
        <w:lastRenderedPageBreak/>
        <w:t>Приложение 4</w:t>
      </w:r>
    </w:p>
    <w:p w:rsidR="003B26F8" w:rsidRPr="0005433F" w:rsidRDefault="003B26F8" w:rsidP="003B26F8">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3B26F8" w:rsidRPr="0005433F" w:rsidRDefault="003B26F8" w:rsidP="003B26F8">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эл. почта __________________________________</w:t>
      </w: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3B26F8" w:rsidRPr="0005433F" w:rsidRDefault="003B26F8" w:rsidP="003B26F8">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3B26F8" w:rsidRPr="0005433F" w:rsidRDefault="003B26F8" w:rsidP="003B26F8">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3B26F8" w:rsidRPr="0005433F" w:rsidRDefault="003B26F8" w:rsidP="003B26F8">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3B26F8" w:rsidRPr="0005433F" w:rsidRDefault="003B26F8" w:rsidP="003B26F8">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3B26F8" w:rsidRPr="0005433F" w:rsidRDefault="003B26F8" w:rsidP="003B26F8">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3B26F8" w:rsidRPr="0005433F" w:rsidRDefault="003B26F8" w:rsidP="003B26F8">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
    <w:p w:rsidR="003B26F8" w:rsidRPr="0005433F" w:rsidRDefault="003B26F8" w:rsidP="003B26F8">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3B26F8" w:rsidRPr="0005433F" w:rsidRDefault="003B26F8" w:rsidP="003B26F8">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w:t>
      </w:r>
      <w:r w:rsidRPr="0005433F">
        <w:rPr>
          <w:rFonts w:ascii="Courier New" w:eastAsia="Times New Roman" w:hAnsi="Courier New" w:cs="Courier New"/>
          <w:sz w:val="20"/>
          <w:szCs w:val="20"/>
        </w:rPr>
        <w:t>Уполномоченное лицо</w:t>
      </w:r>
      <w:r w:rsidRPr="0005433F">
        <w:rPr>
          <w:rFonts w:ascii="Courier New" w:eastAsiaTheme="minorHAnsi" w:hAnsi="Courier New" w:cs="Courier New"/>
          <w:sz w:val="20"/>
          <w:szCs w:val="20"/>
          <w:lang w:eastAsia="en-US"/>
        </w:rPr>
        <w:t xml:space="preserve">(специалист МФЦ)                       (подпись)                   (инициалы, фамилия)                    </w:t>
      </w: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3B26F8" w:rsidRPr="0005433F" w:rsidRDefault="003B26F8" w:rsidP="003B26F8">
      <w:pPr>
        <w:autoSpaceDE w:val="0"/>
        <w:autoSpaceDN w:val="0"/>
        <w:adjustRightInd w:val="0"/>
        <w:spacing w:after="0" w:line="240" w:lineRule="auto"/>
        <w:rPr>
          <w:rFonts w:ascii="Courier New" w:eastAsiaTheme="minorHAnsi" w:hAnsi="Courier New" w:cs="Courier New"/>
          <w:sz w:val="20"/>
          <w:szCs w:val="20"/>
          <w:lang w:eastAsia="en-US"/>
        </w:rPr>
      </w:pPr>
    </w:p>
    <w:p w:rsidR="003B26F8" w:rsidRPr="0005433F" w:rsidRDefault="003B26F8" w:rsidP="003B26F8">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3B26F8" w:rsidRPr="0005433F" w:rsidRDefault="003B26F8" w:rsidP="003B26F8">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lastRenderedPageBreak/>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3B26F8" w:rsidRPr="00EB334B" w:rsidRDefault="003B26F8" w:rsidP="003B26F8">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3B26F8" w:rsidRPr="00EB334B" w:rsidRDefault="003B26F8" w:rsidP="003B26F8">
      <w:pPr>
        <w:tabs>
          <w:tab w:val="left" w:pos="8728"/>
        </w:tabs>
      </w:pPr>
    </w:p>
    <w:p w:rsidR="003B26F8" w:rsidRPr="003B26F8" w:rsidRDefault="003B26F8" w:rsidP="003B26F8">
      <w:pPr>
        <w:pStyle w:val="ConsPlusTitle"/>
        <w:ind w:left="567" w:right="-284"/>
        <w:jc w:val="center"/>
        <w:rPr>
          <w:b w:val="0"/>
          <w:sz w:val="28"/>
          <w:szCs w:val="28"/>
        </w:rPr>
      </w:pPr>
    </w:p>
    <w:p w:rsidR="003B26F8" w:rsidRPr="00204F28" w:rsidRDefault="003B26F8" w:rsidP="003B26F8">
      <w:pPr>
        <w:spacing w:after="0" w:line="240" w:lineRule="auto"/>
        <w:rPr>
          <w:rFonts w:ascii="Times New Roman" w:hAnsi="Times New Roman" w:cs="Times New Roman"/>
          <w:sz w:val="28"/>
          <w:szCs w:val="28"/>
        </w:rPr>
      </w:pPr>
    </w:p>
    <w:p w:rsidR="00D02DD5" w:rsidRDefault="00D02DD5"/>
    <w:sectPr w:rsidR="00D02DD5" w:rsidSect="00D02DD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64A" w:rsidRDefault="0062764A" w:rsidP="003B26F8">
      <w:pPr>
        <w:spacing w:after="0" w:line="240" w:lineRule="auto"/>
      </w:pPr>
      <w:r>
        <w:separator/>
      </w:r>
    </w:p>
  </w:endnote>
  <w:endnote w:type="continuationSeparator" w:id="1">
    <w:p w:rsidR="0062764A" w:rsidRDefault="0062764A" w:rsidP="003B2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64A" w:rsidRDefault="0062764A" w:rsidP="003B26F8">
      <w:pPr>
        <w:spacing w:after="0" w:line="240" w:lineRule="auto"/>
      </w:pPr>
      <w:r>
        <w:separator/>
      </w:r>
    </w:p>
  </w:footnote>
  <w:footnote w:type="continuationSeparator" w:id="1">
    <w:p w:rsidR="0062764A" w:rsidRDefault="0062764A" w:rsidP="003B26F8">
      <w:pPr>
        <w:spacing w:after="0" w:line="240" w:lineRule="auto"/>
      </w:pPr>
      <w:r>
        <w:continuationSeparator/>
      </w:r>
    </w:p>
  </w:footnote>
  <w:footnote w:id="2">
    <w:p w:rsidR="003B26F8" w:rsidRDefault="003B26F8" w:rsidP="003B26F8">
      <w:pPr>
        <w:pStyle w:val="a7"/>
      </w:pPr>
      <w:r w:rsidRPr="00865C04">
        <w:rPr>
          <w:rStyle w:val="a9"/>
        </w:rPr>
        <w:footnoteRef/>
      </w:r>
      <w:r w:rsidRPr="00865C04">
        <w:t xml:space="preserve"> Наименование объекта – основной характеризующий признак объекта (здание, сооружение, земельный участок и т.п.)</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B26F8"/>
    <w:rsid w:val="003B26F8"/>
    <w:rsid w:val="004817D4"/>
    <w:rsid w:val="00595AAE"/>
    <w:rsid w:val="0062764A"/>
    <w:rsid w:val="00721ABC"/>
    <w:rsid w:val="009946EC"/>
    <w:rsid w:val="009A4846"/>
    <w:rsid w:val="00AB4796"/>
    <w:rsid w:val="00BB6DA2"/>
    <w:rsid w:val="00BF1A0A"/>
    <w:rsid w:val="00D02DD5"/>
    <w:rsid w:val="00EC45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F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26F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B26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26F8"/>
    <w:rPr>
      <w:rFonts w:ascii="Tahoma" w:eastAsiaTheme="minorEastAsia" w:hAnsi="Tahoma" w:cs="Tahoma"/>
      <w:sz w:val="16"/>
      <w:szCs w:val="16"/>
      <w:lang w:eastAsia="ru-RU"/>
    </w:rPr>
  </w:style>
  <w:style w:type="paragraph" w:customStyle="1" w:styleId="ConsPlusNormal">
    <w:name w:val="ConsPlusNormal"/>
    <w:link w:val="ConsPlusNormal0"/>
    <w:rsid w:val="003B26F8"/>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3B26F8"/>
    <w:rPr>
      <w:color w:val="0000FF" w:themeColor="hyperlink"/>
      <w:u w:val="single"/>
    </w:rPr>
  </w:style>
  <w:style w:type="table" w:styleId="a6">
    <w:name w:val="Table Grid"/>
    <w:basedOn w:val="a1"/>
    <w:uiPriority w:val="59"/>
    <w:rsid w:val="003B2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unhideWhenUsed/>
    <w:rsid w:val="003B26F8"/>
    <w:pPr>
      <w:spacing w:after="0" w:line="240" w:lineRule="auto"/>
    </w:pPr>
    <w:rPr>
      <w:rFonts w:eastAsiaTheme="minorHAnsi"/>
      <w:sz w:val="20"/>
      <w:szCs w:val="20"/>
      <w:lang w:eastAsia="en-US"/>
    </w:rPr>
  </w:style>
  <w:style w:type="character" w:customStyle="1" w:styleId="a8">
    <w:name w:val="Текст сноски Знак"/>
    <w:basedOn w:val="a0"/>
    <w:link w:val="a7"/>
    <w:uiPriority w:val="99"/>
    <w:semiHidden/>
    <w:rsid w:val="003B26F8"/>
    <w:rPr>
      <w:sz w:val="20"/>
      <w:szCs w:val="20"/>
    </w:rPr>
  </w:style>
  <w:style w:type="character" w:styleId="a9">
    <w:name w:val="footnote reference"/>
    <w:basedOn w:val="a0"/>
    <w:uiPriority w:val="99"/>
    <w:semiHidden/>
    <w:unhideWhenUsed/>
    <w:rsid w:val="003B26F8"/>
    <w:rPr>
      <w:vertAlign w:val="superscript"/>
    </w:rPr>
  </w:style>
  <w:style w:type="character" w:customStyle="1" w:styleId="ConsPlusNormal0">
    <w:name w:val="ConsPlusNormal Знак"/>
    <w:link w:val="ConsPlusNormal"/>
    <w:locked/>
    <w:rsid w:val="003B26F8"/>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divs>
    <w:div w:id="189500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D44E0570805167662E127B143D94D89D2C116973D515531CB7B4DCD4041ABCC0C827BF7C84EED038795193305150609C7AC9C5D7D2CD4B4D5r0J"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endnotes" Target="endnote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consultantplus://offline/ref=B7E0D3CAFFFF10D3E9A32224677F0197158DF52B9A247D05489038CC69654B189742EA67DADCF56B3960D1F9603C9D707805077FE2c7y2G" TargetMode="External"/><Relationship Id="rId4" Type="http://schemas.openxmlformats.org/officeDocument/2006/relationships/footnotes" Target="footnote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9951</Words>
  <Characters>56725</Characters>
  <Application>Microsoft Office Word</Application>
  <DocSecurity>0</DocSecurity>
  <Lines>472</Lines>
  <Paragraphs>133</Paragraphs>
  <ScaleCrop>false</ScaleCrop>
  <Company/>
  <LinksUpToDate>false</LinksUpToDate>
  <CharactersWithSpaces>66543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2025-04-14T07:14:00Z</dcterms:created>
  <dcterms:modified xsi:type="dcterms:W3CDTF">2025-04-14T07:14:00Z</dcterms:modified>
</cp:coreProperties>
</file>