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6" w:rsidRPr="008B1C26" w:rsidRDefault="008B1C26" w:rsidP="008B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РЕШЕНИЕ    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от 30 декабря  2013  года № 72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 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 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 ставках оплаты жилищно-коммунальных услуг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в муниципальном  образовании Кисельнинское сельское поселение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Волховского  муниципального  района Ленинградской  области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на 2014 год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</w:t>
      </w:r>
    </w:p>
    <w:p w:rsidR="008B1C26" w:rsidRPr="008B1C26" w:rsidRDefault="008B1C26" w:rsidP="008B1C26">
      <w:pPr>
        <w:shd w:val="clear" w:color="auto" w:fill="FFFFFF"/>
        <w:spacing w:before="225" w:after="225" w:line="264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B1C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</w:t>
      </w:r>
    </w:p>
    <w:p w:rsidR="008B1C26" w:rsidRPr="008B1C26" w:rsidRDefault="008B1C26" w:rsidP="008B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       </w:t>
      </w:r>
      <w:proofErr w:type="gramStart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На основании федерального закона от 25.12.2004 года № 210-ФЗ «Об основах регулирования тарифов организаций коммунального комплекса»,  Постановления Правительства РФ от 21 февраля 2013 года № 146 «О федеральных стандартах оплаты жилого помещения и коммунальных услуг на 2013 — 2015 годы», Приказа Комитета по тарифам и ценовой политике Ленинградской области от 13.12.2013 года № 198-п «Об установлении тарифов на товары (услуги) организаций водопроводно-канализационного хозяйства, реализуемые</w:t>
      </w:r>
      <w:proofErr w:type="gramEnd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оказываемые) в сферах водоснабжения и водоотведения потребителям Ленинградской области в 2014 году», Комитета по тарифам и ценовой политике Ленинградской области от 27.12.2013 года № 248-п «О внесении изменений в приказы Комитета по тарифам и ценовой политике Ленинградской области», Приказа Комитета по тарифам и ценовой политике Ленинградской области от 17.12.2013 года № 205-п «Об установлении тарифов на горячую воду, поставляемую теплоснабжающими организациями потребителям</w:t>
      </w:r>
      <w:proofErr w:type="gramEnd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муниципальных образований Ленинградской области в 2014 году», Приказа Комитета по тарифам и ценовой политике Ленинградской области от 30.12.2013 года № 261-п «Об установлении тарифов на горячую воду, поставляемую населению муниципальных образований Ленинградской области в 2014 году», Приказа Комитета по тарифам и ценовой политике Ленинградской области от 17.12.2013 года № 206-п «Об установлении тарифов на тепловую энергию, поставляемую теплоснабжающими организациями потребителям муниципальных образований</w:t>
      </w:r>
      <w:proofErr w:type="gramEnd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Ленинградской области в 2014 году», в   соответствии со  статьями 154, 156, 158 Жилищного Кодекса Российской  Федерации в целях обеспечения населения муниципального образования Кисельнинское сельское поселение Волховского муниципального района Ленинградской области платы за жилое   помещение   с  учетом  доступности для   потребителей жилищных услуг Совет депутатов МО Кисельнинское сельское поселение Волховского муниципального района Ленинградской области </w:t>
      </w:r>
      <w:r w:rsidRPr="008B1C26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FFFFF"/>
          <w:lang w:eastAsia="ru-RU"/>
        </w:rPr>
        <w:t>решил:</w:t>
      </w:r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 1.</w:t>
      </w:r>
      <w:proofErr w:type="gramEnd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Утвердить ставки оплаты жилищно-коммунальных услуг с 01 февраля 2014 года, в муниципальном образовании Кисельнинское сельское поселение Волховского муниципального района Ленинградской области, согласно п.1 приложения №1. 1.1.  </w:t>
      </w:r>
      <w:proofErr w:type="gramStart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Установить  с  01 февраля  2014  года  ценовые  ставки  для внесения платы  за содержание  и ремонт жилого  помещения в  многоквартирном доме  для  нанимателей  жилых  помещений  по  договорам   социального  найма  и  договорам найма жилых  помещений  государственного  или  муниципального жилищного  фонда  и  собственников  помещений  в  многоквартирном  доме,  которые на общем собрании не   приняли решение  об  установлении размера  платы за содержание и ремонт жилого</w:t>
      </w:r>
      <w:proofErr w:type="gramEnd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помещения, согласно п.1 приложения №1. 1.2.    </w:t>
      </w:r>
      <w:proofErr w:type="gramStart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Установить      с 01 февраля  2014  года   для   нанимателей   жилых помещений  по  договорам  социального  найма  и  договорам  найма  жилых помещений       государственного       или    муниципального        жилищного       фонда льготные ценовые ставки  по оплате за содержание и ремонт конструктивных элементов, содержание и ремонт внутридомового инженерного оборудования  многоквартирного  дома  в  составе  платы  за  содержание  и  ремонт  жилого  помещения согласно п.1 приложения №1.</w:t>
      </w:r>
      <w:proofErr w:type="gramEnd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Предусмотреть  в  бюджете  муниципального  образования  Кисельнинское сельское поселение Волховского муниципального района Ленинградской области на 2014  год   компенсацию управляющей организации доходов, выпадающих  в связи с предоставлением указанных  в </w:t>
      </w:r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lastRenderedPageBreak/>
        <w:t xml:space="preserve">Приложении 1 жилищных услуг   по  льготным ценовым ставкам. 3. Установить  с  01 февраля 2014  года   ценовые  ставки  для    внесения платы  за  пользованием  жилым  помещением  (платы  за  наем) для  граждан  нанимателей    жилых     помещений      в  муниципальном      жилищном      фонде,  согласно п.2 приложения №1. 2. Настоящее решение вступает в силу с 01 февраля 2014 года, но  не ранее,   чем   по   истечении    одного    месяца    со  дня   его   официального опубликования в газете. 3. </w:t>
      </w:r>
      <w:proofErr w:type="gramStart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8B1C26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исполнением настоящего решения возложить на  постоянную депутатскую комиссию по жилищно-коммунальному хозяйству,  бюджету, налогам и предпринимательству.     Глава муниципального образования Кисельнинское СП                                                                             В.В. Киселев            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748"/>
        <w:gridCol w:w="28"/>
        <w:gridCol w:w="841"/>
        <w:gridCol w:w="578"/>
        <w:gridCol w:w="320"/>
        <w:gridCol w:w="131"/>
        <w:gridCol w:w="30"/>
        <w:gridCol w:w="861"/>
        <w:gridCol w:w="508"/>
        <w:gridCol w:w="17"/>
        <w:gridCol w:w="43"/>
        <w:gridCol w:w="1616"/>
        <w:gridCol w:w="35"/>
      </w:tblGrid>
      <w:tr w:rsidR="008B1C26" w:rsidRPr="008B1C26" w:rsidTr="008B1C26">
        <w:trPr>
          <w:trHeight w:val="315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gridSpan w:val="9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gridSpan w:val="9"/>
            <w:vMerge w:val="restart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  решению</w:t>
            </w:r>
          </w:p>
          <w:p w:rsidR="008B1C26" w:rsidRPr="008B1C26" w:rsidRDefault="008B1C26" w:rsidP="008B1C26">
            <w:pPr>
              <w:spacing w:before="225" w:after="225" w:line="264" w:lineRule="atLeast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Совета  депутатов</w:t>
            </w:r>
          </w:p>
          <w:p w:rsidR="008B1C26" w:rsidRPr="008B1C26" w:rsidRDefault="008B1C26" w:rsidP="008B1C26">
            <w:pPr>
              <w:spacing w:before="225" w:after="225" w:line="264" w:lineRule="atLeast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муниципального  образования</w:t>
            </w:r>
          </w:p>
          <w:p w:rsidR="008B1C26" w:rsidRPr="008B1C26" w:rsidRDefault="008B1C26" w:rsidP="008B1C26">
            <w:pPr>
              <w:spacing w:before="225" w:after="225" w:line="264" w:lineRule="atLeast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«Кисельнинское сельское  поселение»</w:t>
            </w:r>
          </w:p>
          <w:p w:rsidR="008B1C26" w:rsidRPr="008B1C26" w:rsidRDefault="008B1C26" w:rsidP="008B1C26">
            <w:pPr>
              <w:spacing w:before="225" w:after="225" w:line="264" w:lineRule="atLeast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 30 декабря 2013 года  №72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45"/>
        </w:trPr>
        <w:tc>
          <w:tcPr>
            <w:tcW w:w="10260" w:type="dxa"/>
            <w:gridSpan w:val="1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 СТАВКИ ОПЛАТЫ ЖИЛИЩНО-КОММУНАЛЬНЫХ УСЛУГ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45"/>
        </w:trPr>
        <w:tc>
          <w:tcPr>
            <w:tcW w:w="10260" w:type="dxa"/>
            <w:gridSpan w:val="1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в муниципальном образовании «Кисельнинское сельское поселение»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585"/>
        </w:trPr>
        <w:tc>
          <w:tcPr>
            <w:tcW w:w="432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1425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515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Ставки оплаты услуг в месяц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87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 01.01.2014г. по 30.06.2014г.</w:t>
            </w:r>
          </w:p>
        </w:tc>
        <w:tc>
          <w:tcPr>
            <w:tcW w:w="258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 01.07.2014г. по 31.12.2014г.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915"/>
        </w:trPr>
        <w:tc>
          <w:tcPr>
            <w:tcW w:w="10260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1.Содержание и ремонт жилищного фонда (тариф налогом на добавленную стоимость 18 % не облагается)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- Многоквартирные дома со всеми видами коммунального обеспечения без лифта и мусоропровода</w:t>
            </w: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кв. в мес.</w:t>
            </w:r>
          </w:p>
        </w:tc>
        <w:tc>
          <w:tcPr>
            <w:tcW w:w="1935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258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- Неблагоустроенные жилые дома с печным отоплением, выгребными ямами или выносными туалетами</w:t>
            </w: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кв. в мес.</w:t>
            </w:r>
          </w:p>
        </w:tc>
        <w:tc>
          <w:tcPr>
            <w:tcW w:w="1935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258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- Многоквартирные дома со всеми видами коммунального обеспечения </w:t>
            </w: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без лифта и мусоропровода, которые выбрал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 ООО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«Управляющая компания Кисельнинский ЖКХ»</w:t>
            </w: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кв. в мес.</w:t>
            </w:r>
          </w:p>
        </w:tc>
        <w:tc>
          <w:tcPr>
            <w:tcW w:w="1935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258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 - Многоквартирные дома со всеми видами коммунального обеспечения без лифта и мусоропровода, которые не выбрали способ управления</w:t>
            </w: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кв. в мес.</w:t>
            </w:r>
          </w:p>
        </w:tc>
        <w:tc>
          <w:tcPr>
            <w:tcW w:w="1935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258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- Неблагоустроенные жилые дома с печным отоплением, выгребными ямами или выносными туалетами, которые не выбрали способ управления</w:t>
            </w:r>
          </w:p>
        </w:tc>
        <w:tc>
          <w:tcPr>
            <w:tcW w:w="142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кв. в мес.</w:t>
            </w:r>
          </w:p>
        </w:tc>
        <w:tc>
          <w:tcPr>
            <w:tcW w:w="1935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2580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765"/>
        </w:trPr>
        <w:tc>
          <w:tcPr>
            <w:tcW w:w="10260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 Плата за наем муниципального жилья</w:t>
            </w: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 w:type="textWrapping" w:clear="all"/>
              <w:t>(тариф налогом на добавленную стоимость 18 % не облагается),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520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- Многоквартирные дома со всеми видами коммунального обеспечения без лифта и мусоропровода</w:t>
            </w:r>
          </w:p>
        </w:tc>
        <w:tc>
          <w:tcPr>
            <w:tcW w:w="90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кв. в мес.</w:t>
            </w:r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19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520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- Неблагоустроенные жилые дома с печным отоплением, выгребными ямами или выносными туалетами</w:t>
            </w:r>
          </w:p>
        </w:tc>
        <w:tc>
          <w:tcPr>
            <w:tcW w:w="90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кв. в мес.</w:t>
            </w:r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19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155"/>
        </w:trPr>
        <w:tc>
          <w:tcPr>
            <w:tcW w:w="10260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3. Плата за техническое обслуживание внутридомового газового оборудования (ВДГО)  (тариф налогом на добавленную стоимость 18 % не облагается),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-для населения</w:t>
            </w:r>
          </w:p>
        </w:tc>
        <w:tc>
          <w:tcPr>
            <w:tcW w:w="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 плита в мес.</w:t>
            </w:r>
          </w:p>
        </w:tc>
        <w:tc>
          <w:tcPr>
            <w:tcW w:w="2190" w:type="dxa"/>
            <w:gridSpan w:val="6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960"/>
        </w:trPr>
        <w:tc>
          <w:tcPr>
            <w:tcW w:w="10260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4.  Холодное водоснабжение (тариф налогом на добавленную стоимость 18 % не облагается)</w:t>
            </w: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 w:type="textWrapping" w:clear="all"/>
              <w:t> 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Приказа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Комитета по тарифам и ценовой политике №198-п  от </w:t>
            </w: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 w:type="textWrapping" w:clear="all"/>
              <w:t>13.12.2013 года, Комитета по тарифам и ценовой политике Ленинградской области от 27.12.2013 года № 248-п.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Дома с водопроводом, ваннами 1500-1700 мм, оборудованными душами, канализацией и горячим водоснабжением</w:t>
            </w:r>
          </w:p>
        </w:tc>
        <w:tc>
          <w:tcPr>
            <w:tcW w:w="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168,81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 Дома с водопроводом, сидячими ваннами, оборудованными душами, канализацией и горячим водоснабжением</w:t>
            </w:r>
          </w:p>
        </w:tc>
        <w:tc>
          <w:tcPr>
            <w:tcW w:w="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157,70</w:t>
            </w: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164,23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  Дома с водопроводом, канализацией и ваннами с газовыми и электронагревателями</w:t>
            </w:r>
          </w:p>
        </w:tc>
        <w:tc>
          <w:tcPr>
            <w:tcW w:w="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135,90</w:t>
            </w: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141,59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6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Дома с водопроводом, ГВС, канализацией без ванн</w:t>
            </w:r>
          </w:p>
        </w:tc>
        <w:tc>
          <w:tcPr>
            <w:tcW w:w="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256,22</w:t>
            </w: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266,99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 Дома с водопроводом,  канализацией, без ванн  с газовыми и электронагревателями</w:t>
            </w:r>
          </w:p>
        </w:tc>
        <w:tc>
          <w:tcPr>
            <w:tcW w:w="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327,62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6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Холодное водоснабжение  для населения</w:t>
            </w:r>
          </w:p>
        </w:tc>
        <w:tc>
          <w:tcPr>
            <w:tcW w:w="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spell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.к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уб</w:t>
            </w:r>
            <w:proofErr w:type="spell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6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Холодное водоснабжение для иных потребителей</w:t>
            </w:r>
          </w:p>
        </w:tc>
        <w:tc>
          <w:tcPr>
            <w:tcW w:w="90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           Руб./</w:t>
            </w:r>
            <w:proofErr w:type="spell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.к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19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47,68</w:t>
            </w: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10260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              5.Канализация (тариф налогом на добавленную стоимость 18 % не облагается), предельный индекс  факт 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Приказа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Комитета по тарифам и ценовой политике №198-п  от </w:t>
            </w: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 w:type="textWrapping" w:clear="all"/>
              <w:t>13.12.2013 года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Дома с водопроводом, ваннами 1500-1700 мм, оборудованными душами, канализацией и горячим водоснабжением</w:t>
            </w:r>
          </w:p>
        </w:tc>
        <w:tc>
          <w:tcPr>
            <w:tcW w:w="127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151,02</w:t>
            </w:r>
          </w:p>
        </w:tc>
        <w:tc>
          <w:tcPr>
            <w:tcW w:w="198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151,02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Дома с водопроводом, сидячими ваннами, оборудованными душами, канализацией и горячим водоснабжением</w:t>
            </w:r>
          </w:p>
        </w:tc>
        <w:tc>
          <w:tcPr>
            <w:tcW w:w="127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146,41</w:t>
            </w:r>
          </w:p>
        </w:tc>
        <w:tc>
          <w:tcPr>
            <w:tcW w:w="198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146,41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6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Дома с водопроводом, ГВС, канализацией без ванн</w:t>
            </w:r>
          </w:p>
        </w:tc>
        <w:tc>
          <w:tcPr>
            <w:tcW w:w="127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123,07</w:t>
            </w:r>
          </w:p>
        </w:tc>
        <w:tc>
          <w:tcPr>
            <w:tcW w:w="198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123,07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 Дома с водопроводом,  канализацией и ваннами с газовыми и электронагревателями без ГВС</w:t>
            </w:r>
          </w:p>
        </w:tc>
        <w:tc>
          <w:tcPr>
            <w:tcW w:w="127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151,02</w:t>
            </w:r>
          </w:p>
        </w:tc>
        <w:tc>
          <w:tcPr>
            <w:tcW w:w="198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151,02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 Дома с водопроводом,  канализацией, без ванн  с газовыми и электронагревателями без ГВС</w:t>
            </w:r>
          </w:p>
        </w:tc>
        <w:tc>
          <w:tcPr>
            <w:tcW w:w="127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123,07</w:t>
            </w:r>
          </w:p>
        </w:tc>
        <w:tc>
          <w:tcPr>
            <w:tcW w:w="198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123,07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5205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Канализация для населения</w:t>
            </w:r>
          </w:p>
        </w:tc>
        <w:tc>
          <w:tcPr>
            <w:tcW w:w="1275" w:type="dxa"/>
            <w:gridSpan w:val="4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куб.</w:t>
            </w:r>
          </w:p>
        </w:tc>
        <w:tc>
          <w:tcPr>
            <w:tcW w:w="1800" w:type="dxa"/>
            <w:gridSpan w:val="4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1980" w:type="dxa"/>
            <w:gridSpan w:val="3"/>
            <w:vMerge w:val="restart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600"/>
        </w:trPr>
        <w:tc>
          <w:tcPr>
            <w:tcW w:w="52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Канализация  для иных потребителей</w:t>
            </w:r>
          </w:p>
        </w:tc>
        <w:tc>
          <w:tcPr>
            <w:tcW w:w="127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spell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.к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уб</w:t>
            </w:r>
            <w:proofErr w:type="spell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198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645"/>
        </w:trPr>
        <w:tc>
          <w:tcPr>
            <w:tcW w:w="10260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6.Вывоз и утилизация мусора (тариф налогом на добавленную стоимость 18 % не облагается)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60"/>
        </w:trPr>
        <w:tc>
          <w:tcPr>
            <w:tcW w:w="5205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-для населения</w:t>
            </w:r>
          </w:p>
        </w:tc>
        <w:tc>
          <w:tcPr>
            <w:tcW w:w="900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Руб./чел. в мес.</w:t>
            </w:r>
          </w:p>
        </w:tc>
        <w:tc>
          <w:tcPr>
            <w:tcW w:w="2190" w:type="dxa"/>
            <w:gridSpan w:val="6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44,32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60"/>
        </w:trPr>
        <w:tc>
          <w:tcPr>
            <w:tcW w:w="5205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 для иных потребителей</w:t>
            </w:r>
          </w:p>
        </w:tc>
        <w:tc>
          <w:tcPr>
            <w:tcW w:w="900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Руб./куб.м в мес.</w:t>
            </w:r>
          </w:p>
        </w:tc>
        <w:tc>
          <w:tcPr>
            <w:tcW w:w="2190" w:type="dxa"/>
            <w:gridSpan w:val="6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610,30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683,54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15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520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6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155"/>
        </w:trPr>
        <w:tc>
          <w:tcPr>
            <w:tcW w:w="10260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7. Центральное отопление (тариф указан с учетом налога на добавленную стоимость 18 %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среднегодовой индекс роста Согласно Приказа Комитета по тарифам и ценовой политике №206-п от 17.12.2013г.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522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         центральное отопление для населения </w:t>
            </w:r>
          </w:p>
        </w:tc>
        <w:tc>
          <w:tcPr>
            <w:tcW w:w="141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Руб/ Гкал</w:t>
            </w:r>
          </w:p>
        </w:tc>
        <w:tc>
          <w:tcPr>
            <w:tcW w:w="1710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1237,40</w:t>
            </w:r>
          </w:p>
        </w:tc>
        <w:tc>
          <w:tcPr>
            <w:tcW w:w="190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1289,37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522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  центральное отопление</w:t>
            </w:r>
          </w:p>
        </w:tc>
        <w:tc>
          <w:tcPr>
            <w:tcW w:w="1410" w:type="dxa"/>
            <w:gridSpan w:val="4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Руб/ Гкал</w:t>
            </w:r>
          </w:p>
        </w:tc>
        <w:tc>
          <w:tcPr>
            <w:tcW w:w="1710" w:type="dxa"/>
            <w:gridSpan w:val="5"/>
            <w:vMerge w:val="restart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2324,60</w:t>
            </w:r>
          </w:p>
        </w:tc>
        <w:tc>
          <w:tcPr>
            <w:tcW w:w="190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2366,56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300"/>
        </w:trPr>
        <w:tc>
          <w:tcPr>
            <w:tcW w:w="522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для иных потребителей</w:t>
            </w: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1215"/>
        </w:trPr>
        <w:tc>
          <w:tcPr>
            <w:tcW w:w="10260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8. Горячее водоснабжение (тариф указан с учетом налога на добавленную стоимость 18 %), 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Приказа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Комитета по тарифам и ценовой политике №205-п от 17.12.2013г., Приказа Комитета по тарифам и ценовой политике Ленинградской области от 30.12.2013 года № 261-п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rPr>
          <w:trHeight w:val="405"/>
        </w:trPr>
        <w:tc>
          <w:tcPr>
            <w:tcW w:w="522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- ГВС  для населения</w:t>
            </w:r>
          </w:p>
        </w:tc>
        <w:tc>
          <w:tcPr>
            <w:tcW w:w="144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куб.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76,86</w:t>
            </w:r>
          </w:p>
        </w:tc>
        <w:tc>
          <w:tcPr>
            <w:tcW w:w="198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26" w:rsidRPr="008B1C26" w:rsidRDefault="008B1C26" w:rsidP="008B1C26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8B1C26" w:rsidRPr="008B1C26" w:rsidTr="008B1C26">
        <w:tc>
          <w:tcPr>
            <w:tcW w:w="522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  ГВС  для иных потребителей</w:t>
            </w:r>
          </w:p>
        </w:tc>
        <w:tc>
          <w:tcPr>
            <w:tcW w:w="144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Руб./</w:t>
            </w:r>
            <w:proofErr w:type="gramStart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proofErr w:type="gramEnd"/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куб.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118,19</w:t>
            </w:r>
          </w:p>
        </w:tc>
        <w:tc>
          <w:tcPr>
            <w:tcW w:w="198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1C26" w:rsidRPr="008B1C26" w:rsidRDefault="008B1C26" w:rsidP="008B1C26">
            <w:pPr>
              <w:spacing w:before="225" w:after="225" w:line="26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B1C2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120,33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C26" w:rsidRPr="008B1C26" w:rsidRDefault="008B1C26" w:rsidP="008B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262" w:rsidRPr="008B1C26" w:rsidRDefault="00507262" w:rsidP="008B1C26">
      <w:bookmarkStart w:id="0" w:name="_GoBack"/>
      <w:bookmarkEnd w:id="0"/>
    </w:p>
    <w:sectPr w:rsidR="00507262" w:rsidRPr="008B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8B6"/>
    <w:multiLevelType w:val="multilevel"/>
    <w:tmpl w:val="CA1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087A"/>
    <w:multiLevelType w:val="multilevel"/>
    <w:tmpl w:val="B77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E3BA0"/>
    <w:multiLevelType w:val="multilevel"/>
    <w:tmpl w:val="50C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40E6"/>
    <w:multiLevelType w:val="multilevel"/>
    <w:tmpl w:val="124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81F7C"/>
    <w:multiLevelType w:val="multilevel"/>
    <w:tmpl w:val="075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14F1D"/>
    <w:multiLevelType w:val="multilevel"/>
    <w:tmpl w:val="A4F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04875"/>
    <w:multiLevelType w:val="multilevel"/>
    <w:tmpl w:val="036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E0C19"/>
    <w:multiLevelType w:val="multilevel"/>
    <w:tmpl w:val="8CB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C2F3C"/>
    <w:multiLevelType w:val="multilevel"/>
    <w:tmpl w:val="79A2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75365"/>
    <w:multiLevelType w:val="multilevel"/>
    <w:tmpl w:val="410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051F5"/>
    <w:multiLevelType w:val="multilevel"/>
    <w:tmpl w:val="B9B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315FE"/>
    <w:multiLevelType w:val="multilevel"/>
    <w:tmpl w:val="E046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C6130"/>
    <w:multiLevelType w:val="hybridMultilevel"/>
    <w:tmpl w:val="A7501DDC"/>
    <w:lvl w:ilvl="0" w:tplc="BD8AD1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DE6E5A"/>
    <w:multiLevelType w:val="multilevel"/>
    <w:tmpl w:val="7C2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D"/>
    <w:rsid w:val="000011A9"/>
    <w:rsid w:val="000051AD"/>
    <w:rsid w:val="0000791E"/>
    <w:rsid w:val="00007978"/>
    <w:rsid w:val="00010504"/>
    <w:rsid w:val="00011B18"/>
    <w:rsid w:val="00035D66"/>
    <w:rsid w:val="00036B48"/>
    <w:rsid w:val="000439F7"/>
    <w:rsid w:val="00062B88"/>
    <w:rsid w:val="0006642C"/>
    <w:rsid w:val="0006679D"/>
    <w:rsid w:val="00071FFD"/>
    <w:rsid w:val="00080A27"/>
    <w:rsid w:val="00092BCC"/>
    <w:rsid w:val="000944DF"/>
    <w:rsid w:val="0009598A"/>
    <w:rsid w:val="000A63C9"/>
    <w:rsid w:val="000A76E8"/>
    <w:rsid w:val="000B1C11"/>
    <w:rsid w:val="000B3EDB"/>
    <w:rsid w:val="000C1A79"/>
    <w:rsid w:val="000C73A3"/>
    <w:rsid w:val="000D5515"/>
    <w:rsid w:val="000D5B32"/>
    <w:rsid w:val="000E371F"/>
    <w:rsid w:val="000F23E1"/>
    <w:rsid w:val="00105C54"/>
    <w:rsid w:val="00111F27"/>
    <w:rsid w:val="001164C9"/>
    <w:rsid w:val="00120337"/>
    <w:rsid w:val="001263C6"/>
    <w:rsid w:val="001278A6"/>
    <w:rsid w:val="0013029F"/>
    <w:rsid w:val="001329B9"/>
    <w:rsid w:val="00134779"/>
    <w:rsid w:val="001548F9"/>
    <w:rsid w:val="001567C6"/>
    <w:rsid w:val="00157FFB"/>
    <w:rsid w:val="00162F34"/>
    <w:rsid w:val="00164DC3"/>
    <w:rsid w:val="0017075C"/>
    <w:rsid w:val="00170956"/>
    <w:rsid w:val="00175D38"/>
    <w:rsid w:val="00186DD8"/>
    <w:rsid w:val="00193FF8"/>
    <w:rsid w:val="00194D89"/>
    <w:rsid w:val="00196DE0"/>
    <w:rsid w:val="001A2EFC"/>
    <w:rsid w:val="001B09E0"/>
    <w:rsid w:val="001B437B"/>
    <w:rsid w:val="001B4506"/>
    <w:rsid w:val="001C121B"/>
    <w:rsid w:val="001C210D"/>
    <w:rsid w:val="001C4046"/>
    <w:rsid w:val="001C6906"/>
    <w:rsid w:val="001C6C2F"/>
    <w:rsid w:val="001D18D2"/>
    <w:rsid w:val="001D416F"/>
    <w:rsid w:val="002030DD"/>
    <w:rsid w:val="00204DFD"/>
    <w:rsid w:val="00221846"/>
    <w:rsid w:val="0023200D"/>
    <w:rsid w:val="00233B43"/>
    <w:rsid w:val="00235FD2"/>
    <w:rsid w:val="00246E16"/>
    <w:rsid w:val="00252C73"/>
    <w:rsid w:val="00256D09"/>
    <w:rsid w:val="0026594C"/>
    <w:rsid w:val="002710F9"/>
    <w:rsid w:val="0027740F"/>
    <w:rsid w:val="0029196D"/>
    <w:rsid w:val="0029573D"/>
    <w:rsid w:val="00297636"/>
    <w:rsid w:val="002A6EAE"/>
    <w:rsid w:val="002A7D13"/>
    <w:rsid w:val="002C0175"/>
    <w:rsid w:val="002E3E91"/>
    <w:rsid w:val="002E69C9"/>
    <w:rsid w:val="002E7E0D"/>
    <w:rsid w:val="00301C61"/>
    <w:rsid w:val="00315745"/>
    <w:rsid w:val="00327F08"/>
    <w:rsid w:val="00330726"/>
    <w:rsid w:val="0033789D"/>
    <w:rsid w:val="00350AC9"/>
    <w:rsid w:val="0037477F"/>
    <w:rsid w:val="00375109"/>
    <w:rsid w:val="00391B4E"/>
    <w:rsid w:val="003A16AE"/>
    <w:rsid w:val="003A577A"/>
    <w:rsid w:val="003A59DC"/>
    <w:rsid w:val="003B1AB6"/>
    <w:rsid w:val="003B6B67"/>
    <w:rsid w:val="003D3F30"/>
    <w:rsid w:val="003D5087"/>
    <w:rsid w:val="003E0D82"/>
    <w:rsid w:val="003F1EBA"/>
    <w:rsid w:val="003F63BD"/>
    <w:rsid w:val="0040789F"/>
    <w:rsid w:val="00412143"/>
    <w:rsid w:val="00413DD7"/>
    <w:rsid w:val="004216C0"/>
    <w:rsid w:val="0042555A"/>
    <w:rsid w:val="0042568E"/>
    <w:rsid w:val="00433B55"/>
    <w:rsid w:val="00436FA3"/>
    <w:rsid w:val="00437694"/>
    <w:rsid w:val="00451862"/>
    <w:rsid w:val="004540AF"/>
    <w:rsid w:val="004567AD"/>
    <w:rsid w:val="004614F8"/>
    <w:rsid w:val="0046657C"/>
    <w:rsid w:val="00471F66"/>
    <w:rsid w:val="00473315"/>
    <w:rsid w:val="004854D9"/>
    <w:rsid w:val="004952D9"/>
    <w:rsid w:val="00495F00"/>
    <w:rsid w:val="00496FB5"/>
    <w:rsid w:val="00497904"/>
    <w:rsid w:val="00497C3E"/>
    <w:rsid w:val="004A3A86"/>
    <w:rsid w:val="004A5686"/>
    <w:rsid w:val="004B66B0"/>
    <w:rsid w:val="004C47CB"/>
    <w:rsid w:val="004F71D1"/>
    <w:rsid w:val="00507262"/>
    <w:rsid w:val="00510712"/>
    <w:rsid w:val="005115BB"/>
    <w:rsid w:val="00513566"/>
    <w:rsid w:val="0051683B"/>
    <w:rsid w:val="00531F58"/>
    <w:rsid w:val="005361C6"/>
    <w:rsid w:val="00543F4A"/>
    <w:rsid w:val="00546D06"/>
    <w:rsid w:val="00587B09"/>
    <w:rsid w:val="00591326"/>
    <w:rsid w:val="00593E40"/>
    <w:rsid w:val="00597232"/>
    <w:rsid w:val="005A1E09"/>
    <w:rsid w:val="005A28CF"/>
    <w:rsid w:val="005A7906"/>
    <w:rsid w:val="005B0B1F"/>
    <w:rsid w:val="005B46A5"/>
    <w:rsid w:val="005C6039"/>
    <w:rsid w:val="005D37B1"/>
    <w:rsid w:val="005D5F9D"/>
    <w:rsid w:val="005D697A"/>
    <w:rsid w:val="005E0A0B"/>
    <w:rsid w:val="005E211B"/>
    <w:rsid w:val="005E3953"/>
    <w:rsid w:val="005E7D2F"/>
    <w:rsid w:val="005F1C78"/>
    <w:rsid w:val="005F6A17"/>
    <w:rsid w:val="0060052E"/>
    <w:rsid w:val="00602336"/>
    <w:rsid w:val="006035D2"/>
    <w:rsid w:val="0061581D"/>
    <w:rsid w:val="0062007A"/>
    <w:rsid w:val="00626E71"/>
    <w:rsid w:val="00642FC4"/>
    <w:rsid w:val="00643E38"/>
    <w:rsid w:val="00645276"/>
    <w:rsid w:val="00654DDD"/>
    <w:rsid w:val="00673C97"/>
    <w:rsid w:val="00677809"/>
    <w:rsid w:val="0068352E"/>
    <w:rsid w:val="00686D50"/>
    <w:rsid w:val="00686DE2"/>
    <w:rsid w:val="00693920"/>
    <w:rsid w:val="0069565A"/>
    <w:rsid w:val="006A06C2"/>
    <w:rsid w:val="006A66B8"/>
    <w:rsid w:val="006B1284"/>
    <w:rsid w:val="006B32AE"/>
    <w:rsid w:val="006D1E5B"/>
    <w:rsid w:val="006D5B59"/>
    <w:rsid w:val="006D6467"/>
    <w:rsid w:val="006D6B05"/>
    <w:rsid w:val="006D7E37"/>
    <w:rsid w:val="006E275E"/>
    <w:rsid w:val="006E3582"/>
    <w:rsid w:val="006E6B37"/>
    <w:rsid w:val="006E74F4"/>
    <w:rsid w:val="006F1703"/>
    <w:rsid w:val="006F33B1"/>
    <w:rsid w:val="006F6C4B"/>
    <w:rsid w:val="007049FA"/>
    <w:rsid w:val="00714162"/>
    <w:rsid w:val="00715969"/>
    <w:rsid w:val="007164CF"/>
    <w:rsid w:val="00730FF1"/>
    <w:rsid w:val="0075256F"/>
    <w:rsid w:val="0076028F"/>
    <w:rsid w:val="00760457"/>
    <w:rsid w:val="0076185A"/>
    <w:rsid w:val="0077063A"/>
    <w:rsid w:val="007738FD"/>
    <w:rsid w:val="00773FA7"/>
    <w:rsid w:val="00775648"/>
    <w:rsid w:val="00785A5A"/>
    <w:rsid w:val="00792F05"/>
    <w:rsid w:val="007B2562"/>
    <w:rsid w:val="007C2D6E"/>
    <w:rsid w:val="007D396B"/>
    <w:rsid w:val="007D48B6"/>
    <w:rsid w:val="007D568B"/>
    <w:rsid w:val="007E06AD"/>
    <w:rsid w:val="007E2F87"/>
    <w:rsid w:val="007E516A"/>
    <w:rsid w:val="007E74FB"/>
    <w:rsid w:val="00802197"/>
    <w:rsid w:val="00816A3E"/>
    <w:rsid w:val="00816F51"/>
    <w:rsid w:val="00822FBC"/>
    <w:rsid w:val="0082490F"/>
    <w:rsid w:val="00826724"/>
    <w:rsid w:val="008273B4"/>
    <w:rsid w:val="008374BD"/>
    <w:rsid w:val="008425BA"/>
    <w:rsid w:val="00847E8D"/>
    <w:rsid w:val="00850141"/>
    <w:rsid w:val="008532EF"/>
    <w:rsid w:val="0086426E"/>
    <w:rsid w:val="0087468D"/>
    <w:rsid w:val="00883DD4"/>
    <w:rsid w:val="00890CA7"/>
    <w:rsid w:val="00895F2A"/>
    <w:rsid w:val="008B15E9"/>
    <w:rsid w:val="008B1C26"/>
    <w:rsid w:val="008B5206"/>
    <w:rsid w:val="008C7AD0"/>
    <w:rsid w:val="008D2827"/>
    <w:rsid w:val="008D3C10"/>
    <w:rsid w:val="008D533E"/>
    <w:rsid w:val="008D5DB4"/>
    <w:rsid w:val="008E7FCA"/>
    <w:rsid w:val="008F0112"/>
    <w:rsid w:val="008F4203"/>
    <w:rsid w:val="0090182E"/>
    <w:rsid w:val="009076DF"/>
    <w:rsid w:val="009120C8"/>
    <w:rsid w:val="00915EE0"/>
    <w:rsid w:val="0092438F"/>
    <w:rsid w:val="00933895"/>
    <w:rsid w:val="009369CD"/>
    <w:rsid w:val="00951A01"/>
    <w:rsid w:val="00952815"/>
    <w:rsid w:val="00955373"/>
    <w:rsid w:val="0097057A"/>
    <w:rsid w:val="0097375D"/>
    <w:rsid w:val="00974633"/>
    <w:rsid w:val="00975A5F"/>
    <w:rsid w:val="00975F56"/>
    <w:rsid w:val="0099301F"/>
    <w:rsid w:val="00995204"/>
    <w:rsid w:val="00995A02"/>
    <w:rsid w:val="009974A3"/>
    <w:rsid w:val="009A0D7E"/>
    <w:rsid w:val="009A4DA4"/>
    <w:rsid w:val="009A5B01"/>
    <w:rsid w:val="009B0C26"/>
    <w:rsid w:val="009B23DD"/>
    <w:rsid w:val="009B2BFB"/>
    <w:rsid w:val="009B39FB"/>
    <w:rsid w:val="009B4327"/>
    <w:rsid w:val="009B6E7D"/>
    <w:rsid w:val="009C5DAA"/>
    <w:rsid w:val="009E1830"/>
    <w:rsid w:val="009E2CB8"/>
    <w:rsid w:val="009E2EF3"/>
    <w:rsid w:val="009F1ECC"/>
    <w:rsid w:val="009F778D"/>
    <w:rsid w:val="00A1355C"/>
    <w:rsid w:val="00A17F05"/>
    <w:rsid w:val="00A2421F"/>
    <w:rsid w:val="00A25824"/>
    <w:rsid w:val="00A2591C"/>
    <w:rsid w:val="00A31A7D"/>
    <w:rsid w:val="00A32EDD"/>
    <w:rsid w:val="00A3308F"/>
    <w:rsid w:val="00A43E03"/>
    <w:rsid w:val="00A46D1A"/>
    <w:rsid w:val="00A5165B"/>
    <w:rsid w:val="00A56F0F"/>
    <w:rsid w:val="00A60F54"/>
    <w:rsid w:val="00A63464"/>
    <w:rsid w:val="00A663AD"/>
    <w:rsid w:val="00A66E14"/>
    <w:rsid w:val="00A70C8D"/>
    <w:rsid w:val="00A7140B"/>
    <w:rsid w:val="00A77B51"/>
    <w:rsid w:val="00A801D0"/>
    <w:rsid w:val="00A84649"/>
    <w:rsid w:val="00A904FA"/>
    <w:rsid w:val="00A9589E"/>
    <w:rsid w:val="00AA4492"/>
    <w:rsid w:val="00AA6761"/>
    <w:rsid w:val="00AA7300"/>
    <w:rsid w:val="00AB64AA"/>
    <w:rsid w:val="00AC3024"/>
    <w:rsid w:val="00AD0D91"/>
    <w:rsid w:val="00AD5D7E"/>
    <w:rsid w:val="00AD705D"/>
    <w:rsid w:val="00AE044B"/>
    <w:rsid w:val="00AF2902"/>
    <w:rsid w:val="00B00299"/>
    <w:rsid w:val="00B02DD1"/>
    <w:rsid w:val="00B02E52"/>
    <w:rsid w:val="00B062CB"/>
    <w:rsid w:val="00B066D7"/>
    <w:rsid w:val="00B10E65"/>
    <w:rsid w:val="00B1172D"/>
    <w:rsid w:val="00B12245"/>
    <w:rsid w:val="00B22004"/>
    <w:rsid w:val="00B42432"/>
    <w:rsid w:val="00B42917"/>
    <w:rsid w:val="00B5164B"/>
    <w:rsid w:val="00B51DC0"/>
    <w:rsid w:val="00B53456"/>
    <w:rsid w:val="00B60BCF"/>
    <w:rsid w:val="00B64ACC"/>
    <w:rsid w:val="00B7657D"/>
    <w:rsid w:val="00B816ED"/>
    <w:rsid w:val="00B84DF7"/>
    <w:rsid w:val="00B90F61"/>
    <w:rsid w:val="00BA2968"/>
    <w:rsid w:val="00BB07A2"/>
    <w:rsid w:val="00BB5FBD"/>
    <w:rsid w:val="00BD0EF5"/>
    <w:rsid w:val="00BD2ECB"/>
    <w:rsid w:val="00BD50BA"/>
    <w:rsid w:val="00BE45F2"/>
    <w:rsid w:val="00BE74BA"/>
    <w:rsid w:val="00C05C21"/>
    <w:rsid w:val="00C06745"/>
    <w:rsid w:val="00C11C72"/>
    <w:rsid w:val="00C31F61"/>
    <w:rsid w:val="00C35E3D"/>
    <w:rsid w:val="00C366E8"/>
    <w:rsid w:val="00C37933"/>
    <w:rsid w:val="00C5548D"/>
    <w:rsid w:val="00C566A7"/>
    <w:rsid w:val="00C636A7"/>
    <w:rsid w:val="00C75BEF"/>
    <w:rsid w:val="00C80CEF"/>
    <w:rsid w:val="00C92F08"/>
    <w:rsid w:val="00C9403D"/>
    <w:rsid w:val="00C969B7"/>
    <w:rsid w:val="00CA5F9E"/>
    <w:rsid w:val="00CC12B0"/>
    <w:rsid w:val="00CC5FB4"/>
    <w:rsid w:val="00CC60D7"/>
    <w:rsid w:val="00CD048C"/>
    <w:rsid w:val="00CE1956"/>
    <w:rsid w:val="00CF20DB"/>
    <w:rsid w:val="00D00810"/>
    <w:rsid w:val="00D05747"/>
    <w:rsid w:val="00D05D60"/>
    <w:rsid w:val="00D15F99"/>
    <w:rsid w:val="00D16648"/>
    <w:rsid w:val="00D21C99"/>
    <w:rsid w:val="00D22015"/>
    <w:rsid w:val="00D26F78"/>
    <w:rsid w:val="00D30C38"/>
    <w:rsid w:val="00D4549F"/>
    <w:rsid w:val="00D53C41"/>
    <w:rsid w:val="00D57ED9"/>
    <w:rsid w:val="00D6535F"/>
    <w:rsid w:val="00D66323"/>
    <w:rsid w:val="00D672EA"/>
    <w:rsid w:val="00D70472"/>
    <w:rsid w:val="00D84C12"/>
    <w:rsid w:val="00D945B1"/>
    <w:rsid w:val="00DB7B77"/>
    <w:rsid w:val="00DC2716"/>
    <w:rsid w:val="00DC69F5"/>
    <w:rsid w:val="00DD228E"/>
    <w:rsid w:val="00DF0772"/>
    <w:rsid w:val="00E00AF9"/>
    <w:rsid w:val="00E0593D"/>
    <w:rsid w:val="00E07C59"/>
    <w:rsid w:val="00E1319F"/>
    <w:rsid w:val="00E15F0A"/>
    <w:rsid w:val="00E235FC"/>
    <w:rsid w:val="00E268F9"/>
    <w:rsid w:val="00E3098E"/>
    <w:rsid w:val="00E3216F"/>
    <w:rsid w:val="00E34038"/>
    <w:rsid w:val="00E3408F"/>
    <w:rsid w:val="00E432D5"/>
    <w:rsid w:val="00E56D84"/>
    <w:rsid w:val="00E65790"/>
    <w:rsid w:val="00E7340C"/>
    <w:rsid w:val="00E748D3"/>
    <w:rsid w:val="00E750E5"/>
    <w:rsid w:val="00E77AB8"/>
    <w:rsid w:val="00E8205C"/>
    <w:rsid w:val="00E84C2C"/>
    <w:rsid w:val="00E87873"/>
    <w:rsid w:val="00EA73EF"/>
    <w:rsid w:val="00EB0B61"/>
    <w:rsid w:val="00EB0D07"/>
    <w:rsid w:val="00EC1370"/>
    <w:rsid w:val="00EC2C9B"/>
    <w:rsid w:val="00EC3CE1"/>
    <w:rsid w:val="00EE0FF2"/>
    <w:rsid w:val="00EE1805"/>
    <w:rsid w:val="00EF28B5"/>
    <w:rsid w:val="00F10425"/>
    <w:rsid w:val="00F11689"/>
    <w:rsid w:val="00F16E82"/>
    <w:rsid w:val="00F16EEB"/>
    <w:rsid w:val="00F26414"/>
    <w:rsid w:val="00F360DD"/>
    <w:rsid w:val="00F43CA4"/>
    <w:rsid w:val="00F50A6E"/>
    <w:rsid w:val="00F51A81"/>
    <w:rsid w:val="00F60B01"/>
    <w:rsid w:val="00F60D8E"/>
    <w:rsid w:val="00F70843"/>
    <w:rsid w:val="00F70FAE"/>
    <w:rsid w:val="00F87814"/>
    <w:rsid w:val="00F90258"/>
    <w:rsid w:val="00F913D1"/>
    <w:rsid w:val="00FA49B5"/>
    <w:rsid w:val="00FA6541"/>
    <w:rsid w:val="00FB6552"/>
    <w:rsid w:val="00FC1BDE"/>
    <w:rsid w:val="00FC452E"/>
    <w:rsid w:val="00FC7925"/>
    <w:rsid w:val="00FD026F"/>
    <w:rsid w:val="00FD44FC"/>
    <w:rsid w:val="00FE1BDF"/>
    <w:rsid w:val="00FE306F"/>
    <w:rsid w:val="00FE4684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1B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1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A7D"/>
  </w:style>
  <w:style w:type="character" w:styleId="a7">
    <w:name w:val="Hyperlink"/>
    <w:basedOn w:val="a0"/>
    <w:uiPriority w:val="99"/>
    <w:semiHidden/>
    <w:unhideWhenUsed/>
    <w:rsid w:val="00A31A7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1A7D"/>
    <w:rPr>
      <w:color w:val="800080"/>
      <w:u w:val="single"/>
    </w:rPr>
  </w:style>
  <w:style w:type="character" w:customStyle="1" w:styleId="font6">
    <w:name w:val="font6"/>
    <w:basedOn w:val="a0"/>
    <w:rsid w:val="00A31A7D"/>
  </w:style>
  <w:style w:type="character" w:customStyle="1" w:styleId="font5">
    <w:name w:val="font5"/>
    <w:basedOn w:val="a0"/>
    <w:rsid w:val="00A31A7D"/>
  </w:style>
  <w:style w:type="character" w:customStyle="1" w:styleId="newstxt">
    <w:name w:val="news_txt"/>
    <w:basedOn w:val="a0"/>
    <w:rsid w:val="00A31A7D"/>
  </w:style>
  <w:style w:type="paragraph" w:styleId="a9">
    <w:name w:val="List Paragraph"/>
    <w:basedOn w:val="a"/>
    <w:uiPriority w:val="34"/>
    <w:qFormat/>
    <w:rsid w:val="007525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2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9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1B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1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A7D"/>
  </w:style>
  <w:style w:type="character" w:styleId="a7">
    <w:name w:val="Hyperlink"/>
    <w:basedOn w:val="a0"/>
    <w:uiPriority w:val="99"/>
    <w:semiHidden/>
    <w:unhideWhenUsed/>
    <w:rsid w:val="00A31A7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1A7D"/>
    <w:rPr>
      <w:color w:val="800080"/>
      <w:u w:val="single"/>
    </w:rPr>
  </w:style>
  <w:style w:type="character" w:customStyle="1" w:styleId="font6">
    <w:name w:val="font6"/>
    <w:basedOn w:val="a0"/>
    <w:rsid w:val="00A31A7D"/>
  </w:style>
  <w:style w:type="character" w:customStyle="1" w:styleId="font5">
    <w:name w:val="font5"/>
    <w:basedOn w:val="a0"/>
    <w:rsid w:val="00A31A7D"/>
  </w:style>
  <w:style w:type="character" w:customStyle="1" w:styleId="newstxt">
    <w:name w:val="news_txt"/>
    <w:basedOn w:val="a0"/>
    <w:rsid w:val="00A31A7D"/>
  </w:style>
  <w:style w:type="paragraph" w:styleId="a9">
    <w:name w:val="List Paragraph"/>
    <w:basedOn w:val="a"/>
    <w:uiPriority w:val="34"/>
    <w:qFormat/>
    <w:rsid w:val="007525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2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9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6727">
          <w:marLeft w:val="0"/>
          <w:marRight w:val="0"/>
          <w:marTop w:val="0"/>
          <w:marBottom w:val="0"/>
          <w:divBdr>
            <w:top w:val="single" w:sz="6" w:space="23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36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4248">
                  <w:marLeft w:val="4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065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899">
          <w:marLeft w:val="0"/>
          <w:marRight w:val="0"/>
          <w:marTop w:val="0"/>
          <w:marBottom w:val="0"/>
          <w:divBdr>
            <w:top w:val="single" w:sz="6" w:space="23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748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982">
                  <w:marLeft w:val="4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800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2015-01-21T05:53:00Z</cp:lastPrinted>
  <dcterms:created xsi:type="dcterms:W3CDTF">2014-08-27T07:48:00Z</dcterms:created>
  <dcterms:modified xsi:type="dcterms:W3CDTF">2015-01-21T05:55:00Z</dcterms:modified>
</cp:coreProperties>
</file>