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Default="000F222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Pr="000F2229" w:rsidRDefault="000F2229" w:rsidP="000F2229">
      <w:pPr>
        <w:spacing w:line="240" w:lineRule="exact"/>
        <w:jc w:val="both"/>
        <w:rPr>
          <w:b/>
          <w:sz w:val="26"/>
          <w:szCs w:val="26"/>
        </w:rPr>
      </w:pPr>
      <w:bookmarkStart w:id="0" w:name="_GoBack"/>
      <w:bookmarkEnd w:id="0"/>
    </w:p>
    <w:p w:rsidR="00C67AD0" w:rsidRPr="000F2229" w:rsidRDefault="000F2229" w:rsidP="000F2229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0F2229">
        <w:rPr>
          <w:b/>
          <w:sz w:val="26"/>
          <w:szCs w:val="26"/>
        </w:rPr>
        <w:t>Жестокое обращение с животными</w:t>
      </w:r>
    </w:p>
    <w:p w:rsidR="000F2229" w:rsidRPr="000F2229" w:rsidRDefault="000F2229" w:rsidP="000F2229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За жестокое обращение с животными в целях причинения ему боли и (или) страданий, а равно из хулиганских побуждений или из корыстных побуждений, повлекшее его гибель или увечье в соответствии со ст. 245 Уголовного кодекса Российской Федерации предусмотрена уголовная ответственность.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Ответственности подлежат как собственники (владельцы) животных, так и граждане, не обладающие правами в отношении них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 xml:space="preserve">Предметом данного состава преступления выступают животные вне зависимости от форм собственности на них и их отнесения к категории диких, домашних либо содержащихся в неволе или в </w:t>
      </w:r>
      <w:proofErr w:type="spellStart"/>
      <w:r w:rsidRPr="000F2229">
        <w:rPr>
          <w:sz w:val="26"/>
          <w:szCs w:val="26"/>
        </w:rPr>
        <w:t>полувольных</w:t>
      </w:r>
      <w:proofErr w:type="spellEnd"/>
      <w:r w:rsidRPr="000F2229">
        <w:rPr>
          <w:sz w:val="26"/>
          <w:szCs w:val="26"/>
        </w:rPr>
        <w:t xml:space="preserve"> условиях.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Жестоким обращением с животными является их систематическое избиение, причинение боли, страданий, нанесение увечий, ран, оставление без пищи и воды, членовредительство, проведение ненаучных опытов, т.е. любое умышленное действие, повлекшее гибель животного либо причинение ему увечий, в том числе проведение различного рода боев между животными.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Мотивы совершения преступления: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- из корыстных побуждений – мотивом совершения преступления является желание получить материальную выгоду либо избавиться от материальных затрат;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- из хулиганских побуждений – стремление лица показать неуважение к обществу, нравственным и моральным нормам, желание продемонстрировать свое пренебрежительное отношение к окружающим.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0F2229">
        <w:rPr>
          <w:sz w:val="26"/>
          <w:szCs w:val="26"/>
        </w:rPr>
        <w:t>Жестокое обращение с животными при вышеуказанных обстоятельствах наказывается штрафом в размере до 80 тыс. рублей или в размере заработной платы или иного дохода, осужденного за период до 6 месяцев, либо обязательными работами на срок до 360 часов, либо исправительными работами на срок до 1 года, либо ограничением свободы на срок до 1 года, либо арестом на срок до 6 месяцев</w:t>
      </w:r>
      <w:proofErr w:type="gramEnd"/>
      <w:r w:rsidRPr="000F2229">
        <w:rPr>
          <w:sz w:val="26"/>
          <w:szCs w:val="26"/>
        </w:rPr>
        <w:t>, либо лишением свободы на срок до 3 лет.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То же деяние, совершенное: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- группой лиц, группой лиц по предварительному сговору или организованной группой;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- в присутствии малолетнего – ребенка, не достигшего 14 лет;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- с применением садистских методов;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- с публичной демонстрацией, в том числе в средствах массовой информации или информационно-телекоммуникационных сетях (включая сеть Интернет);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r w:rsidRPr="000F2229">
        <w:rPr>
          <w:sz w:val="26"/>
          <w:szCs w:val="26"/>
        </w:rPr>
        <w:t>- в отношении нескольких животных,</w:t>
      </w:r>
    </w:p>
    <w:p w:rsidR="00C67AD0" w:rsidRPr="000F2229" w:rsidRDefault="00C67AD0" w:rsidP="000F2229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0F2229">
        <w:rPr>
          <w:sz w:val="26"/>
          <w:szCs w:val="26"/>
        </w:rPr>
        <w:t>наказывается штрафом в размере от 100 до 300 тыс. рублей или в размере заработной платы или иного дохода осужденного за период от 1 года до 2 лет, либо исправительными работами на срок до 2 лет, либо принудительными работами на срок до 5 лет, либо лишением свободы на срок от 3 до 5 лет.</w:t>
      </w:r>
      <w:proofErr w:type="gramEnd"/>
    </w:p>
    <w:p w:rsidR="00470CC3" w:rsidRPr="000F2229" w:rsidRDefault="00C67AD0" w:rsidP="000F2229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0F2229">
        <w:rPr>
          <w:sz w:val="26"/>
          <w:szCs w:val="26"/>
        </w:rPr>
        <w:t>Лица, не достигшие 16 лет, к уголовной ответственности по данной статье не привлекаются, но на основании Федерального закона от 24.06.1999 №120-ФЗ, все сведения об их жестоком обращении с животными направляются в комиссию по делам несовершеннолетних и защите их прав для решения вопроса о применении мер воспитательного воздействия.</w:t>
      </w:r>
    </w:p>
    <w:p w:rsidR="00470CC3" w:rsidRPr="000F2229" w:rsidRDefault="00470CC3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425CC"/>
    <w:rsid w:val="002456E8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7643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5</cp:revision>
  <cp:lastPrinted>2021-12-01T08:43:00Z</cp:lastPrinted>
  <dcterms:created xsi:type="dcterms:W3CDTF">2021-12-01T08:41:00Z</dcterms:created>
  <dcterms:modified xsi:type="dcterms:W3CDTF">2021-12-01T08:46:00Z</dcterms:modified>
</cp:coreProperties>
</file>