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0F2229" w:rsidRDefault="00947E26" w:rsidP="00212501">
      <w:pPr>
        <w:pStyle w:val="1"/>
        <w:rPr>
          <w:sz w:val="26"/>
          <w:szCs w:val="26"/>
        </w:rPr>
      </w:pPr>
      <w:r w:rsidRPr="000F2229">
        <w:rPr>
          <w:sz w:val="26"/>
          <w:szCs w:val="26"/>
        </w:rPr>
        <w:t>УТВЕРЖДАЮ</w:t>
      </w:r>
    </w:p>
    <w:p w:rsidR="00947E26" w:rsidRPr="000F2229" w:rsidRDefault="00947E26" w:rsidP="00947E26">
      <w:pPr>
        <w:ind w:left="4956"/>
        <w:rPr>
          <w:sz w:val="26"/>
          <w:szCs w:val="26"/>
        </w:rPr>
      </w:pPr>
      <w:r w:rsidRPr="000F2229">
        <w:rPr>
          <w:sz w:val="26"/>
          <w:szCs w:val="26"/>
        </w:rPr>
        <w:t>Волховский городской  прокурор</w:t>
      </w:r>
    </w:p>
    <w:p w:rsidR="00947E26" w:rsidRPr="000F2229" w:rsidRDefault="00947E26" w:rsidP="00947E26">
      <w:pPr>
        <w:ind w:left="4247" w:firstLine="709"/>
        <w:rPr>
          <w:sz w:val="26"/>
          <w:szCs w:val="26"/>
        </w:rPr>
      </w:pPr>
      <w:r w:rsidRPr="000F2229">
        <w:rPr>
          <w:sz w:val="26"/>
          <w:szCs w:val="26"/>
        </w:rPr>
        <w:t xml:space="preserve">старший советник юстиции </w:t>
      </w:r>
    </w:p>
    <w:p w:rsidR="00947E26" w:rsidRPr="000F2229" w:rsidRDefault="006E6E81" w:rsidP="00947E26">
      <w:pPr>
        <w:ind w:left="4247" w:firstLine="709"/>
        <w:jc w:val="center"/>
        <w:rPr>
          <w:sz w:val="26"/>
          <w:szCs w:val="26"/>
        </w:rPr>
      </w:pPr>
      <w:r w:rsidRPr="000F2229">
        <w:rPr>
          <w:sz w:val="26"/>
          <w:szCs w:val="26"/>
        </w:rPr>
        <w:t>________________ А.Г. Корчагин</w:t>
      </w:r>
    </w:p>
    <w:p w:rsidR="00EB68D7" w:rsidRPr="000F2229" w:rsidRDefault="00926E22" w:rsidP="00CB46CA">
      <w:pPr>
        <w:ind w:left="4955" w:firstLine="1"/>
        <w:rPr>
          <w:sz w:val="26"/>
          <w:szCs w:val="26"/>
        </w:rPr>
      </w:pPr>
      <w:r w:rsidRPr="000F2229">
        <w:rPr>
          <w:sz w:val="26"/>
          <w:szCs w:val="26"/>
        </w:rPr>
        <w:t xml:space="preserve">    </w:t>
      </w:r>
      <w:r w:rsidR="005C51E8" w:rsidRPr="000F2229">
        <w:rPr>
          <w:sz w:val="26"/>
          <w:szCs w:val="26"/>
        </w:rPr>
        <w:t xml:space="preserve">  </w:t>
      </w:r>
      <w:r w:rsidR="00674193" w:rsidRPr="000F2229">
        <w:rPr>
          <w:sz w:val="26"/>
          <w:szCs w:val="26"/>
        </w:rPr>
        <w:t xml:space="preserve">  </w:t>
      </w:r>
      <w:r w:rsidR="006E6E81" w:rsidRPr="000F2229">
        <w:rPr>
          <w:sz w:val="26"/>
          <w:szCs w:val="26"/>
        </w:rPr>
        <w:t xml:space="preserve">   </w:t>
      </w:r>
      <w:r w:rsidR="00674193" w:rsidRPr="000F2229">
        <w:rPr>
          <w:sz w:val="26"/>
          <w:szCs w:val="26"/>
        </w:rPr>
        <w:t>декабря</w:t>
      </w:r>
      <w:r w:rsidR="00357A7E" w:rsidRPr="000F2229">
        <w:rPr>
          <w:sz w:val="26"/>
          <w:szCs w:val="26"/>
        </w:rPr>
        <w:t xml:space="preserve"> 2021</w:t>
      </w:r>
      <w:r w:rsidR="00947E26" w:rsidRPr="000F2229">
        <w:rPr>
          <w:sz w:val="26"/>
          <w:szCs w:val="26"/>
        </w:rPr>
        <w:t xml:space="preserve"> г.</w:t>
      </w:r>
    </w:p>
    <w:p w:rsidR="00706A59" w:rsidRDefault="00706A59" w:rsidP="000F2229">
      <w:pPr>
        <w:spacing w:line="240" w:lineRule="exact"/>
        <w:jc w:val="both"/>
        <w:rPr>
          <w:b/>
          <w:sz w:val="26"/>
          <w:szCs w:val="26"/>
        </w:rPr>
      </w:pPr>
    </w:p>
    <w:p w:rsidR="000F2229" w:rsidRDefault="000F2229" w:rsidP="000F2229">
      <w:pPr>
        <w:spacing w:line="240" w:lineRule="exact"/>
        <w:jc w:val="both"/>
        <w:rPr>
          <w:b/>
          <w:sz w:val="26"/>
          <w:szCs w:val="26"/>
        </w:rPr>
      </w:pPr>
    </w:p>
    <w:p w:rsidR="000F2229" w:rsidRPr="000F2229" w:rsidRDefault="000F2229" w:rsidP="00626FE3">
      <w:pPr>
        <w:ind w:firstLine="709"/>
        <w:jc w:val="both"/>
        <w:rPr>
          <w:b/>
          <w:sz w:val="26"/>
          <w:szCs w:val="26"/>
        </w:rPr>
      </w:pPr>
    </w:p>
    <w:p w:rsidR="00626FE3" w:rsidRPr="00626FE3" w:rsidRDefault="00626FE3" w:rsidP="00626FE3">
      <w:pPr>
        <w:ind w:firstLine="709"/>
        <w:jc w:val="both"/>
        <w:rPr>
          <w:b/>
          <w:sz w:val="26"/>
          <w:szCs w:val="26"/>
        </w:rPr>
      </w:pPr>
      <w:r w:rsidRPr="00626FE3">
        <w:rPr>
          <w:b/>
          <w:sz w:val="26"/>
          <w:szCs w:val="26"/>
        </w:rPr>
        <w:t>Законом предусмотрена уголовная ответственность за незаконное испол</w:t>
      </w:r>
      <w:r>
        <w:rPr>
          <w:b/>
          <w:sz w:val="26"/>
          <w:szCs w:val="26"/>
        </w:rPr>
        <w:t>ьзование чужой банковской карты</w:t>
      </w:r>
    </w:p>
    <w:p w:rsidR="00626FE3" w:rsidRDefault="00626FE3" w:rsidP="00626FE3">
      <w:pPr>
        <w:ind w:firstLine="709"/>
        <w:jc w:val="both"/>
        <w:rPr>
          <w:b/>
          <w:sz w:val="26"/>
          <w:szCs w:val="26"/>
        </w:rPr>
      </w:pPr>
    </w:p>
    <w:p w:rsidR="00626FE3" w:rsidRPr="00626FE3" w:rsidRDefault="00626FE3" w:rsidP="00626FE3">
      <w:pPr>
        <w:ind w:firstLine="709"/>
        <w:jc w:val="both"/>
        <w:rPr>
          <w:sz w:val="26"/>
          <w:szCs w:val="26"/>
        </w:rPr>
      </w:pPr>
      <w:r w:rsidRPr="00626FE3">
        <w:rPr>
          <w:sz w:val="26"/>
          <w:szCs w:val="26"/>
        </w:rPr>
        <w:t>Использование чужой банковской карты для оплаты покупок, в том числе, когда карта была найдена, является хищением сре</w:t>
      </w:r>
      <w:proofErr w:type="gramStart"/>
      <w:r w:rsidRPr="00626FE3">
        <w:rPr>
          <w:sz w:val="26"/>
          <w:szCs w:val="26"/>
        </w:rPr>
        <w:t>дств с б</w:t>
      </w:r>
      <w:proofErr w:type="gramEnd"/>
      <w:r w:rsidRPr="00626FE3">
        <w:rPr>
          <w:sz w:val="26"/>
          <w:szCs w:val="26"/>
        </w:rPr>
        <w:t>анковского счёта, за это предусмотрена уголовная ответственность по п. «г» ч. 3 ст. 158 УК РФ.</w:t>
      </w:r>
    </w:p>
    <w:p w:rsidR="00626FE3" w:rsidRPr="00626FE3" w:rsidRDefault="00626FE3" w:rsidP="00626FE3">
      <w:pPr>
        <w:ind w:firstLine="709"/>
        <w:jc w:val="both"/>
        <w:rPr>
          <w:sz w:val="26"/>
          <w:szCs w:val="26"/>
        </w:rPr>
      </w:pPr>
      <w:r w:rsidRPr="00626FE3">
        <w:rPr>
          <w:sz w:val="26"/>
          <w:szCs w:val="26"/>
        </w:rPr>
        <w:t xml:space="preserve">Федеральным законом от 23.04.2018 </w:t>
      </w:r>
      <w:r>
        <w:rPr>
          <w:sz w:val="26"/>
          <w:szCs w:val="26"/>
        </w:rPr>
        <w:t>№</w:t>
      </w:r>
      <w:r w:rsidRPr="00626FE3">
        <w:rPr>
          <w:sz w:val="26"/>
          <w:szCs w:val="26"/>
        </w:rPr>
        <w:t xml:space="preserve"> 111-ФЗ </w:t>
      </w:r>
      <w:r>
        <w:rPr>
          <w:sz w:val="26"/>
          <w:szCs w:val="26"/>
        </w:rPr>
        <w:t>«</w:t>
      </w:r>
      <w:r w:rsidRPr="00626FE3">
        <w:rPr>
          <w:sz w:val="26"/>
          <w:szCs w:val="26"/>
        </w:rPr>
        <w:t>О внесении изменений в Уголовный кодекс Российской Федерации</w:t>
      </w:r>
      <w:r>
        <w:rPr>
          <w:sz w:val="26"/>
          <w:szCs w:val="26"/>
        </w:rPr>
        <w:t>»</w:t>
      </w:r>
      <w:r w:rsidRPr="00626FE3">
        <w:rPr>
          <w:sz w:val="26"/>
          <w:szCs w:val="26"/>
        </w:rPr>
        <w:t xml:space="preserve"> усилена уголовная ответственность за хищение денежных сре</w:t>
      </w:r>
      <w:proofErr w:type="gramStart"/>
      <w:r w:rsidRPr="00626FE3">
        <w:rPr>
          <w:sz w:val="26"/>
          <w:szCs w:val="26"/>
        </w:rPr>
        <w:t>дств с б</w:t>
      </w:r>
      <w:proofErr w:type="gramEnd"/>
      <w:r w:rsidRPr="00626FE3">
        <w:rPr>
          <w:sz w:val="26"/>
          <w:szCs w:val="26"/>
        </w:rPr>
        <w:t>анковского счета или электронных денежных средств, в том числе с использованием электронных средств платежа.</w:t>
      </w:r>
    </w:p>
    <w:p w:rsidR="00626FE3" w:rsidRPr="00626FE3" w:rsidRDefault="00626FE3" w:rsidP="00626FE3">
      <w:pPr>
        <w:ind w:firstLine="709"/>
        <w:jc w:val="both"/>
        <w:rPr>
          <w:sz w:val="26"/>
          <w:szCs w:val="26"/>
        </w:rPr>
      </w:pPr>
      <w:r w:rsidRPr="00626FE3">
        <w:rPr>
          <w:sz w:val="26"/>
          <w:szCs w:val="26"/>
        </w:rPr>
        <w:t>Пунктом «г» ч. 3 ст. 158 Уголовного кодекса РФ предусмотрена уголовная ответственность за  тайное хищение чужого имущества, совершенную с банковского счета, а равно в отношении электронных денежных средств (при отсутствии признаков преступления, предусмотренного ст. 159.3 УК РФ).</w:t>
      </w:r>
    </w:p>
    <w:p w:rsidR="00626FE3" w:rsidRPr="00626FE3" w:rsidRDefault="00626FE3" w:rsidP="00626FE3">
      <w:pPr>
        <w:ind w:firstLine="709"/>
        <w:jc w:val="both"/>
        <w:rPr>
          <w:sz w:val="26"/>
          <w:szCs w:val="26"/>
        </w:rPr>
      </w:pPr>
      <w:r w:rsidRPr="00626FE3">
        <w:rPr>
          <w:sz w:val="26"/>
          <w:szCs w:val="26"/>
        </w:rPr>
        <w:t>Указанное преступление относится к категории умышленных тяжких к</w:t>
      </w:r>
      <w:r w:rsidRPr="00626FE3">
        <w:rPr>
          <w:sz w:val="26"/>
          <w:szCs w:val="26"/>
        </w:rPr>
        <w:t>о</w:t>
      </w:r>
      <w:r w:rsidRPr="00626FE3">
        <w:rPr>
          <w:sz w:val="26"/>
          <w:szCs w:val="26"/>
        </w:rPr>
        <w:t>рыстных преступлений.</w:t>
      </w:r>
    </w:p>
    <w:p w:rsidR="00626FE3" w:rsidRPr="00626FE3" w:rsidRDefault="00626FE3" w:rsidP="00626FE3">
      <w:pPr>
        <w:ind w:firstLine="709"/>
        <w:jc w:val="both"/>
        <w:rPr>
          <w:sz w:val="26"/>
          <w:szCs w:val="26"/>
        </w:rPr>
      </w:pPr>
      <w:r w:rsidRPr="00626FE3">
        <w:rPr>
          <w:sz w:val="26"/>
          <w:szCs w:val="26"/>
        </w:rPr>
        <w:t>Минимальное наказание – это штраф в размере от ста тысяч до пятисот тысяч рублей. Максимальное наказание – лишение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</w:p>
    <w:p w:rsidR="00470CC3" w:rsidRPr="00626FE3" w:rsidRDefault="00626FE3" w:rsidP="00626FE3">
      <w:pPr>
        <w:ind w:firstLine="709"/>
        <w:jc w:val="both"/>
        <w:rPr>
          <w:sz w:val="26"/>
          <w:szCs w:val="26"/>
        </w:rPr>
      </w:pPr>
      <w:r w:rsidRPr="00626FE3">
        <w:rPr>
          <w:sz w:val="26"/>
          <w:szCs w:val="26"/>
        </w:rPr>
        <w:t>Уголовное дело (уголовное преследование) за совершение хищения денежных сре</w:t>
      </w:r>
      <w:proofErr w:type="gramStart"/>
      <w:r w:rsidRPr="00626FE3">
        <w:rPr>
          <w:sz w:val="26"/>
          <w:szCs w:val="26"/>
        </w:rPr>
        <w:t>дств с б</w:t>
      </w:r>
      <w:proofErr w:type="gramEnd"/>
      <w:r w:rsidRPr="00626FE3">
        <w:rPr>
          <w:sz w:val="26"/>
          <w:szCs w:val="26"/>
        </w:rPr>
        <w:t>анковского счёта, не может быть прекращено в связи с примирением с потерпевшим ввиду того, что такое преступление является тяжким. По этой же причине уголовные дела по таким преступлениям не могут быть рассмотрены в особом порядке уголовного судопроизводства.</w:t>
      </w:r>
    </w:p>
    <w:p w:rsidR="00626FE3" w:rsidRDefault="00626FE3" w:rsidP="00626FE3">
      <w:pPr>
        <w:spacing w:line="240" w:lineRule="exact"/>
        <w:jc w:val="both"/>
        <w:rPr>
          <w:b/>
          <w:sz w:val="26"/>
          <w:szCs w:val="26"/>
        </w:rPr>
      </w:pPr>
    </w:p>
    <w:p w:rsidR="00626FE3" w:rsidRPr="000F2229" w:rsidRDefault="00626FE3" w:rsidP="00626FE3">
      <w:pPr>
        <w:spacing w:line="240" w:lineRule="exact"/>
        <w:jc w:val="both"/>
        <w:rPr>
          <w:color w:val="000000"/>
          <w:sz w:val="26"/>
          <w:szCs w:val="26"/>
        </w:rPr>
      </w:pPr>
    </w:p>
    <w:p w:rsidR="00952DF9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Помощник городского прокурора              </w:t>
      </w:r>
    </w:p>
    <w:p w:rsidR="00707FE5" w:rsidRPr="000F2229" w:rsidRDefault="00707FE5" w:rsidP="000F2229">
      <w:pPr>
        <w:spacing w:line="240" w:lineRule="exact"/>
        <w:jc w:val="both"/>
        <w:rPr>
          <w:color w:val="000000"/>
          <w:sz w:val="26"/>
          <w:szCs w:val="26"/>
        </w:rPr>
      </w:pPr>
    </w:p>
    <w:p w:rsidR="00415F3E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юрист </w:t>
      </w:r>
      <w:r w:rsidR="00674193" w:rsidRPr="000F2229">
        <w:rPr>
          <w:color w:val="000000"/>
          <w:sz w:val="26"/>
          <w:szCs w:val="26"/>
        </w:rPr>
        <w:t>1</w:t>
      </w:r>
      <w:r w:rsidRPr="000F2229">
        <w:rPr>
          <w:color w:val="000000"/>
          <w:sz w:val="26"/>
          <w:szCs w:val="26"/>
        </w:rPr>
        <w:t xml:space="preserve"> класса   </w:t>
      </w:r>
      <w:r w:rsidR="008326C3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</w:t>
      </w:r>
      <w:r w:rsidR="00CB46CA" w:rsidRPr="000F2229">
        <w:rPr>
          <w:color w:val="000000"/>
          <w:sz w:val="26"/>
          <w:szCs w:val="26"/>
        </w:rPr>
        <w:t xml:space="preserve">     </w:t>
      </w:r>
      <w:r w:rsidR="00707FE5" w:rsidRPr="000F2229">
        <w:rPr>
          <w:color w:val="000000"/>
          <w:sz w:val="26"/>
          <w:szCs w:val="26"/>
        </w:rPr>
        <w:t xml:space="preserve">  </w:t>
      </w:r>
      <w:r w:rsidRPr="000F2229">
        <w:rPr>
          <w:color w:val="000000"/>
          <w:sz w:val="26"/>
          <w:szCs w:val="26"/>
        </w:rPr>
        <w:t xml:space="preserve">          </w:t>
      </w:r>
      <w:r w:rsidR="00144EEA" w:rsidRPr="000F2229">
        <w:rPr>
          <w:color w:val="000000"/>
          <w:sz w:val="26"/>
          <w:szCs w:val="26"/>
        </w:rPr>
        <w:t xml:space="preserve">          </w:t>
      </w:r>
      <w:r w:rsidR="00545503" w:rsidRPr="000F2229">
        <w:rPr>
          <w:color w:val="000000"/>
          <w:sz w:val="26"/>
          <w:szCs w:val="26"/>
        </w:rPr>
        <w:t xml:space="preserve">            </w:t>
      </w:r>
      <w:r w:rsidR="000F2229">
        <w:rPr>
          <w:color w:val="000000"/>
          <w:sz w:val="26"/>
          <w:szCs w:val="26"/>
        </w:rPr>
        <w:t xml:space="preserve">             </w:t>
      </w:r>
      <w:r w:rsidR="00545503" w:rsidRPr="000F2229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545503" w:rsidRPr="000F2229">
        <w:rPr>
          <w:color w:val="000000"/>
          <w:sz w:val="26"/>
          <w:szCs w:val="26"/>
        </w:rPr>
        <w:t xml:space="preserve"> </w:t>
      </w:r>
      <w:r w:rsidRPr="000F2229">
        <w:rPr>
          <w:color w:val="000000"/>
          <w:sz w:val="26"/>
          <w:szCs w:val="26"/>
        </w:rPr>
        <w:t xml:space="preserve">                   </w:t>
      </w:r>
      <w:r w:rsidR="00706A59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   </w:t>
      </w:r>
      <w:r w:rsidR="00674193" w:rsidRPr="000F2229">
        <w:rPr>
          <w:color w:val="000000"/>
          <w:sz w:val="26"/>
          <w:szCs w:val="26"/>
        </w:rPr>
        <w:t>А.А. Богданова</w:t>
      </w:r>
    </w:p>
    <w:sectPr w:rsidR="00415F3E" w:rsidRPr="000F2229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B5647"/>
    <w:rsid w:val="000F2229"/>
    <w:rsid w:val="000F354F"/>
    <w:rsid w:val="001011A5"/>
    <w:rsid w:val="00144EEA"/>
    <w:rsid w:val="00190B0D"/>
    <w:rsid w:val="001A6C1C"/>
    <w:rsid w:val="001B00C8"/>
    <w:rsid w:val="001D5C5B"/>
    <w:rsid w:val="001E06D3"/>
    <w:rsid w:val="0020118D"/>
    <w:rsid w:val="00212501"/>
    <w:rsid w:val="002425CC"/>
    <w:rsid w:val="002456E8"/>
    <w:rsid w:val="002804BE"/>
    <w:rsid w:val="002A4302"/>
    <w:rsid w:val="002B0AAF"/>
    <w:rsid w:val="002D1F62"/>
    <w:rsid w:val="002E070A"/>
    <w:rsid w:val="003006AD"/>
    <w:rsid w:val="0030509A"/>
    <w:rsid w:val="00317660"/>
    <w:rsid w:val="00325239"/>
    <w:rsid w:val="00330F92"/>
    <w:rsid w:val="00335764"/>
    <w:rsid w:val="00344BF1"/>
    <w:rsid w:val="00357A7E"/>
    <w:rsid w:val="00393A90"/>
    <w:rsid w:val="00396003"/>
    <w:rsid w:val="003A6CC2"/>
    <w:rsid w:val="003B493C"/>
    <w:rsid w:val="003C19B8"/>
    <w:rsid w:val="003F40E6"/>
    <w:rsid w:val="00400D46"/>
    <w:rsid w:val="004032B9"/>
    <w:rsid w:val="004100BF"/>
    <w:rsid w:val="00415F3E"/>
    <w:rsid w:val="0042068E"/>
    <w:rsid w:val="00455F47"/>
    <w:rsid w:val="00470CC3"/>
    <w:rsid w:val="004A240A"/>
    <w:rsid w:val="004C45AD"/>
    <w:rsid w:val="00506866"/>
    <w:rsid w:val="00537EF5"/>
    <w:rsid w:val="00545503"/>
    <w:rsid w:val="00562CEB"/>
    <w:rsid w:val="005638C5"/>
    <w:rsid w:val="005A6458"/>
    <w:rsid w:val="005C51E8"/>
    <w:rsid w:val="005F189E"/>
    <w:rsid w:val="005F4E29"/>
    <w:rsid w:val="006031E9"/>
    <w:rsid w:val="0061404B"/>
    <w:rsid w:val="00626FE3"/>
    <w:rsid w:val="00674193"/>
    <w:rsid w:val="006872C1"/>
    <w:rsid w:val="00694246"/>
    <w:rsid w:val="006A7AA0"/>
    <w:rsid w:val="006C3C3F"/>
    <w:rsid w:val="006E6E81"/>
    <w:rsid w:val="006F124D"/>
    <w:rsid w:val="00704E8D"/>
    <w:rsid w:val="00706A59"/>
    <w:rsid w:val="00707FE5"/>
    <w:rsid w:val="00715788"/>
    <w:rsid w:val="0073515C"/>
    <w:rsid w:val="00764768"/>
    <w:rsid w:val="0077388A"/>
    <w:rsid w:val="007920DC"/>
    <w:rsid w:val="008269C5"/>
    <w:rsid w:val="008326C3"/>
    <w:rsid w:val="00841919"/>
    <w:rsid w:val="00845C2A"/>
    <w:rsid w:val="00852055"/>
    <w:rsid w:val="008520BF"/>
    <w:rsid w:val="00880AD2"/>
    <w:rsid w:val="008A0DF3"/>
    <w:rsid w:val="008A48D8"/>
    <w:rsid w:val="008C4DB3"/>
    <w:rsid w:val="008F7492"/>
    <w:rsid w:val="00912399"/>
    <w:rsid w:val="00926E22"/>
    <w:rsid w:val="0093349C"/>
    <w:rsid w:val="00947E26"/>
    <w:rsid w:val="00952DF9"/>
    <w:rsid w:val="00956AE6"/>
    <w:rsid w:val="00956C04"/>
    <w:rsid w:val="0097181C"/>
    <w:rsid w:val="009D62E8"/>
    <w:rsid w:val="00A15FF7"/>
    <w:rsid w:val="00A33E80"/>
    <w:rsid w:val="00A75E09"/>
    <w:rsid w:val="00A84937"/>
    <w:rsid w:val="00AC74BE"/>
    <w:rsid w:val="00AD2693"/>
    <w:rsid w:val="00AE4471"/>
    <w:rsid w:val="00AF3BB9"/>
    <w:rsid w:val="00B06A2B"/>
    <w:rsid w:val="00B06C32"/>
    <w:rsid w:val="00B17EEC"/>
    <w:rsid w:val="00B21CAA"/>
    <w:rsid w:val="00B37FFA"/>
    <w:rsid w:val="00B53680"/>
    <w:rsid w:val="00B75569"/>
    <w:rsid w:val="00B84360"/>
    <w:rsid w:val="00B95419"/>
    <w:rsid w:val="00BA654C"/>
    <w:rsid w:val="00BD0AEC"/>
    <w:rsid w:val="00BD4294"/>
    <w:rsid w:val="00C015CE"/>
    <w:rsid w:val="00C20E7D"/>
    <w:rsid w:val="00C26DD7"/>
    <w:rsid w:val="00C41CB7"/>
    <w:rsid w:val="00C442CD"/>
    <w:rsid w:val="00C503FE"/>
    <w:rsid w:val="00C50E77"/>
    <w:rsid w:val="00C568D2"/>
    <w:rsid w:val="00C67AD0"/>
    <w:rsid w:val="00C71E3D"/>
    <w:rsid w:val="00CA053D"/>
    <w:rsid w:val="00CA6338"/>
    <w:rsid w:val="00CB46CA"/>
    <w:rsid w:val="00CD6A55"/>
    <w:rsid w:val="00D0407B"/>
    <w:rsid w:val="00D37643"/>
    <w:rsid w:val="00D536FD"/>
    <w:rsid w:val="00E10247"/>
    <w:rsid w:val="00E164E4"/>
    <w:rsid w:val="00E41452"/>
    <w:rsid w:val="00E45872"/>
    <w:rsid w:val="00E64CAB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3</cp:revision>
  <cp:lastPrinted>2021-12-01T08:46:00Z</cp:lastPrinted>
  <dcterms:created xsi:type="dcterms:W3CDTF">2021-12-01T08:46:00Z</dcterms:created>
  <dcterms:modified xsi:type="dcterms:W3CDTF">2021-12-01T08:47:00Z</dcterms:modified>
</cp:coreProperties>
</file>