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9D" w:rsidRDefault="00EA5A9D"/>
    <w:tbl>
      <w:tblPr>
        <w:tblStyle w:val="1"/>
        <w:tblW w:w="15984" w:type="dxa"/>
        <w:tblLayout w:type="fixed"/>
        <w:tblLook w:val="04A0"/>
      </w:tblPr>
      <w:tblGrid>
        <w:gridCol w:w="15984"/>
      </w:tblGrid>
      <w:tr w:rsidR="00EA5A9D" w:rsidRPr="008E6AC2" w:rsidTr="00EA5A9D">
        <w:trPr>
          <w:trHeight w:val="1390"/>
        </w:trPr>
        <w:tc>
          <w:tcPr>
            <w:tcW w:w="1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9D" w:rsidRDefault="00EA5A9D" w:rsidP="008F7E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Информация </w:t>
            </w:r>
          </w:p>
          <w:p w:rsidR="00EA5A9D" w:rsidRPr="008E6AC2" w:rsidRDefault="00EA5A9D" w:rsidP="008F7E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>о деятельности комиссии по соблюдению требований к служебному поведению муниципальных</w:t>
            </w:r>
          </w:p>
          <w:p w:rsidR="00EA5A9D" w:rsidRDefault="00EA5A9D" w:rsidP="00EA5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служащих и урегулированию конфликта интересов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а</w:t>
            </w:r>
            <w:r w:rsidRPr="008E6AC2">
              <w:rPr>
                <w:rFonts w:ascii="Times New Roman" w:hAnsi="Times New Roman"/>
                <w:b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«Кисельнинское сельское поселение» </w:t>
            </w:r>
            <w:r w:rsidRPr="008E6AC2">
              <w:rPr>
                <w:rFonts w:ascii="Times New Roman" w:hAnsi="Times New Roman"/>
                <w:b/>
                <w:sz w:val="24"/>
                <w:szCs w:val="24"/>
              </w:rPr>
              <w:t xml:space="preserve">Волховского муниципального района Ленинградской области </w:t>
            </w:r>
          </w:p>
          <w:p w:rsidR="00EA5A9D" w:rsidRPr="00EA5A9D" w:rsidRDefault="00033791" w:rsidP="00EA5A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 1 квартал 2024</w:t>
            </w:r>
            <w:r w:rsidR="00EA5A9D" w:rsidRPr="008E6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EA5A9D" w:rsidRDefault="00EA5A9D" w:rsidP="00EA5A9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937" w:type="dxa"/>
        <w:tblLayout w:type="fixed"/>
        <w:tblLook w:val="04A0"/>
      </w:tblPr>
      <w:tblGrid>
        <w:gridCol w:w="817"/>
        <w:gridCol w:w="1814"/>
        <w:gridCol w:w="2156"/>
        <w:gridCol w:w="3861"/>
        <w:gridCol w:w="4390"/>
        <w:gridCol w:w="2899"/>
      </w:tblGrid>
      <w:tr w:rsidR="00EA5A9D" w:rsidRPr="008E6AC2" w:rsidTr="00EA5A9D">
        <w:tc>
          <w:tcPr>
            <w:tcW w:w="817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</w:tc>
        <w:tc>
          <w:tcPr>
            <w:tcW w:w="2156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в отношении которых состоялось заседание комиссии</w:t>
            </w:r>
          </w:p>
        </w:tc>
        <w:tc>
          <w:tcPr>
            <w:tcW w:w="3861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для проведения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</w:p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Принятое комиссией решение</w:t>
            </w:r>
          </w:p>
        </w:tc>
        <w:tc>
          <w:tcPr>
            <w:tcW w:w="2899" w:type="dxa"/>
          </w:tcPr>
          <w:p w:rsidR="00EA5A9D" w:rsidRPr="00EA5A9D" w:rsidRDefault="00EA5A9D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9D">
              <w:rPr>
                <w:rFonts w:ascii="Times New Roman" w:hAnsi="Times New Roman" w:cs="Times New Roman"/>
                <w:sz w:val="24"/>
                <w:szCs w:val="24"/>
              </w:rPr>
              <w:t>Итоговое решение</w:t>
            </w:r>
          </w:p>
        </w:tc>
      </w:tr>
      <w:tr w:rsidR="00604F9B" w:rsidRPr="008E6AC2" w:rsidTr="00EA5A9D">
        <w:tc>
          <w:tcPr>
            <w:tcW w:w="817" w:type="dxa"/>
          </w:tcPr>
          <w:p w:rsidR="00604F9B" w:rsidRPr="00EA5A9D" w:rsidRDefault="00604F9B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604F9B" w:rsidRPr="00EA5A9D" w:rsidRDefault="00604F9B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156" w:type="dxa"/>
          </w:tcPr>
          <w:p w:rsidR="00604F9B" w:rsidRPr="00EA5A9D" w:rsidRDefault="00604F9B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04F9B" w:rsidRPr="00604F9B" w:rsidRDefault="00604F9B" w:rsidP="0060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604F9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уведомления о выпо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лнении иной оплачиваемой работы</w:t>
            </w:r>
          </w:p>
          <w:p w:rsidR="00604F9B" w:rsidRPr="00EA5A9D" w:rsidRDefault="00604F9B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604F9B" w:rsidRDefault="00604F9B" w:rsidP="00604F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</w:pPr>
            <w:r w:rsidRPr="008C23F2"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>не содержится  признаков личной заинтересованности муниципального служащего, которая может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 xml:space="preserve"> привести к конфликту интересов </w:t>
            </w:r>
          </w:p>
          <w:p w:rsidR="00604F9B" w:rsidRPr="00EA5A9D" w:rsidRDefault="00604F9B" w:rsidP="008F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604F9B" w:rsidRPr="00604F9B" w:rsidRDefault="00604F9B" w:rsidP="00604F9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</w:pPr>
            <w:r w:rsidRPr="008C23F2"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>не содержится  признаков личной заинтересованности муниципального служащего, которая может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 xml:space="preserve"> привести к конфликту интересов </w:t>
            </w:r>
          </w:p>
        </w:tc>
      </w:tr>
    </w:tbl>
    <w:p w:rsidR="00EA5A9D" w:rsidRDefault="00EA5A9D" w:rsidP="00EA5A9D">
      <w:pPr>
        <w:ind w:left="-709" w:right="-73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04F9B" w:rsidRDefault="00604F9B" w:rsidP="00EA5A9D">
      <w:pPr>
        <w:ind w:left="-709" w:right="-739"/>
      </w:pPr>
    </w:p>
    <w:sectPr w:rsidR="00604F9B" w:rsidSect="00EA5A9D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5A9D"/>
    <w:rsid w:val="00033791"/>
    <w:rsid w:val="000E19C6"/>
    <w:rsid w:val="00326F36"/>
    <w:rsid w:val="00604F9B"/>
    <w:rsid w:val="00AB7A55"/>
    <w:rsid w:val="00BF0198"/>
    <w:rsid w:val="00D73DC4"/>
    <w:rsid w:val="00EA5A9D"/>
    <w:rsid w:val="00F67E5F"/>
    <w:rsid w:val="00FC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5A9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2024-12-12T11:15:00Z</dcterms:created>
  <dcterms:modified xsi:type="dcterms:W3CDTF">2024-12-12T11:23:00Z</dcterms:modified>
</cp:coreProperties>
</file>