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E3" w:rsidRDefault="00B231E3" w:rsidP="00B231E3">
      <w:pPr>
        <w:pStyle w:val="a3"/>
        <w:jc w:val="center"/>
        <w:rPr>
          <w:rStyle w:val="a4"/>
          <w:sz w:val="28"/>
          <w:szCs w:val="28"/>
        </w:rPr>
      </w:pPr>
    </w:p>
    <w:p w:rsidR="00B231E3" w:rsidRPr="00667479" w:rsidRDefault="00B231E3" w:rsidP="00B231E3">
      <w:pPr>
        <w:pStyle w:val="a3"/>
        <w:jc w:val="center"/>
        <w:rPr>
          <w:sz w:val="28"/>
          <w:szCs w:val="28"/>
        </w:rPr>
      </w:pPr>
      <w:r w:rsidRPr="00667479">
        <w:rPr>
          <w:rStyle w:val="a4"/>
          <w:sz w:val="28"/>
          <w:szCs w:val="28"/>
        </w:rPr>
        <w:t>ДОКЛАД</w:t>
      </w:r>
    </w:p>
    <w:p w:rsidR="00B231E3" w:rsidRPr="00667479" w:rsidRDefault="00B231E3" w:rsidP="00B231E3">
      <w:pPr>
        <w:pStyle w:val="a3"/>
        <w:jc w:val="center"/>
        <w:rPr>
          <w:sz w:val="28"/>
          <w:szCs w:val="28"/>
        </w:rPr>
      </w:pPr>
      <w:r w:rsidRPr="00667479">
        <w:rPr>
          <w:rStyle w:val="a4"/>
          <w:sz w:val="28"/>
          <w:szCs w:val="28"/>
        </w:rPr>
        <w:t>о результатах анализа сведений о доходах, расходах об имуществе и обязательствах имущественного характера за 2020 год, представленных лицами, замещающими должности муниципальной службы</w:t>
      </w:r>
    </w:p>
    <w:p w:rsidR="00B231E3" w:rsidRPr="00667479" w:rsidRDefault="00B231E3" w:rsidP="00B231E3">
      <w:pPr>
        <w:pStyle w:val="a3"/>
        <w:ind w:firstLine="708"/>
        <w:jc w:val="both"/>
        <w:rPr>
          <w:sz w:val="28"/>
          <w:szCs w:val="28"/>
        </w:rPr>
      </w:pPr>
      <w:r w:rsidRPr="00667479">
        <w:rPr>
          <w:sz w:val="28"/>
          <w:szCs w:val="28"/>
        </w:rPr>
        <w:t>В соответствии с действующим законодательством о муниципальной службе и противодействии коррупции прошла кампания по предоставлению сведений о доходах, расходах об имуществе и обязательствах имущественного характера лиц, замещающих должности муниципальной службы, а также членов их семей за 2020 год (далее – сведения о доходах).</w:t>
      </w:r>
    </w:p>
    <w:p w:rsidR="00B231E3" w:rsidRPr="00667479" w:rsidRDefault="00B231E3" w:rsidP="00B231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479">
        <w:rPr>
          <w:rFonts w:ascii="Times New Roman" w:hAnsi="Times New Roman" w:cs="Times New Roman"/>
          <w:sz w:val="28"/>
          <w:szCs w:val="28"/>
        </w:rPr>
        <w:t>В соответствии с Перечнем должностей муниципальной службы, при назначении 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детей, утвержденным постановлением от 07.06.2019 года № 105, количество лиц, обязанных представлять сведения</w:t>
      </w:r>
      <w:proofErr w:type="gramEnd"/>
      <w:r w:rsidRPr="006674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747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674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7479">
        <w:rPr>
          <w:rFonts w:ascii="Times New Roman" w:hAnsi="Times New Roman" w:cs="Times New Roman"/>
          <w:sz w:val="28"/>
          <w:szCs w:val="28"/>
        </w:rPr>
        <w:t>дохода</w:t>
      </w:r>
      <w:proofErr w:type="gramEnd"/>
      <w:r w:rsidRPr="00667479">
        <w:rPr>
          <w:rFonts w:ascii="Times New Roman" w:hAnsi="Times New Roman" w:cs="Times New Roman"/>
          <w:sz w:val="28"/>
          <w:szCs w:val="28"/>
        </w:rPr>
        <w:t xml:space="preserve"> за 2018 год, составило 7 человек. Проведен анализ сведений о доходах, расходах об имуществе и обязательствах имущественного характера лиц, замещающих должности муниципальной службы, а также членов их семей за 2020 год (далее – сведения о доходах).  Все лица, замещающие должности муниципальной службы, представили сведения о доходах в срок, установленный законодательством. </w:t>
      </w:r>
    </w:p>
    <w:p w:rsidR="00B231E3" w:rsidRPr="00667479" w:rsidRDefault="00B231E3" w:rsidP="00B231E3">
      <w:pPr>
        <w:pStyle w:val="a3"/>
        <w:jc w:val="both"/>
        <w:rPr>
          <w:sz w:val="28"/>
          <w:szCs w:val="28"/>
        </w:rPr>
      </w:pPr>
      <w:r w:rsidRPr="00667479">
        <w:rPr>
          <w:sz w:val="28"/>
          <w:szCs w:val="28"/>
        </w:rPr>
        <w:t> Анализ сведений о доходах проводился в два этапа: первичный и последующий.</w:t>
      </w:r>
    </w:p>
    <w:p w:rsidR="00B231E3" w:rsidRPr="00667479" w:rsidRDefault="00B231E3" w:rsidP="00B231E3">
      <w:pPr>
        <w:pStyle w:val="a3"/>
        <w:jc w:val="both"/>
        <w:rPr>
          <w:sz w:val="28"/>
          <w:szCs w:val="28"/>
        </w:rPr>
      </w:pPr>
      <w:r w:rsidRPr="00667479">
        <w:rPr>
          <w:sz w:val="28"/>
          <w:szCs w:val="28"/>
        </w:rPr>
        <w:t> </w:t>
      </w:r>
      <w:r w:rsidRPr="00667479">
        <w:rPr>
          <w:sz w:val="28"/>
          <w:szCs w:val="28"/>
        </w:rPr>
        <w:tab/>
        <w:t xml:space="preserve">Первичный анализ сведений о доходах проводился при предоставлении лицами, замещающими должности муниципальной службы, справок о доходах, расходах, об имуществе и обязательствах имущественного характера (далее справка). На данном этапе проверялась правильность оформления справок, их соответствие форме,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 (СПО «Справки БК») полнота заполнения всех реквизитов, проставление  подписей. </w:t>
      </w:r>
      <w:proofErr w:type="gramStart"/>
      <w:r w:rsidRPr="00667479">
        <w:rPr>
          <w:sz w:val="28"/>
          <w:szCs w:val="28"/>
        </w:rPr>
        <w:t xml:space="preserve">Проверялось соответствие информации, содержащейся в справках лиц, замещающих </w:t>
      </w:r>
      <w:r w:rsidRPr="00667479">
        <w:rPr>
          <w:sz w:val="28"/>
          <w:szCs w:val="28"/>
        </w:rPr>
        <w:lastRenderedPageBreak/>
        <w:t>должности муниципальной службы, Методическим рекомендациям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год), разработанной Министерством труда и социальной защиты Российской Федерации.</w:t>
      </w:r>
      <w:proofErr w:type="gramEnd"/>
      <w:r w:rsidRPr="00667479">
        <w:rPr>
          <w:sz w:val="28"/>
          <w:szCs w:val="28"/>
        </w:rPr>
        <w:t xml:space="preserve"> По результатам первичного анализа фактов неправильного заполнения справок не установлено.</w:t>
      </w:r>
    </w:p>
    <w:p w:rsidR="00B231E3" w:rsidRPr="00667479" w:rsidRDefault="00B231E3" w:rsidP="00B231E3">
      <w:pPr>
        <w:pStyle w:val="a3"/>
        <w:jc w:val="both"/>
        <w:rPr>
          <w:sz w:val="28"/>
          <w:szCs w:val="28"/>
        </w:rPr>
      </w:pPr>
      <w:r w:rsidRPr="00667479">
        <w:rPr>
          <w:sz w:val="28"/>
          <w:szCs w:val="28"/>
        </w:rPr>
        <w:t> Последующий анализ сведений о доходах проведен путем:</w:t>
      </w:r>
    </w:p>
    <w:p w:rsidR="00B231E3" w:rsidRPr="00667479" w:rsidRDefault="00B231E3" w:rsidP="00B231E3">
      <w:pPr>
        <w:pStyle w:val="a3"/>
        <w:jc w:val="both"/>
        <w:rPr>
          <w:sz w:val="28"/>
          <w:szCs w:val="28"/>
        </w:rPr>
      </w:pPr>
      <w:r w:rsidRPr="00667479">
        <w:rPr>
          <w:sz w:val="28"/>
          <w:szCs w:val="28"/>
        </w:rPr>
        <w:t>1) проверки логических связей внутри справки;</w:t>
      </w:r>
    </w:p>
    <w:p w:rsidR="00B231E3" w:rsidRPr="00667479" w:rsidRDefault="00B231E3" w:rsidP="00B231E3">
      <w:pPr>
        <w:pStyle w:val="a3"/>
        <w:jc w:val="both"/>
        <w:rPr>
          <w:sz w:val="28"/>
          <w:szCs w:val="28"/>
        </w:rPr>
      </w:pPr>
      <w:r w:rsidRPr="00667479">
        <w:rPr>
          <w:sz w:val="28"/>
          <w:szCs w:val="28"/>
        </w:rPr>
        <w:t>2) сверки информации, содержащейся в справке, с информацией, содержащейся в справках за предыдущие отчетные периоды;</w:t>
      </w:r>
    </w:p>
    <w:p w:rsidR="00B231E3" w:rsidRPr="00667479" w:rsidRDefault="00B231E3" w:rsidP="00B231E3">
      <w:pPr>
        <w:pStyle w:val="a3"/>
        <w:jc w:val="both"/>
        <w:rPr>
          <w:sz w:val="28"/>
          <w:szCs w:val="28"/>
        </w:rPr>
      </w:pPr>
      <w:r w:rsidRPr="00667479">
        <w:rPr>
          <w:sz w:val="28"/>
          <w:szCs w:val="28"/>
        </w:rPr>
        <w:t xml:space="preserve">3) установления наличия соответствующих документов в личном деле, касающихся состава семьи, количества лиц, </w:t>
      </w:r>
      <w:proofErr w:type="gramStart"/>
      <w:r w:rsidRPr="00667479">
        <w:rPr>
          <w:sz w:val="28"/>
          <w:szCs w:val="28"/>
        </w:rPr>
        <w:t>сведения</w:t>
      </w:r>
      <w:proofErr w:type="gramEnd"/>
      <w:r w:rsidRPr="00667479">
        <w:rPr>
          <w:sz w:val="28"/>
          <w:szCs w:val="28"/>
        </w:rPr>
        <w:t xml:space="preserve"> о доходах которых обязаны представить лица, замещающие должности муниципальной службы. </w:t>
      </w:r>
    </w:p>
    <w:p w:rsidR="00B231E3" w:rsidRPr="00667479" w:rsidRDefault="00B231E3" w:rsidP="00B231E3">
      <w:pPr>
        <w:pStyle w:val="a3"/>
        <w:ind w:firstLine="708"/>
        <w:jc w:val="both"/>
        <w:rPr>
          <w:sz w:val="28"/>
          <w:szCs w:val="28"/>
        </w:rPr>
      </w:pPr>
      <w:r w:rsidRPr="00667479">
        <w:rPr>
          <w:sz w:val="28"/>
          <w:szCs w:val="28"/>
        </w:rPr>
        <w:t>В ходе анализа разделов сведений о доходах установлено, что муниципальными служащими соблюдены сроки предоставления сведений о доходах.  Двое муниципальных служащих в установленный срок предоставили уточняющую информацию.</w:t>
      </w:r>
    </w:p>
    <w:p w:rsidR="00B231E3" w:rsidRPr="00667479" w:rsidRDefault="00B231E3" w:rsidP="00B231E3">
      <w:pPr>
        <w:pStyle w:val="a3"/>
        <w:jc w:val="both"/>
        <w:rPr>
          <w:sz w:val="28"/>
          <w:szCs w:val="28"/>
        </w:rPr>
      </w:pPr>
      <w:r w:rsidRPr="00667479">
        <w:rPr>
          <w:rStyle w:val="a4"/>
          <w:sz w:val="28"/>
          <w:szCs w:val="28"/>
        </w:rPr>
        <w:t xml:space="preserve"> </w:t>
      </w:r>
      <w:r w:rsidRPr="00667479">
        <w:rPr>
          <w:rStyle w:val="a4"/>
          <w:b w:val="0"/>
          <w:sz w:val="28"/>
          <w:szCs w:val="28"/>
        </w:rPr>
        <w:t>ВЫВОД</w:t>
      </w:r>
      <w:r w:rsidRPr="00667479">
        <w:rPr>
          <w:rStyle w:val="a4"/>
          <w:sz w:val="28"/>
          <w:szCs w:val="28"/>
        </w:rPr>
        <w:t>:</w:t>
      </w:r>
      <w:r w:rsidRPr="00667479">
        <w:rPr>
          <w:sz w:val="28"/>
          <w:szCs w:val="28"/>
        </w:rPr>
        <w:t xml:space="preserve"> оснований для проведения проверки в отношении лиц, замещающих должности муниципальной службы не имеются.</w:t>
      </w:r>
    </w:p>
    <w:p w:rsidR="00B231E3" w:rsidRDefault="00B231E3" w:rsidP="00F04FBC">
      <w:pPr>
        <w:pStyle w:val="a3"/>
        <w:rPr>
          <w:rStyle w:val="a4"/>
          <w:sz w:val="28"/>
          <w:szCs w:val="28"/>
        </w:rPr>
      </w:pPr>
    </w:p>
    <w:p w:rsidR="00B231E3" w:rsidRPr="00667479" w:rsidRDefault="00B231E3" w:rsidP="00B231E3">
      <w:pPr>
        <w:pStyle w:val="a3"/>
        <w:jc w:val="center"/>
        <w:rPr>
          <w:sz w:val="28"/>
          <w:szCs w:val="28"/>
        </w:rPr>
      </w:pPr>
      <w:r w:rsidRPr="00667479">
        <w:rPr>
          <w:rStyle w:val="a4"/>
          <w:sz w:val="28"/>
          <w:szCs w:val="28"/>
        </w:rPr>
        <w:t>ДОКЛАД</w:t>
      </w:r>
    </w:p>
    <w:p w:rsidR="00B231E3" w:rsidRDefault="00B231E3" w:rsidP="00B231E3">
      <w:pPr>
        <w:pStyle w:val="a3"/>
        <w:jc w:val="center"/>
        <w:rPr>
          <w:rStyle w:val="a4"/>
          <w:sz w:val="28"/>
          <w:szCs w:val="28"/>
        </w:rPr>
      </w:pPr>
      <w:r w:rsidRPr="00667479">
        <w:rPr>
          <w:rStyle w:val="a4"/>
          <w:sz w:val="28"/>
          <w:szCs w:val="28"/>
        </w:rPr>
        <w:t xml:space="preserve">о результатах анализа сведений о доходах, расходах об имуществе и обязательствах имущественного характера за 2020 год, представленных лицами, замещающими </w:t>
      </w:r>
      <w:r>
        <w:rPr>
          <w:rStyle w:val="a4"/>
          <w:sz w:val="28"/>
          <w:szCs w:val="28"/>
        </w:rPr>
        <w:t xml:space="preserve">муниципальные </w:t>
      </w:r>
      <w:r w:rsidRPr="00667479">
        <w:rPr>
          <w:rStyle w:val="a4"/>
          <w:sz w:val="28"/>
          <w:szCs w:val="28"/>
        </w:rPr>
        <w:t xml:space="preserve">должности </w:t>
      </w:r>
    </w:p>
    <w:p w:rsidR="00B231E3" w:rsidRDefault="00B231E3" w:rsidP="00B231E3">
      <w:pPr>
        <w:pStyle w:val="a3"/>
        <w:jc w:val="center"/>
        <w:rPr>
          <w:rStyle w:val="a4"/>
          <w:sz w:val="28"/>
          <w:szCs w:val="28"/>
        </w:rPr>
      </w:pPr>
    </w:p>
    <w:p w:rsidR="00B231E3" w:rsidRDefault="00B231E3" w:rsidP="00B231E3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66747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с ч. 2 ст. 2 областного закона от 20.01.2020 года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 депутаты Совета депутатов МО 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СП в количестве 10 человек предоставили в указанный срок Уведомления об отсутствии сделок, предусмотренных ч</w:t>
      </w:r>
      <w:proofErr w:type="gramEnd"/>
      <w:r>
        <w:rPr>
          <w:sz w:val="28"/>
          <w:szCs w:val="28"/>
        </w:rPr>
        <w:t xml:space="preserve">. 1 ст. 3 федерального закона от 03.12.2012 года № 230-фз </w:t>
      </w:r>
      <w:r>
        <w:rPr>
          <w:sz w:val="28"/>
          <w:szCs w:val="28"/>
        </w:rPr>
        <w:lastRenderedPageBreak/>
        <w:t xml:space="preserve">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 согласно приложения к 7-оз.</w:t>
      </w:r>
    </w:p>
    <w:p w:rsidR="00B231E3" w:rsidRDefault="00B231E3" w:rsidP="00B231E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Указанные уведомления в количестве 10 шт. отправлены в администрацию Губернатора и Правительства ЛО в управление профилактики коррупционных и иных правонарушений в отдел по работе с муниципальными образованиями ЛО 06.05.2021 года.</w:t>
      </w:r>
    </w:p>
    <w:p w:rsidR="00636BE1" w:rsidRDefault="00636BE1"/>
    <w:sectPr w:rsidR="00636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B231E3"/>
    <w:rsid w:val="00636BE1"/>
    <w:rsid w:val="006A14BE"/>
    <w:rsid w:val="00B231E3"/>
    <w:rsid w:val="00F0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31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2021-06-10T13:57:00Z</dcterms:created>
  <dcterms:modified xsi:type="dcterms:W3CDTF">2021-06-10T13:57:00Z</dcterms:modified>
</cp:coreProperties>
</file>