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0F" w:rsidRDefault="00E17B0F" w:rsidP="00516FA5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Кадастровая палата предлагает новые услуги</w:t>
      </w:r>
    </w:p>
    <w:p w:rsidR="00E17B0F" w:rsidRPr="003F1F15" w:rsidRDefault="00E17B0F" w:rsidP="00836BC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17B0F" w:rsidRDefault="00E17B0F" w:rsidP="00B279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Кадастровая палата по Ленинградской области предлагает населению воспользоваться консультационными услугами по вопросам, касающимся операций с недвижимостью. </w:t>
      </w:r>
    </w:p>
    <w:p w:rsidR="00E17B0F" w:rsidRDefault="00E17B0F" w:rsidP="00B279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 в жизни </w:t>
      </w:r>
      <w:r w:rsidRPr="00B46AAF">
        <w:rPr>
          <w:rFonts w:ascii="Times New Roman" w:hAnsi="Times New Roman"/>
          <w:sz w:val="28"/>
          <w:szCs w:val="28"/>
        </w:rPr>
        <w:t xml:space="preserve">каждого человека рано или поздно возникает вопрос о приобретении или продаже </w:t>
      </w:r>
      <w:r>
        <w:rPr>
          <w:rFonts w:ascii="Times New Roman" w:hAnsi="Times New Roman"/>
          <w:sz w:val="28"/>
          <w:szCs w:val="28"/>
        </w:rPr>
        <w:t xml:space="preserve">недвижимости, </w:t>
      </w:r>
      <w:r w:rsidRPr="00B46AAF">
        <w:rPr>
          <w:rFonts w:ascii="Times New Roman" w:hAnsi="Times New Roman"/>
          <w:sz w:val="28"/>
          <w:szCs w:val="28"/>
        </w:rPr>
        <w:t>совершении иных операций с ней.</w:t>
      </w:r>
      <w:r>
        <w:rPr>
          <w:rFonts w:ascii="Times New Roman" w:hAnsi="Times New Roman"/>
          <w:sz w:val="28"/>
          <w:szCs w:val="28"/>
        </w:rPr>
        <w:t xml:space="preserve"> При совершении сделок с недвижимым имуществом правообладателям требуется знание законодательства, прав и обязанностей и получение квалифицированной консультации специалистов Кадастровой палаты имеет особое значение.</w:t>
      </w:r>
    </w:p>
    <w:p w:rsidR="00E17B0F" w:rsidRPr="00464A76" w:rsidRDefault="00E17B0F" w:rsidP="00B279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услуга доступна любому гражданину или юридическому лицу после заключения соответствующего договора и предоставляется на возмездной основе в г. Санкт-Петербург.</w:t>
      </w:r>
    </w:p>
    <w:p w:rsidR="00E17B0F" w:rsidRDefault="00E17B0F" w:rsidP="00B279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Главное преимущество получения консультационных услуг в Кадастровой палате — надежность. Учреждение решает вопросы своевременно по доступным тарифам: </w:t>
      </w:r>
    </w:p>
    <w:p w:rsidR="00E17B0F" w:rsidRPr="000D428B" w:rsidRDefault="00E17B0F" w:rsidP="00B279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—с</w:t>
      </w:r>
      <w:r w:rsidRPr="000D428B">
        <w:rPr>
          <w:rFonts w:ascii="Times New Roman" w:hAnsi="Times New Roman"/>
          <w:sz w:val="28"/>
          <w:szCs w:val="28"/>
        </w:rPr>
        <w:t>оставление проекта договора</w:t>
      </w:r>
      <w:r>
        <w:rPr>
          <w:rFonts w:ascii="Times New Roman" w:hAnsi="Times New Roman"/>
          <w:sz w:val="28"/>
          <w:szCs w:val="28"/>
        </w:rPr>
        <w:t>— от 950 руб.;</w:t>
      </w:r>
    </w:p>
    <w:p w:rsidR="00E17B0F" w:rsidRPr="000D428B" w:rsidRDefault="00E17B0F" w:rsidP="00B279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—консультация</w:t>
      </w:r>
      <w:r w:rsidRPr="000D428B">
        <w:rPr>
          <w:rFonts w:ascii="Times New Roman" w:hAnsi="Times New Roman"/>
          <w:sz w:val="28"/>
          <w:szCs w:val="28"/>
        </w:rPr>
        <w:t xml:space="preserve"> по составу пакета документов (без составления договора) </w:t>
      </w:r>
      <w:r>
        <w:rPr>
          <w:rFonts w:ascii="Times New Roman" w:hAnsi="Times New Roman"/>
          <w:sz w:val="28"/>
          <w:szCs w:val="28"/>
        </w:rPr>
        <w:t>— 700 руб.;</w:t>
      </w:r>
    </w:p>
    <w:p w:rsidR="00E17B0F" w:rsidRPr="000D428B" w:rsidRDefault="00E17B0F" w:rsidP="00B279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—к</w:t>
      </w:r>
      <w:r w:rsidRPr="000D428B">
        <w:rPr>
          <w:rFonts w:ascii="Times New Roman" w:hAnsi="Times New Roman"/>
          <w:sz w:val="28"/>
          <w:szCs w:val="28"/>
        </w:rPr>
        <w:t xml:space="preserve">онсультации, связанные с оборотом объектов недвижимости </w:t>
      </w:r>
      <w:r>
        <w:rPr>
          <w:rFonts w:ascii="Times New Roman" w:hAnsi="Times New Roman"/>
          <w:sz w:val="28"/>
          <w:szCs w:val="28"/>
        </w:rPr>
        <w:t xml:space="preserve">(без письменной резолюции)— от </w:t>
      </w:r>
      <w:r w:rsidRPr="000D428B">
        <w:rPr>
          <w:rFonts w:ascii="Times New Roman" w:hAnsi="Times New Roman"/>
          <w:sz w:val="28"/>
          <w:szCs w:val="28"/>
        </w:rPr>
        <w:t>800 руб.</w:t>
      </w:r>
    </w:p>
    <w:p w:rsidR="00E17B0F" w:rsidRDefault="00E17B0F" w:rsidP="00B2799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7504E">
        <w:rPr>
          <w:rFonts w:ascii="Times New Roman" w:hAnsi="Times New Roman"/>
          <w:color w:val="000000"/>
          <w:sz w:val="28"/>
          <w:szCs w:val="28"/>
        </w:rPr>
        <w:t xml:space="preserve">Чтобы </w:t>
      </w:r>
      <w:r>
        <w:rPr>
          <w:rFonts w:ascii="Times New Roman" w:hAnsi="Times New Roman"/>
          <w:color w:val="000000"/>
          <w:sz w:val="28"/>
          <w:szCs w:val="28"/>
        </w:rPr>
        <w:t>записаться на консультацию в Кадастровую палату по Ленинградской области лично, обращайтесь к нашим специалистам по адресу</w:t>
      </w:r>
      <w:r w:rsidRPr="006524B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524BD">
        <w:rPr>
          <w:b/>
        </w:rPr>
        <w:t xml:space="preserve"> </w:t>
      </w:r>
      <w:r w:rsidRPr="006524BD">
        <w:rPr>
          <w:rFonts w:ascii="Times New Roman" w:hAnsi="Times New Roman"/>
          <w:b/>
          <w:color w:val="000000"/>
          <w:sz w:val="28"/>
          <w:szCs w:val="28"/>
        </w:rPr>
        <w:t>г. Санкт-Петербург, ул. Чапаева, д. 15, корп. 2, лит. Б, пом.1Н</w:t>
      </w:r>
      <w:r w:rsidRPr="00E11BEF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или звоните по телефону: </w:t>
      </w:r>
      <w:r w:rsidRPr="006524BD">
        <w:rPr>
          <w:rFonts w:ascii="Times New Roman" w:hAnsi="Times New Roman"/>
          <w:b/>
          <w:color w:val="000000"/>
          <w:sz w:val="28"/>
          <w:szCs w:val="28"/>
        </w:rPr>
        <w:t>8-(812)-384-10-81 доб.1180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17B0F" w:rsidRPr="003F1F15" w:rsidRDefault="00E17B0F" w:rsidP="00B27996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7B0F" w:rsidRPr="00AE7068" w:rsidRDefault="00E17B0F" w:rsidP="00B279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7068">
        <w:rPr>
          <w:rFonts w:ascii="Times New Roman" w:hAnsi="Times New Roman"/>
          <w:sz w:val="28"/>
          <w:szCs w:val="28"/>
        </w:rPr>
        <w:t>Контакты для СМИ</w:t>
      </w:r>
    </w:p>
    <w:p w:rsidR="00E17B0F" w:rsidRPr="00AE7068" w:rsidRDefault="00E17B0F" w:rsidP="00B279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7068">
        <w:rPr>
          <w:rFonts w:ascii="Times New Roman" w:hAnsi="Times New Roman"/>
          <w:sz w:val="28"/>
          <w:szCs w:val="28"/>
        </w:rPr>
        <w:t>Чигоева Кристина Васильевна</w:t>
      </w:r>
    </w:p>
    <w:p w:rsidR="00E17B0F" w:rsidRPr="00AE7068" w:rsidRDefault="00E17B0F" w:rsidP="00B279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7068">
        <w:rPr>
          <w:rFonts w:ascii="Times New Roman" w:hAnsi="Times New Roman"/>
          <w:sz w:val="28"/>
          <w:szCs w:val="28"/>
        </w:rPr>
        <w:t xml:space="preserve">Специалист по связям с общественностью </w:t>
      </w:r>
    </w:p>
    <w:p w:rsidR="00E17B0F" w:rsidRPr="00AE7068" w:rsidRDefault="00E17B0F" w:rsidP="00B279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Кадастровой палаты</w:t>
      </w:r>
    </w:p>
    <w:p w:rsidR="00E17B0F" w:rsidRPr="00AE7068" w:rsidRDefault="00E17B0F" w:rsidP="00B279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7068">
        <w:rPr>
          <w:rFonts w:ascii="Times New Roman" w:hAnsi="Times New Roman"/>
          <w:sz w:val="28"/>
          <w:szCs w:val="28"/>
        </w:rPr>
        <w:t>по Ленинградской области</w:t>
      </w:r>
    </w:p>
    <w:p w:rsidR="00E17B0F" w:rsidRPr="00AE7068" w:rsidRDefault="00E17B0F" w:rsidP="00B27996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AE7068">
        <w:rPr>
          <w:rFonts w:ascii="Times New Roman" w:hAnsi="Times New Roman"/>
          <w:sz w:val="28"/>
          <w:szCs w:val="28"/>
        </w:rPr>
        <w:t xml:space="preserve">тел. 8 (812) 384-10-81, доб.  </w:t>
      </w:r>
      <w:r w:rsidRPr="00AE7068">
        <w:rPr>
          <w:rFonts w:ascii="Times New Roman" w:hAnsi="Times New Roman"/>
          <w:sz w:val="28"/>
          <w:szCs w:val="28"/>
          <w:lang w:val="en-US"/>
        </w:rPr>
        <w:t>3300</w:t>
      </w:r>
    </w:p>
    <w:p w:rsidR="00E17B0F" w:rsidRPr="00AE7068" w:rsidRDefault="00E17B0F" w:rsidP="00B27996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AE7068">
        <w:rPr>
          <w:rFonts w:ascii="Times New Roman" w:hAnsi="Times New Roman"/>
          <w:sz w:val="28"/>
          <w:szCs w:val="28"/>
          <w:lang w:val="en-US"/>
        </w:rPr>
        <w:t xml:space="preserve">E-mail: press@47.kadastr.ru </w:t>
      </w:r>
    </w:p>
    <w:p w:rsidR="00E17B0F" w:rsidRPr="00AE7068" w:rsidRDefault="00E17B0F" w:rsidP="00B27996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AE7068">
        <w:rPr>
          <w:rFonts w:ascii="Times New Roman" w:hAnsi="Times New Roman"/>
          <w:sz w:val="28"/>
          <w:szCs w:val="28"/>
          <w:lang w:val="en-US"/>
        </w:rPr>
        <w:t>https://vk.com/47rosreestr</w:t>
      </w:r>
    </w:p>
    <w:p w:rsidR="00E17B0F" w:rsidRPr="00E514A9" w:rsidRDefault="00E17B0F" w:rsidP="00C83082">
      <w:pPr>
        <w:jc w:val="right"/>
        <w:rPr>
          <w:i/>
          <w:lang w:val="en-US"/>
        </w:rPr>
      </w:pPr>
    </w:p>
    <w:sectPr w:rsidR="00E17B0F" w:rsidRPr="00E514A9" w:rsidSect="003F1F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C5FB0"/>
    <w:multiLevelType w:val="hybridMultilevel"/>
    <w:tmpl w:val="0D46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B26"/>
    <w:rsid w:val="00057628"/>
    <w:rsid w:val="00065E3C"/>
    <w:rsid w:val="0008283E"/>
    <w:rsid w:val="000C7CDE"/>
    <w:rsid w:val="000D428B"/>
    <w:rsid w:val="000F4CDA"/>
    <w:rsid w:val="00155458"/>
    <w:rsid w:val="001C2A85"/>
    <w:rsid w:val="001E146D"/>
    <w:rsid w:val="00236314"/>
    <w:rsid w:val="00242DE1"/>
    <w:rsid w:val="0027504E"/>
    <w:rsid w:val="002D588B"/>
    <w:rsid w:val="00306B26"/>
    <w:rsid w:val="003432DA"/>
    <w:rsid w:val="00350CFF"/>
    <w:rsid w:val="003A619F"/>
    <w:rsid w:val="003C3CB0"/>
    <w:rsid w:val="003D0EAD"/>
    <w:rsid w:val="003F1F15"/>
    <w:rsid w:val="00436469"/>
    <w:rsid w:val="00464A76"/>
    <w:rsid w:val="004661E3"/>
    <w:rsid w:val="004E7705"/>
    <w:rsid w:val="00516FA5"/>
    <w:rsid w:val="00530CC5"/>
    <w:rsid w:val="005416DF"/>
    <w:rsid w:val="005529B9"/>
    <w:rsid w:val="00574869"/>
    <w:rsid w:val="005830CE"/>
    <w:rsid w:val="005B780E"/>
    <w:rsid w:val="005C797A"/>
    <w:rsid w:val="005E373F"/>
    <w:rsid w:val="005E6790"/>
    <w:rsid w:val="006524BD"/>
    <w:rsid w:val="006C2213"/>
    <w:rsid w:val="006C7FC6"/>
    <w:rsid w:val="00710834"/>
    <w:rsid w:val="00733C88"/>
    <w:rsid w:val="00740DA8"/>
    <w:rsid w:val="007602ED"/>
    <w:rsid w:val="00760AFF"/>
    <w:rsid w:val="007753BB"/>
    <w:rsid w:val="008025A0"/>
    <w:rsid w:val="008153D7"/>
    <w:rsid w:val="0082184D"/>
    <w:rsid w:val="00836BC3"/>
    <w:rsid w:val="00856618"/>
    <w:rsid w:val="00892BD2"/>
    <w:rsid w:val="008A4655"/>
    <w:rsid w:val="008B7CDC"/>
    <w:rsid w:val="00912714"/>
    <w:rsid w:val="0097467B"/>
    <w:rsid w:val="00994A08"/>
    <w:rsid w:val="009C73BE"/>
    <w:rsid w:val="009D380D"/>
    <w:rsid w:val="00A0451C"/>
    <w:rsid w:val="00AC151C"/>
    <w:rsid w:val="00AE7068"/>
    <w:rsid w:val="00B27996"/>
    <w:rsid w:val="00B46AAF"/>
    <w:rsid w:val="00B876D2"/>
    <w:rsid w:val="00BD1196"/>
    <w:rsid w:val="00C07E24"/>
    <w:rsid w:val="00C405D3"/>
    <w:rsid w:val="00C51788"/>
    <w:rsid w:val="00C83082"/>
    <w:rsid w:val="00CB0B23"/>
    <w:rsid w:val="00CB4148"/>
    <w:rsid w:val="00CC4F91"/>
    <w:rsid w:val="00CE731C"/>
    <w:rsid w:val="00CE77BE"/>
    <w:rsid w:val="00D47C1B"/>
    <w:rsid w:val="00D643E7"/>
    <w:rsid w:val="00D83902"/>
    <w:rsid w:val="00D85442"/>
    <w:rsid w:val="00DB06FA"/>
    <w:rsid w:val="00DE57EA"/>
    <w:rsid w:val="00E11BEF"/>
    <w:rsid w:val="00E17B0F"/>
    <w:rsid w:val="00E42ACD"/>
    <w:rsid w:val="00E514A9"/>
    <w:rsid w:val="00E81382"/>
    <w:rsid w:val="00E9231D"/>
    <w:rsid w:val="00EA0CB8"/>
    <w:rsid w:val="00F81BD3"/>
    <w:rsid w:val="00FE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19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C2A8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36469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16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6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01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234</Words>
  <Characters>1337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Кадастровая палата предлагает новые услуги</dc:title>
  <dc:subject/>
  <dc:creator>Кристина Васильевна Чигоева</dc:creator>
  <cp:keywords/>
  <dc:description/>
  <cp:lastModifiedBy>user</cp:lastModifiedBy>
  <cp:revision>2</cp:revision>
  <cp:lastPrinted>2018-09-11T07:50:00Z</cp:lastPrinted>
  <dcterms:created xsi:type="dcterms:W3CDTF">2018-09-12T07:54:00Z</dcterms:created>
  <dcterms:modified xsi:type="dcterms:W3CDTF">2018-09-12T07:54:00Z</dcterms:modified>
</cp:coreProperties>
</file>