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EDF" w:rsidRDefault="00334EDF" w:rsidP="00334EDF">
      <w:pPr>
        <w:pStyle w:val="a3"/>
        <w:spacing w:after="0"/>
      </w:pPr>
      <w:r>
        <w:rPr>
          <w:b/>
          <w:bCs/>
          <w:sz w:val="40"/>
          <w:szCs w:val="40"/>
        </w:rPr>
        <w:t xml:space="preserve">«Личный кабинет гражданина» - по-настоящему быстро </w:t>
      </w:r>
    </w:p>
    <w:p w:rsidR="00334EDF" w:rsidRDefault="00334EDF" w:rsidP="00334EDF">
      <w:pPr>
        <w:pStyle w:val="a3"/>
        <w:spacing w:after="0"/>
      </w:pPr>
      <w:r>
        <w:rPr>
          <w:sz w:val="32"/>
          <w:szCs w:val="32"/>
        </w:rPr>
        <w:t>Комфорт в получении услуг- один из основных приоритетов Пенсионного фонда, реализовать который уже более двух лет позволяет электронный сервис «Личный кабинет гражданина».</w:t>
      </w:r>
    </w:p>
    <w:p w:rsidR="00334EDF" w:rsidRDefault="00334EDF" w:rsidP="00334EDF">
      <w:pPr>
        <w:pStyle w:val="a3"/>
        <w:spacing w:after="0"/>
      </w:pPr>
      <w:r>
        <w:rPr>
          <w:sz w:val="32"/>
          <w:szCs w:val="32"/>
        </w:rPr>
        <w:t>Через сервис «Личный кабинет» предусмотрена возможность подачи заявления в электроном виде о назначении пенсии , а также заявления об изменении способа доставки пенсии.</w:t>
      </w:r>
    </w:p>
    <w:p w:rsidR="00334EDF" w:rsidRDefault="00334EDF" w:rsidP="00334EDF">
      <w:pPr>
        <w:pStyle w:val="a3"/>
        <w:spacing w:after="0"/>
      </w:pPr>
      <w:r>
        <w:rPr>
          <w:sz w:val="32"/>
          <w:szCs w:val="32"/>
        </w:rPr>
        <w:t xml:space="preserve">Направлять заявление о назначении пенсии через </w:t>
      </w:r>
      <w:proofErr w:type="spellStart"/>
      <w:r>
        <w:rPr>
          <w:sz w:val="32"/>
          <w:szCs w:val="32"/>
        </w:rPr>
        <w:t>интернет</w:t>
      </w:r>
      <w:proofErr w:type="spellEnd"/>
      <w:r>
        <w:rPr>
          <w:sz w:val="32"/>
          <w:szCs w:val="32"/>
        </w:rPr>
        <w:t xml:space="preserve"> можно не ранее, чем за месяц до наступления права на установление пенсии. При заполнении заявления необходимо указать свои контактные данные(номер телефона или адрес электронной почты) и если специалистам ПФР понадобятся дополнительные сведения, вам обязательно позвонят .</w:t>
      </w:r>
    </w:p>
    <w:p w:rsidR="00334EDF" w:rsidRDefault="00334EDF" w:rsidP="00334EDF">
      <w:pPr>
        <w:pStyle w:val="a3"/>
        <w:spacing w:after="0"/>
      </w:pPr>
      <w:r>
        <w:rPr>
          <w:sz w:val="32"/>
          <w:szCs w:val="32"/>
        </w:rPr>
        <w:t>Электронный сервис «Личный кабинет гражданина» доступен только для зарегистрированных в Единой системе идентификации и аутентификации (ЕСИА) или на сайте государственных услуг пользователей, имеющих учетную запись.</w:t>
      </w:r>
    </w:p>
    <w:p w:rsidR="00334EDF" w:rsidRDefault="00334EDF" w:rsidP="00334EDF">
      <w:pPr>
        <w:pStyle w:val="a3"/>
        <w:spacing w:after="0"/>
      </w:pPr>
      <w:r>
        <w:rPr>
          <w:sz w:val="32"/>
          <w:szCs w:val="32"/>
        </w:rPr>
        <w:t xml:space="preserve">Если вы еще не зарегистрированы, то это можно сделать со страницы Пенсионного фонда РФ </w:t>
      </w:r>
      <w:hyperlink r:id="rId4" w:history="1">
        <w:r>
          <w:rPr>
            <w:rStyle w:val="a4"/>
            <w:sz w:val="32"/>
            <w:szCs w:val="32"/>
          </w:rPr>
          <w:t>www.pfrf.ru</w:t>
        </w:r>
      </w:hyperlink>
      <w:r w:rsidRPr="00334EDF">
        <w:rPr>
          <w:sz w:val="32"/>
          <w:szCs w:val="32"/>
        </w:rPr>
        <w:t xml:space="preserve"> </w:t>
      </w:r>
      <w:r>
        <w:rPr>
          <w:sz w:val="32"/>
          <w:szCs w:val="32"/>
        </w:rPr>
        <w:t>перейдя на сайт государственных услуг по ссылке в «Личном кабинете гражданина». Подтвердить учетную запись можно путем обращения в любое районное Управление Пенсионного фонда.</w:t>
      </w:r>
    </w:p>
    <w:p w:rsidR="00334EDF" w:rsidRDefault="00334EDF" w:rsidP="00334EDF">
      <w:pPr>
        <w:pStyle w:val="a3"/>
        <w:spacing w:after="0"/>
      </w:pPr>
    </w:p>
    <w:p w:rsidR="00334EDF" w:rsidRDefault="00334EDF" w:rsidP="00334EDF">
      <w:pPr>
        <w:pStyle w:val="a3"/>
        <w:spacing w:after="0"/>
      </w:pPr>
    </w:p>
    <w:p w:rsidR="00334EDF" w:rsidRDefault="00334EDF" w:rsidP="00334EDF">
      <w:pPr>
        <w:pStyle w:val="a3"/>
        <w:spacing w:after="0"/>
      </w:pPr>
      <w:r>
        <w:rPr>
          <w:sz w:val="32"/>
          <w:szCs w:val="32"/>
        </w:rPr>
        <w:t xml:space="preserve">Руководитель клиентской службы </w:t>
      </w:r>
      <w:proofErr w:type="spellStart"/>
      <w:r>
        <w:rPr>
          <w:sz w:val="32"/>
          <w:szCs w:val="32"/>
        </w:rPr>
        <w:t>О.В.Гиневская</w:t>
      </w:r>
      <w:proofErr w:type="spellEnd"/>
    </w:p>
    <w:p w:rsidR="00334EDF" w:rsidRDefault="00334EDF" w:rsidP="00334EDF">
      <w:pPr>
        <w:pStyle w:val="a3"/>
        <w:spacing w:after="0"/>
      </w:pPr>
    </w:p>
    <w:p w:rsidR="00334EDF" w:rsidRDefault="00334EDF" w:rsidP="00334EDF">
      <w:pPr>
        <w:pStyle w:val="a3"/>
        <w:spacing w:after="0"/>
        <w:jc w:val="center"/>
      </w:pPr>
    </w:p>
    <w:p w:rsidR="00D2421D" w:rsidRDefault="00D2421D"/>
    <w:sectPr w:rsidR="00D24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34EDF"/>
    <w:rsid w:val="0018667F"/>
    <w:rsid w:val="00334EDF"/>
    <w:rsid w:val="00AC4F63"/>
    <w:rsid w:val="00AE7078"/>
    <w:rsid w:val="00D24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334EDF"/>
    <w:pPr>
      <w:spacing w:before="100" w:beforeAutospacing="1" w:after="119"/>
    </w:pPr>
  </w:style>
  <w:style w:type="character" w:styleId="a4">
    <w:name w:val="Hyperlink"/>
    <w:basedOn w:val="a0"/>
    <w:rsid w:val="00334ED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15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frf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«Личный кабинет гражданина» - по-настоящему быстро </vt:lpstr>
    </vt:vector>
  </TitlesOfParts>
  <Company/>
  <LinksUpToDate>false</LinksUpToDate>
  <CharactersWithSpaces>1296</CharactersWithSpaces>
  <SharedDoc>false</SharedDoc>
  <HLinks>
    <vt:vector size="6" baseType="variant">
      <vt:variant>
        <vt:i4>7471138</vt:i4>
      </vt:variant>
      <vt:variant>
        <vt:i4>0</vt:i4>
      </vt:variant>
      <vt:variant>
        <vt:i4>0</vt:i4>
      </vt:variant>
      <vt:variant>
        <vt:i4>5</vt:i4>
      </vt:variant>
      <vt:variant>
        <vt:lpwstr>http://www.pfrf.ru/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«Личный кабинет гражданина» - по-настоящему быстро </dc:title>
  <dc:subject/>
  <dc:creator>057052-00007</dc:creator>
  <cp:keywords/>
  <dc:description/>
  <cp:lastModifiedBy>Admin</cp:lastModifiedBy>
  <cp:revision>2</cp:revision>
  <dcterms:created xsi:type="dcterms:W3CDTF">2017-10-11T10:00:00Z</dcterms:created>
  <dcterms:modified xsi:type="dcterms:W3CDTF">2017-10-11T10:00:00Z</dcterms:modified>
</cp:coreProperties>
</file>