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B5" w:rsidRDefault="00440E68"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2574B5" w:rsidRDefault="002574B5" w:rsidP="00122A51">
      <w:pPr>
        <w:pStyle w:val="ConsPlusTitle"/>
        <w:widowControl/>
        <w:jc w:val="center"/>
        <w:rPr>
          <w:b w:val="0"/>
        </w:rPr>
      </w:pPr>
      <w:r>
        <w:rPr>
          <w:b w:val="0"/>
        </w:rPr>
        <w:t xml:space="preserve">                                                                                                                                     </w:t>
      </w:r>
    </w:p>
    <w:p w:rsidR="002574B5" w:rsidRPr="00735ABA" w:rsidRDefault="002574B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2574B5" w:rsidRPr="00735ABA" w:rsidRDefault="002574B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2574B5" w:rsidRPr="00735ABA" w:rsidRDefault="002574B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2574B5" w:rsidRPr="00735ABA" w:rsidRDefault="002574B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2574B5" w:rsidRPr="00735ABA" w:rsidRDefault="002574B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2574B5" w:rsidRPr="00735ABA" w:rsidRDefault="002574B5" w:rsidP="00735ABA">
      <w:pPr>
        <w:spacing w:after="0" w:line="240" w:lineRule="auto"/>
        <w:rPr>
          <w:rFonts w:ascii="Times New Roman" w:hAnsi="Times New Roman"/>
          <w:sz w:val="32"/>
          <w:szCs w:val="32"/>
        </w:rPr>
      </w:pPr>
    </w:p>
    <w:p w:rsidR="002574B5" w:rsidRPr="00735ABA" w:rsidRDefault="002574B5" w:rsidP="00735ABA">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2574B5" w:rsidRPr="00735ABA" w:rsidRDefault="002574B5" w:rsidP="00735ABA">
      <w:pPr>
        <w:spacing w:after="0" w:line="240" w:lineRule="auto"/>
        <w:rPr>
          <w:rFonts w:ascii="Times New Roman" w:hAnsi="Times New Roman"/>
          <w:sz w:val="28"/>
          <w:szCs w:val="28"/>
        </w:rPr>
      </w:pPr>
    </w:p>
    <w:p w:rsidR="002574B5" w:rsidRPr="006B7BA9" w:rsidRDefault="002574B5" w:rsidP="00735ABA">
      <w:pPr>
        <w:pStyle w:val="ConsPlusTitle"/>
        <w:widowControl/>
        <w:jc w:val="center"/>
        <w:rPr>
          <w:sz w:val="28"/>
          <w:szCs w:val="28"/>
          <w:u w:val="single"/>
        </w:rPr>
      </w:pPr>
      <w:r w:rsidRPr="006B7BA9">
        <w:rPr>
          <w:sz w:val="28"/>
          <w:szCs w:val="28"/>
          <w:u w:val="single"/>
        </w:rPr>
        <w:t xml:space="preserve">от </w:t>
      </w:r>
      <w:r>
        <w:rPr>
          <w:sz w:val="28"/>
          <w:szCs w:val="28"/>
          <w:u w:val="single"/>
        </w:rPr>
        <w:t>21</w:t>
      </w:r>
      <w:r w:rsidRPr="006B7BA9">
        <w:rPr>
          <w:sz w:val="28"/>
          <w:szCs w:val="28"/>
          <w:u w:val="single"/>
        </w:rPr>
        <w:t xml:space="preserve">  января  2018 года  № </w:t>
      </w:r>
      <w:r>
        <w:rPr>
          <w:sz w:val="28"/>
          <w:szCs w:val="28"/>
          <w:u w:val="single"/>
        </w:rPr>
        <w:t>45</w:t>
      </w:r>
      <w:r w:rsidRPr="006B7BA9">
        <w:rPr>
          <w:sz w:val="28"/>
          <w:szCs w:val="28"/>
          <w:u w:val="single"/>
        </w:rPr>
        <w:t xml:space="preserve"> </w:t>
      </w:r>
    </w:p>
    <w:p w:rsidR="002574B5" w:rsidRDefault="002574B5" w:rsidP="00122A51">
      <w:pPr>
        <w:pStyle w:val="ConsPlusTitle"/>
        <w:widowControl/>
        <w:jc w:val="center"/>
        <w:rPr>
          <w:b w:val="0"/>
        </w:rPr>
      </w:pPr>
    </w:p>
    <w:p w:rsidR="002574B5" w:rsidRPr="00B64D04" w:rsidRDefault="002574B5" w:rsidP="00B64D04">
      <w:pPr>
        <w:pStyle w:val="ConsPlusTitle"/>
        <w:widowControl/>
        <w:jc w:val="center"/>
        <w:rPr>
          <w:sz w:val="28"/>
          <w:szCs w:val="28"/>
        </w:rPr>
      </w:pPr>
      <w:r>
        <w:rPr>
          <w:sz w:val="28"/>
          <w:szCs w:val="28"/>
        </w:rPr>
        <w:t>«</w:t>
      </w:r>
      <w:r w:rsidRPr="00B64D04">
        <w:rPr>
          <w:sz w:val="28"/>
          <w:szCs w:val="28"/>
        </w:rPr>
        <w:t>Об утверждении</w:t>
      </w:r>
      <w:r w:rsidRPr="00B64D04">
        <w:rPr>
          <w:b w:val="0"/>
          <w:sz w:val="28"/>
          <w:szCs w:val="28"/>
        </w:rPr>
        <w:t xml:space="preserve"> </w:t>
      </w:r>
      <w:r w:rsidRPr="00B64D04">
        <w:rPr>
          <w:sz w:val="28"/>
          <w:szCs w:val="28"/>
        </w:rPr>
        <w:t>Административного регламента</w:t>
      </w:r>
    </w:p>
    <w:p w:rsidR="002574B5" w:rsidRPr="00B64D04" w:rsidRDefault="002574B5" w:rsidP="00B64D04">
      <w:pPr>
        <w:pStyle w:val="ConsPlusTitle"/>
        <w:widowControl/>
        <w:jc w:val="center"/>
        <w:rPr>
          <w:sz w:val="28"/>
          <w:szCs w:val="28"/>
        </w:rPr>
      </w:pPr>
      <w:r w:rsidRPr="00B64D04">
        <w:rPr>
          <w:sz w:val="28"/>
          <w:szCs w:val="28"/>
        </w:rPr>
        <w:t>по предоставлению муниципальной услуги</w:t>
      </w:r>
    </w:p>
    <w:p w:rsidR="002574B5" w:rsidRPr="00B64D04" w:rsidRDefault="002574B5" w:rsidP="00B64D04">
      <w:pPr>
        <w:pStyle w:val="ConsPlusTitle"/>
        <w:widowControl/>
        <w:jc w:val="center"/>
        <w:rPr>
          <w:sz w:val="28"/>
          <w:szCs w:val="28"/>
        </w:rPr>
      </w:pPr>
      <w:r w:rsidRPr="00B64D04">
        <w:rPr>
          <w:sz w:val="28"/>
          <w:szCs w:val="28"/>
        </w:rPr>
        <w:t>«Предварительное согласование предоставления земельного участка, находящегося в муниципальной собственности»</w:t>
      </w:r>
    </w:p>
    <w:p w:rsidR="002574B5" w:rsidRPr="00735ABA" w:rsidRDefault="002574B5" w:rsidP="00122A51">
      <w:pPr>
        <w:pStyle w:val="ConsPlusTitle"/>
        <w:widowControl/>
        <w:jc w:val="center"/>
        <w:rPr>
          <w:sz w:val="28"/>
          <w:szCs w:val="28"/>
        </w:rPr>
      </w:pPr>
    </w:p>
    <w:p w:rsidR="002574B5" w:rsidRDefault="002574B5"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r w:rsidRPr="00B64D04">
        <w:rPr>
          <w:rFonts w:ascii="Times New Roman" w:hAnsi="Times New Roman"/>
          <w:kern w:val="2"/>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«Кисельнинское сельское поселение», в соответствии с</w:t>
      </w:r>
      <w:r w:rsidRPr="00B64D04">
        <w:rPr>
          <w:rFonts w:ascii="Times New Roman" w:hAnsi="Times New Roman"/>
          <w:sz w:val="28"/>
          <w:szCs w:val="28"/>
        </w:rPr>
        <w:t xml:space="preserve"> Конституцией Российской Федерации от 12.12.1993 года, Федерального закона от 25.10.2001 N 136-ФЗ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27.07.2010 N 210-ФЗ "Об организации предоставления государственных и муниципальных услуг"</w:t>
      </w:r>
      <w:r w:rsidRPr="00B64D04">
        <w:t xml:space="preserve"> </w:t>
      </w:r>
      <w:r w:rsidRPr="00B64D04">
        <w:rPr>
          <w:rFonts w:ascii="Times New Roman" w:hAnsi="Times New Roman"/>
          <w:sz w:val="28"/>
          <w:szCs w:val="28"/>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B64D04">
        <w:rPr>
          <w:rFonts w:ascii="Times New Roman" w:hAnsi="Times New Roman"/>
          <w:sz w:val="28"/>
          <w:szCs w:val="28"/>
        </w:rPr>
        <w:t xml:space="preserve">  Федеральным законом от 02.05.2006 N 59-ФЗ "О порядке рассмотрения обращений </w:t>
      </w:r>
      <w:r>
        <w:rPr>
          <w:rFonts w:ascii="Times New Roman" w:hAnsi="Times New Roman"/>
          <w:sz w:val="28"/>
          <w:szCs w:val="28"/>
        </w:rPr>
        <w:t xml:space="preserve">граждан в Российской Федерации", </w:t>
      </w:r>
      <w:r w:rsidRPr="00B64D04">
        <w:rPr>
          <w:rFonts w:ascii="Times New Roman" w:hAnsi="Times New Roman"/>
          <w:sz w:val="28"/>
          <w:szCs w:val="28"/>
        </w:rPr>
        <w:t xml:space="preserve"> Федеральным законом от 24.07.2007 N 221-ФЗ "О государ</w:t>
      </w:r>
      <w:r>
        <w:rPr>
          <w:rFonts w:ascii="Times New Roman" w:hAnsi="Times New Roman"/>
          <w:sz w:val="28"/>
          <w:szCs w:val="28"/>
        </w:rPr>
        <w:t xml:space="preserve">ственном кадастре недвижимости", </w:t>
      </w:r>
      <w:r w:rsidRPr="00B64D04">
        <w:rPr>
          <w:rFonts w:ascii="Times New Roman" w:hAnsi="Times New Roman"/>
          <w:sz w:val="28"/>
          <w:szCs w:val="28"/>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r>
        <w:rPr>
          <w:rFonts w:ascii="Times New Roman" w:hAnsi="Times New Roman"/>
          <w:sz w:val="28"/>
          <w:szCs w:val="28"/>
        </w:rPr>
        <w:t xml:space="preserve">, </w:t>
      </w:r>
      <w:r w:rsidRPr="00B64D04">
        <w:rPr>
          <w:rFonts w:ascii="Times New Roman" w:hAnsi="Times New Roman"/>
          <w:sz w:val="28"/>
          <w:szCs w:val="28"/>
        </w:rPr>
        <w:t xml:space="preserve"> Федеральным законом от 6 апреля </w:t>
      </w:r>
      <w:smartTag w:uri="urn:schemas-microsoft-com:office:smarttags" w:element="metricconverter">
        <w:smartTagPr>
          <w:attr w:name="ProductID" w:val="2011 г"/>
        </w:smartTagPr>
        <w:r w:rsidRPr="00B64D04">
          <w:rPr>
            <w:rFonts w:ascii="Times New Roman" w:hAnsi="Times New Roman"/>
            <w:sz w:val="28"/>
            <w:szCs w:val="28"/>
          </w:rPr>
          <w:t>2011 г</w:t>
        </w:r>
      </w:smartTag>
      <w:r w:rsidRPr="00B64D04">
        <w:rPr>
          <w:rFonts w:ascii="Times New Roman" w:hAnsi="Times New Roman"/>
          <w:sz w:val="28"/>
          <w:szCs w:val="28"/>
        </w:rPr>
        <w:t>. N</w:t>
      </w:r>
      <w:r>
        <w:rPr>
          <w:rFonts w:ascii="Times New Roman" w:hAnsi="Times New Roman"/>
          <w:sz w:val="28"/>
          <w:szCs w:val="28"/>
        </w:rPr>
        <w:t xml:space="preserve"> 63-ФЗ «Об электронной подписи», </w:t>
      </w:r>
      <w:r w:rsidRPr="00B64D04">
        <w:rPr>
          <w:rFonts w:ascii="Times New Roman" w:hAnsi="Times New Roman"/>
          <w:color w:val="000000"/>
          <w:sz w:val="28"/>
          <w:szCs w:val="28"/>
        </w:rPr>
        <w:t xml:space="preserve"> Федеральным законом от 27.07.2006 №</w:t>
      </w:r>
      <w:r>
        <w:rPr>
          <w:rFonts w:ascii="Times New Roman" w:hAnsi="Times New Roman"/>
          <w:color w:val="000000"/>
          <w:sz w:val="28"/>
          <w:szCs w:val="28"/>
        </w:rPr>
        <w:t xml:space="preserve"> 152-ФЗ «О персональных данных», </w:t>
      </w:r>
      <w:r w:rsidRPr="00B64D04">
        <w:rPr>
          <w:rFonts w:ascii="Times New Roman" w:hAnsi="Times New Roman"/>
          <w:sz w:val="28"/>
          <w:szCs w:val="28"/>
        </w:rPr>
        <w:t xml:space="preserve">Приказом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B64D04">
          <w:rPr>
            <w:rFonts w:ascii="Times New Roman" w:hAnsi="Times New Roman"/>
            <w:sz w:val="28"/>
            <w:szCs w:val="28"/>
          </w:rPr>
          <w:t>2012 г</w:t>
        </w:r>
      </w:smartTag>
      <w:r w:rsidRPr="00B64D04">
        <w:rPr>
          <w:rFonts w:ascii="Times New Roman" w:hAnsi="Times New Roman"/>
          <w:sz w:val="28"/>
          <w:szCs w:val="28"/>
        </w:rPr>
        <w:t xml:space="preserve">.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B64D04">
        <w:rPr>
          <w:rFonts w:ascii="Times New Roman" w:hAnsi="Times New Roman"/>
          <w:sz w:val="28"/>
          <w:szCs w:val="28"/>
        </w:rPr>
        <w:lastRenderedPageBreak/>
        <w:t>информационных систем, используемых для предоставления государственных и муниципал</w:t>
      </w:r>
      <w:r>
        <w:rPr>
          <w:rFonts w:ascii="Times New Roman" w:hAnsi="Times New Roman"/>
          <w:sz w:val="28"/>
          <w:szCs w:val="28"/>
        </w:rPr>
        <w:t xml:space="preserve">ьных услуг в электронной форме", </w:t>
      </w:r>
      <w:r w:rsidRPr="00735ABA">
        <w:rPr>
          <w:rFonts w:ascii="Times New Roman" w:hAnsi="Times New Roman"/>
          <w:color w:val="000000"/>
          <w:sz w:val="28"/>
          <w:szCs w:val="28"/>
        </w:rPr>
        <w:t xml:space="preserve">Постановлением администрации МО Кисельнинское сельское поселение от 13 февраля 2012 года № 26 «О Порядке разработки и утверждения административных регламентов исполнения муниципальных услуг», </w:t>
      </w:r>
      <w:r w:rsidRPr="00735ABA">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2574B5" w:rsidRDefault="002574B5" w:rsidP="00735ABA">
      <w:pPr>
        <w:spacing w:after="0" w:line="240" w:lineRule="auto"/>
        <w:ind w:firstLine="708"/>
        <w:jc w:val="center"/>
        <w:rPr>
          <w:rFonts w:ascii="Times New Roman" w:hAnsi="Times New Roman"/>
          <w:sz w:val="28"/>
          <w:szCs w:val="28"/>
        </w:rPr>
      </w:pPr>
      <w:r>
        <w:rPr>
          <w:rFonts w:ascii="Times New Roman" w:hAnsi="Times New Roman"/>
          <w:sz w:val="28"/>
          <w:szCs w:val="28"/>
        </w:rPr>
        <w:t>Постановляю:</w:t>
      </w:r>
    </w:p>
    <w:p w:rsidR="002574B5" w:rsidRPr="00735ABA" w:rsidRDefault="002574B5" w:rsidP="00F54A98">
      <w:pPr>
        <w:spacing w:after="0" w:line="240" w:lineRule="auto"/>
        <w:ind w:firstLine="708"/>
        <w:jc w:val="both"/>
        <w:rPr>
          <w:rFonts w:ascii="Times New Roman" w:hAnsi="Times New Roman"/>
          <w:sz w:val="28"/>
          <w:szCs w:val="28"/>
        </w:rPr>
      </w:pPr>
    </w:p>
    <w:p w:rsidR="002574B5" w:rsidRPr="00B64D04" w:rsidRDefault="002574B5"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64D04">
        <w:rPr>
          <w:rFonts w:ascii="Times New Roman" w:hAnsi="Times New Roman"/>
          <w:sz w:val="28"/>
          <w:szCs w:val="28"/>
        </w:rPr>
        <w:t xml:space="preserve">1. Утвердить административный регламент по предоставлению муниципальной услуги </w:t>
      </w:r>
      <w:r w:rsidRPr="00B64D04">
        <w:rPr>
          <w:rFonts w:ascii="Times New Roman" w:hAnsi="Times New Roman"/>
          <w:bCs/>
          <w:sz w:val="28"/>
          <w:szCs w:val="28"/>
        </w:rPr>
        <w:t xml:space="preserve"> «</w:t>
      </w:r>
      <w:r w:rsidRPr="00B64D04">
        <w:rPr>
          <w:rFonts w:ascii="Times New Roman" w:hAnsi="Times New Roman"/>
          <w:sz w:val="28"/>
          <w:szCs w:val="28"/>
        </w:rPr>
        <w:t>Предварительное согласование предоставления земельного участка, находящегося в муниципальной собственности».</w:t>
      </w:r>
    </w:p>
    <w:p w:rsidR="002574B5" w:rsidRPr="00F54A98" w:rsidRDefault="002574B5" w:rsidP="00F54A98">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F54A98">
        <w:rPr>
          <w:rFonts w:ascii="Times New Roman" w:hAnsi="Times New Roman"/>
          <w:sz w:val="28"/>
          <w:szCs w:val="28"/>
        </w:rPr>
        <w:t>. Настоящий административный регламент подлежит официальному опубликованию в газете «</w:t>
      </w:r>
      <w:r>
        <w:rPr>
          <w:rFonts w:ascii="Times New Roman" w:hAnsi="Times New Roman"/>
          <w:sz w:val="28"/>
          <w:szCs w:val="28"/>
        </w:rPr>
        <w:t>Волховские огни</w:t>
      </w:r>
      <w:r w:rsidRPr="00F54A98">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 xml:space="preserve">/кисельня.рф. </w:t>
      </w:r>
    </w:p>
    <w:p w:rsidR="002574B5" w:rsidRPr="00F54A98" w:rsidRDefault="002574B5" w:rsidP="00F54A98">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F54A98">
        <w:rPr>
          <w:rFonts w:ascii="Times New Roman" w:hAnsi="Times New Roman"/>
          <w:sz w:val="28"/>
          <w:szCs w:val="28"/>
        </w:rPr>
        <w:t>. Постановление вступает в силу с момента официального опубликования.</w:t>
      </w:r>
    </w:p>
    <w:p w:rsidR="002574B5" w:rsidRPr="00F54A98" w:rsidRDefault="002574B5" w:rsidP="00F54A98">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4</w:t>
      </w:r>
      <w:r w:rsidRPr="00F54A98">
        <w:rPr>
          <w:rFonts w:ascii="Times New Roman" w:hAnsi="Times New Roman"/>
          <w:sz w:val="28"/>
          <w:szCs w:val="28"/>
        </w:rPr>
        <w:t xml:space="preserve">. Контроль исполнения настоящего постановления оставляю за собой.           </w:t>
      </w:r>
    </w:p>
    <w:p w:rsidR="002574B5" w:rsidRPr="00F54A98" w:rsidRDefault="002574B5" w:rsidP="00F54A98">
      <w:pPr>
        <w:spacing w:after="0" w:line="240" w:lineRule="auto"/>
        <w:jc w:val="both"/>
        <w:rPr>
          <w:rFonts w:ascii="Times New Roman" w:hAnsi="Times New Roman"/>
          <w:sz w:val="28"/>
          <w:szCs w:val="28"/>
        </w:rPr>
      </w:pPr>
    </w:p>
    <w:p w:rsidR="002574B5" w:rsidRPr="00F54A98" w:rsidRDefault="002574B5" w:rsidP="00F54A98">
      <w:pPr>
        <w:spacing w:after="0" w:line="240" w:lineRule="auto"/>
        <w:jc w:val="both"/>
        <w:rPr>
          <w:rFonts w:ascii="Times New Roman" w:hAnsi="Times New Roman"/>
          <w:sz w:val="28"/>
          <w:szCs w:val="28"/>
        </w:rPr>
      </w:pPr>
    </w:p>
    <w:p w:rsidR="002574B5" w:rsidRPr="00F54A98" w:rsidRDefault="002574B5"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2574B5" w:rsidRDefault="002574B5"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Pr="00F54A98">
        <w:rPr>
          <w:b w:val="0"/>
          <w:sz w:val="28"/>
          <w:szCs w:val="28"/>
        </w:rPr>
        <w:t xml:space="preserve">                                                              </w:t>
      </w:r>
      <w:r>
        <w:rPr>
          <w:b w:val="0"/>
          <w:sz w:val="28"/>
          <w:szCs w:val="28"/>
        </w:rPr>
        <w:t>Е.Л.Молодцова</w:t>
      </w: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16"/>
          <w:szCs w:val="16"/>
        </w:rPr>
      </w:pPr>
      <w:r>
        <w:rPr>
          <w:b w:val="0"/>
          <w:sz w:val="16"/>
          <w:szCs w:val="16"/>
        </w:rPr>
        <w:t>Исп. Алексеева Е.П.</w:t>
      </w:r>
    </w:p>
    <w:p w:rsidR="002574B5" w:rsidRPr="00183520" w:rsidRDefault="002574B5" w:rsidP="00F54A98">
      <w:pPr>
        <w:pStyle w:val="ConsPlusTitle"/>
        <w:widowControl/>
        <w:jc w:val="both"/>
        <w:rPr>
          <w:b w:val="0"/>
          <w:sz w:val="16"/>
          <w:szCs w:val="16"/>
        </w:rPr>
      </w:pPr>
      <w:r>
        <w:rPr>
          <w:b w:val="0"/>
          <w:sz w:val="16"/>
          <w:szCs w:val="16"/>
        </w:rPr>
        <w:t>48-191</w:t>
      </w: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both"/>
        <w:rPr>
          <w:b w:val="0"/>
          <w:sz w:val="28"/>
          <w:szCs w:val="28"/>
        </w:rPr>
      </w:pPr>
    </w:p>
    <w:p w:rsidR="002574B5" w:rsidRDefault="002574B5" w:rsidP="00F54A98">
      <w:pPr>
        <w:pStyle w:val="ConsPlusTitle"/>
        <w:widowControl/>
        <w:jc w:val="right"/>
        <w:rPr>
          <w:b w:val="0"/>
        </w:rPr>
      </w:pPr>
      <w:r>
        <w:rPr>
          <w:b w:val="0"/>
        </w:rPr>
        <w:lastRenderedPageBreak/>
        <w:t xml:space="preserve">Приложение к постановлению </w:t>
      </w:r>
    </w:p>
    <w:p w:rsidR="002574B5" w:rsidRDefault="002574B5" w:rsidP="00F54A98">
      <w:pPr>
        <w:pStyle w:val="ConsPlusTitle"/>
        <w:widowControl/>
        <w:jc w:val="right"/>
        <w:rPr>
          <w:b w:val="0"/>
        </w:rPr>
      </w:pPr>
      <w:r>
        <w:rPr>
          <w:b w:val="0"/>
        </w:rPr>
        <w:t>Главы администрации</w:t>
      </w:r>
    </w:p>
    <w:p w:rsidR="002574B5" w:rsidRDefault="002574B5" w:rsidP="00F54A98">
      <w:pPr>
        <w:pStyle w:val="ConsPlusTitle"/>
        <w:widowControl/>
        <w:jc w:val="right"/>
        <w:rPr>
          <w:b w:val="0"/>
        </w:rPr>
      </w:pPr>
      <w:r>
        <w:rPr>
          <w:b w:val="0"/>
        </w:rPr>
        <w:t>МО Кисельнинское СП</w:t>
      </w:r>
    </w:p>
    <w:p w:rsidR="002574B5" w:rsidRDefault="002574B5" w:rsidP="00F54A98">
      <w:pPr>
        <w:pStyle w:val="ConsPlusTitle"/>
        <w:widowControl/>
        <w:jc w:val="right"/>
        <w:rPr>
          <w:b w:val="0"/>
        </w:rPr>
      </w:pPr>
      <w:r>
        <w:rPr>
          <w:b w:val="0"/>
        </w:rPr>
        <w:t>Волховского муниципального района</w:t>
      </w:r>
    </w:p>
    <w:p w:rsidR="002574B5" w:rsidRDefault="002574B5" w:rsidP="00F54A98">
      <w:pPr>
        <w:pStyle w:val="ConsPlusTitle"/>
        <w:widowControl/>
        <w:jc w:val="right"/>
        <w:rPr>
          <w:b w:val="0"/>
        </w:rPr>
      </w:pPr>
      <w:r>
        <w:rPr>
          <w:b w:val="0"/>
        </w:rPr>
        <w:t>Ленинградской области</w:t>
      </w:r>
    </w:p>
    <w:p w:rsidR="002574B5" w:rsidRDefault="002574B5" w:rsidP="00F54A98">
      <w:pPr>
        <w:pStyle w:val="ConsPlusTitle"/>
        <w:widowControl/>
        <w:jc w:val="right"/>
        <w:rPr>
          <w:b w:val="0"/>
        </w:rPr>
      </w:pPr>
      <w:r>
        <w:rPr>
          <w:b w:val="0"/>
        </w:rPr>
        <w:t>от 23.01.2018 года № 45</w:t>
      </w:r>
    </w:p>
    <w:p w:rsidR="002574B5" w:rsidRDefault="002574B5" w:rsidP="00122A51">
      <w:pPr>
        <w:pStyle w:val="ConsPlusTitle"/>
        <w:widowControl/>
        <w:jc w:val="center"/>
        <w:rPr>
          <w:b w:val="0"/>
        </w:rPr>
      </w:pPr>
    </w:p>
    <w:p w:rsidR="002574B5" w:rsidRPr="00900209" w:rsidRDefault="002574B5" w:rsidP="000E2352">
      <w:pPr>
        <w:spacing w:after="0" w:line="240" w:lineRule="auto"/>
        <w:jc w:val="both"/>
        <w:rPr>
          <w:rFonts w:ascii="Times New Roman" w:hAnsi="Times New Roman"/>
          <w:sz w:val="24"/>
          <w:szCs w:val="24"/>
        </w:rPr>
      </w:pPr>
    </w:p>
    <w:p w:rsidR="002574B5" w:rsidRDefault="002574B5" w:rsidP="00B64D04">
      <w:pPr>
        <w:pStyle w:val="ConsPlusTitle"/>
        <w:widowControl/>
        <w:jc w:val="center"/>
      </w:pPr>
      <w:r w:rsidRPr="00B64D04">
        <w:t xml:space="preserve">Административный регламента </w:t>
      </w:r>
    </w:p>
    <w:p w:rsidR="002574B5" w:rsidRPr="00B64D04" w:rsidRDefault="002574B5" w:rsidP="00B64D04">
      <w:pPr>
        <w:pStyle w:val="ConsPlusTitle"/>
        <w:widowControl/>
        <w:jc w:val="center"/>
      </w:pPr>
      <w:r w:rsidRPr="00B64D04">
        <w:t>по предоставлению муниципальной услуги «Предварительное согласование предоставления земельного участка»</w:t>
      </w:r>
    </w:p>
    <w:p w:rsidR="002574B5" w:rsidRPr="00B64D04" w:rsidRDefault="002574B5" w:rsidP="00B64D04">
      <w:pPr>
        <w:widowControl w:val="0"/>
        <w:autoSpaceDE w:val="0"/>
        <w:autoSpaceDN w:val="0"/>
        <w:adjustRightInd w:val="0"/>
        <w:spacing w:after="0" w:line="240" w:lineRule="auto"/>
        <w:jc w:val="center"/>
        <w:rPr>
          <w:rFonts w:ascii="Times New Roman" w:hAnsi="Times New Roman"/>
          <w:sz w:val="24"/>
          <w:szCs w:val="24"/>
        </w:rPr>
      </w:pPr>
    </w:p>
    <w:p w:rsidR="002574B5" w:rsidRPr="00B64D04" w:rsidRDefault="002574B5"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1. Общие положения</w:t>
      </w:r>
    </w:p>
    <w:p w:rsidR="002574B5" w:rsidRPr="00B64D04" w:rsidRDefault="002574B5" w:rsidP="00B64D04">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B64D04">
        <w:rPr>
          <w:rFonts w:ascii="Times New Roman" w:hAnsi="Times New Roman"/>
          <w:sz w:val="24"/>
          <w:szCs w:val="24"/>
        </w:rPr>
        <w:t>1.1. Наименование муниципальной услуги «Предварительное согласование предоставления земельного участка» (далее - муниципальная услуга)</w:t>
      </w:r>
    </w:p>
    <w:p w:rsidR="002574B5" w:rsidRPr="00B64D04" w:rsidRDefault="002574B5" w:rsidP="00B64D04">
      <w:pPr>
        <w:pStyle w:val="ab"/>
        <w:spacing w:after="0" w:line="240" w:lineRule="auto"/>
        <w:ind w:left="0" w:firstLine="567"/>
        <w:jc w:val="both"/>
        <w:rPr>
          <w:rFonts w:ascii="Times New Roman" w:hAnsi="Times New Roman" w:cs="Times New Roman"/>
          <w:sz w:val="24"/>
          <w:szCs w:val="24"/>
        </w:rPr>
      </w:pPr>
      <w:r w:rsidRPr="00B64D04">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Кисельнинское сельское поселение</w:t>
      </w:r>
      <w:r w:rsidRPr="00B64D04">
        <w:rPr>
          <w:rFonts w:ascii="Times New Roman" w:hAnsi="Times New Roman" w:cs="Times New Roman"/>
          <w:sz w:val="24"/>
          <w:szCs w:val="24"/>
        </w:rPr>
        <w:t xml:space="preserve">» </w:t>
      </w:r>
      <w:r>
        <w:rPr>
          <w:rFonts w:ascii="Times New Roman" w:hAnsi="Times New Roman" w:cs="Times New Roman"/>
          <w:sz w:val="24"/>
          <w:szCs w:val="24"/>
        </w:rPr>
        <w:t xml:space="preserve">Волховского муниципального района </w:t>
      </w:r>
      <w:r w:rsidRPr="00B64D04">
        <w:rPr>
          <w:rFonts w:ascii="Times New Roman" w:hAnsi="Times New Roman" w:cs="Times New Roman"/>
          <w:sz w:val="24"/>
          <w:szCs w:val="24"/>
        </w:rPr>
        <w:t>Ленинградской области (далее – орган местного самоуправления);</w:t>
      </w:r>
    </w:p>
    <w:p w:rsidR="002574B5" w:rsidRPr="00B64D04" w:rsidRDefault="002574B5" w:rsidP="00B64D04">
      <w:pPr>
        <w:widowControl w:val="0"/>
        <w:autoSpaceDE w:val="0"/>
        <w:autoSpaceDN w:val="0"/>
        <w:adjustRightInd w:val="0"/>
        <w:spacing w:after="0" w:line="240" w:lineRule="auto"/>
        <w:ind w:firstLine="567"/>
        <w:rPr>
          <w:rFonts w:ascii="Times New Roman" w:hAnsi="Times New Roman"/>
          <w:sz w:val="24"/>
          <w:szCs w:val="24"/>
        </w:rPr>
      </w:pPr>
      <w:r w:rsidRPr="00B64D04">
        <w:rPr>
          <w:rFonts w:ascii="Times New Roman" w:hAnsi="Times New Roman"/>
          <w:sz w:val="24"/>
          <w:szCs w:val="24"/>
        </w:rPr>
        <w:t>1.3. Ответственные за предоставление муниципальной услуги:</w:t>
      </w:r>
    </w:p>
    <w:p w:rsidR="002574B5" w:rsidRPr="00B64D04" w:rsidRDefault="002574B5" w:rsidP="006B47CF">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i/>
          <w:sz w:val="24"/>
          <w:szCs w:val="24"/>
        </w:rPr>
        <w:t xml:space="preserve">- </w:t>
      </w:r>
      <w:r w:rsidRPr="00B64D04">
        <w:rPr>
          <w:rFonts w:ascii="Times New Roman" w:hAnsi="Times New Roman"/>
          <w:sz w:val="24"/>
          <w:szCs w:val="24"/>
        </w:rPr>
        <w:t>Администрация муниципального образования «</w:t>
      </w:r>
      <w:r>
        <w:rPr>
          <w:rFonts w:ascii="Times New Roman" w:hAnsi="Times New Roman"/>
          <w:sz w:val="24"/>
          <w:szCs w:val="24"/>
        </w:rPr>
        <w:t>Кисельнинское сельское поселение</w:t>
      </w:r>
      <w:r w:rsidRPr="00B64D04">
        <w:rPr>
          <w:rFonts w:ascii="Times New Roman" w:hAnsi="Times New Roman"/>
          <w:sz w:val="24"/>
          <w:szCs w:val="24"/>
        </w:rPr>
        <w:t xml:space="preserve">» </w:t>
      </w:r>
      <w:r>
        <w:rPr>
          <w:rFonts w:ascii="Times New Roman" w:hAnsi="Times New Roman"/>
          <w:sz w:val="24"/>
          <w:szCs w:val="24"/>
        </w:rPr>
        <w:t>Волховского муниципального района</w:t>
      </w:r>
      <w:r w:rsidRPr="00B64D04">
        <w:rPr>
          <w:rFonts w:ascii="Times New Roman" w:hAnsi="Times New Roman"/>
          <w:sz w:val="24"/>
          <w:szCs w:val="24"/>
        </w:rPr>
        <w:t xml:space="preserve"> Ленинградской области</w:t>
      </w:r>
      <w:r>
        <w:rPr>
          <w:rFonts w:ascii="Times New Roman" w:hAnsi="Times New Roman"/>
          <w:sz w:val="24"/>
          <w:szCs w:val="24"/>
        </w:rPr>
        <w:t xml:space="preserve"> –</w:t>
      </w:r>
      <w:r w:rsidRPr="00B64D04">
        <w:rPr>
          <w:rFonts w:ascii="Times New Roman" w:hAnsi="Times New Roman"/>
          <w:sz w:val="24"/>
          <w:szCs w:val="24"/>
        </w:rPr>
        <w:t xml:space="preserve"> </w:t>
      </w:r>
      <w:r>
        <w:rPr>
          <w:rFonts w:ascii="Times New Roman" w:hAnsi="Times New Roman"/>
          <w:sz w:val="24"/>
          <w:szCs w:val="24"/>
        </w:rPr>
        <w:t>сектор по управлению имуществом, земельным вопросам и архитектуре (далее-сектор)</w:t>
      </w:r>
      <w:r w:rsidRPr="00B64D04">
        <w:rPr>
          <w:rFonts w:ascii="Times New Roman" w:hAnsi="Times New Roman"/>
          <w:sz w:val="24"/>
          <w:szCs w:val="24"/>
        </w:rPr>
        <w:t>.</w:t>
      </w:r>
    </w:p>
    <w:p w:rsidR="002574B5" w:rsidRPr="00B64D04" w:rsidRDefault="002574B5" w:rsidP="00B64D04">
      <w:pPr>
        <w:spacing w:after="0" w:line="240" w:lineRule="auto"/>
        <w:ind w:firstLine="567"/>
        <w:jc w:val="both"/>
        <w:rPr>
          <w:rFonts w:ascii="Times New Roman" w:hAnsi="Times New Roman"/>
          <w:sz w:val="24"/>
          <w:szCs w:val="24"/>
        </w:rPr>
      </w:pPr>
      <w:r w:rsidRPr="00B64D04">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574B5" w:rsidRPr="00B64D04" w:rsidRDefault="002574B5" w:rsidP="00B64D04">
      <w:pPr>
        <w:spacing w:after="0" w:line="240" w:lineRule="auto"/>
        <w:ind w:firstLine="720"/>
        <w:jc w:val="both"/>
        <w:rPr>
          <w:rFonts w:ascii="Times New Roman" w:hAnsi="Times New Roman"/>
          <w:sz w:val="24"/>
          <w:szCs w:val="24"/>
        </w:rPr>
      </w:pPr>
      <w:r w:rsidRPr="00B64D04">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2574B5" w:rsidRPr="00B64D04" w:rsidRDefault="002574B5" w:rsidP="00B64D04">
      <w:pPr>
        <w:widowControl w:val="0"/>
        <w:autoSpaceDE w:val="0"/>
        <w:autoSpaceDN w:val="0"/>
        <w:adjustRightInd w:val="0"/>
        <w:spacing w:after="0" w:line="240" w:lineRule="auto"/>
        <w:ind w:firstLine="567"/>
        <w:jc w:val="both"/>
        <w:rPr>
          <w:rFonts w:ascii="Times New Roman" w:hAnsi="Times New Roman"/>
          <w:color w:val="548DD4"/>
          <w:sz w:val="24"/>
          <w:szCs w:val="24"/>
        </w:rPr>
      </w:pPr>
      <w:r w:rsidRPr="00B64D04">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574B5" w:rsidRPr="00B64D04" w:rsidRDefault="002574B5" w:rsidP="00B64D04">
      <w:pPr>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574B5" w:rsidRPr="00B64D04" w:rsidRDefault="002574B5"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B64D04">
          <w:rPr>
            <w:rFonts w:ascii="Times New Roman" w:hAnsi="Times New Roman"/>
            <w:sz w:val="24"/>
            <w:szCs w:val="24"/>
            <w:u w:val="single"/>
          </w:rPr>
          <w:t>http://gu.lenobl.ru/</w:t>
        </w:r>
      </w:hyperlink>
      <w:r w:rsidRPr="00B64D04">
        <w:rPr>
          <w:rFonts w:ascii="Times New Roman" w:hAnsi="Times New Roman"/>
          <w:sz w:val="24"/>
          <w:szCs w:val="24"/>
        </w:rPr>
        <w:t>;</w:t>
      </w:r>
    </w:p>
    <w:p w:rsidR="002574B5" w:rsidRPr="00B64D04" w:rsidRDefault="002574B5"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B64D04">
          <w:rPr>
            <w:rFonts w:ascii="Times New Roman" w:hAnsi="Times New Roman"/>
            <w:sz w:val="24"/>
            <w:szCs w:val="24"/>
            <w:u w:val="single"/>
          </w:rPr>
          <w:t>http://www.lenobl.ru/</w:t>
        </w:r>
      </w:hyperlink>
      <w:r w:rsidRPr="00B64D04">
        <w:rPr>
          <w:rFonts w:ascii="Times New Roman" w:hAnsi="Times New Roman"/>
          <w:sz w:val="24"/>
          <w:szCs w:val="24"/>
        </w:rPr>
        <w:t>;</w:t>
      </w:r>
    </w:p>
    <w:p w:rsidR="002574B5" w:rsidRPr="00B64D04" w:rsidRDefault="002574B5" w:rsidP="00B64D04">
      <w:pPr>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Электронный адрес официального сайта органа местно</w:t>
      </w:r>
      <w:r>
        <w:rPr>
          <w:rFonts w:ascii="Times New Roman" w:hAnsi="Times New Roman"/>
          <w:sz w:val="24"/>
          <w:szCs w:val="24"/>
        </w:rPr>
        <w:t>го самоуправления кисельня.рф</w:t>
      </w:r>
      <w:r w:rsidRPr="00B64D04">
        <w:rPr>
          <w:rFonts w:ascii="Times New Roman" w:hAnsi="Times New Roman"/>
          <w:sz w:val="24"/>
          <w:szCs w:val="24"/>
        </w:rPr>
        <w:t>.</w:t>
      </w:r>
    </w:p>
    <w:p w:rsidR="002574B5" w:rsidRPr="00B64D04" w:rsidRDefault="002574B5" w:rsidP="00B64D04">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574B5" w:rsidRPr="00B64D04" w:rsidRDefault="002574B5" w:rsidP="00B64D04">
      <w:pPr>
        <w:widowControl w:val="0"/>
        <w:autoSpaceDE w:val="0"/>
        <w:autoSpaceDN w:val="0"/>
        <w:adjustRightInd w:val="0"/>
        <w:spacing w:after="0" w:line="240" w:lineRule="auto"/>
        <w:ind w:firstLine="709"/>
        <w:jc w:val="both"/>
        <w:rPr>
          <w:rFonts w:ascii="Times New Roman" w:hAnsi="Times New Roman"/>
          <w:sz w:val="24"/>
          <w:szCs w:val="24"/>
        </w:rPr>
      </w:pPr>
      <w:r w:rsidRPr="00B64D04">
        <w:rPr>
          <w:rFonts w:ascii="Times New Roman" w:hAnsi="Times New Roman"/>
          <w:sz w:val="24"/>
          <w:szCs w:val="24"/>
        </w:rPr>
        <w:t>Информация о порядке предоставления муниципальной услуги предоставляется:</w:t>
      </w:r>
    </w:p>
    <w:p w:rsidR="002574B5" w:rsidRPr="00B64D04" w:rsidRDefault="002574B5"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по телефону специа</w:t>
      </w:r>
      <w:r>
        <w:rPr>
          <w:rFonts w:ascii="Times New Roman" w:hAnsi="Times New Roman"/>
          <w:sz w:val="24"/>
          <w:szCs w:val="24"/>
        </w:rPr>
        <w:t>листами сектора</w:t>
      </w:r>
      <w:r w:rsidRPr="00B64D04">
        <w:rPr>
          <w:rFonts w:ascii="Times New Roman" w:hAnsi="Times New Roman"/>
          <w:sz w:val="24"/>
          <w:szCs w:val="24"/>
        </w:rPr>
        <w:t>; (непосредственно в день обращения заинтересованных лиц);</w:t>
      </w:r>
    </w:p>
    <w:p w:rsidR="002574B5" w:rsidRPr="00B64D04" w:rsidRDefault="002574B5"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lastRenderedPageBreak/>
        <w:t xml:space="preserve">на Интернет–сайте МО </w:t>
      </w:r>
      <w:hyperlink r:id="rId10" w:history="1">
        <w:r w:rsidRPr="00B64D04">
          <w:rPr>
            <w:rFonts w:ascii="Times New Roman" w:hAnsi="Times New Roman"/>
            <w:sz w:val="24"/>
            <w:szCs w:val="24"/>
            <w:u w:val="single"/>
          </w:rPr>
          <w:t>http://www.lenobl.ru/</w:t>
        </w:r>
      </w:hyperlink>
      <w:r w:rsidRPr="00B64D04">
        <w:rPr>
          <w:rFonts w:ascii="Times New Roman" w:hAnsi="Times New Roman"/>
          <w:sz w:val="24"/>
          <w:szCs w:val="24"/>
        </w:rPr>
        <w:t>;</w:t>
      </w:r>
    </w:p>
    <w:p w:rsidR="002574B5" w:rsidRPr="00B64D04" w:rsidRDefault="002574B5"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B64D04">
          <w:rPr>
            <w:rStyle w:val="a3"/>
            <w:rFonts w:ascii="Times New Roman" w:hAnsi="Times New Roman"/>
            <w:sz w:val="24"/>
            <w:szCs w:val="24"/>
          </w:rPr>
          <w:t>http://www.gu.lenobl.ru</w:t>
        </w:r>
      </w:hyperlink>
      <w:r w:rsidRPr="00B64D04">
        <w:rPr>
          <w:rFonts w:ascii="Times New Roman" w:hAnsi="Times New Roman"/>
          <w:sz w:val="24"/>
          <w:szCs w:val="24"/>
        </w:rPr>
        <w:t>;</w:t>
      </w:r>
    </w:p>
    <w:p w:rsidR="002574B5" w:rsidRPr="00B64D04" w:rsidRDefault="002574B5"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w:t>
      </w:r>
      <w:r>
        <w:rPr>
          <w:rFonts w:ascii="Times New Roman" w:hAnsi="Times New Roman"/>
          <w:sz w:val="24"/>
          <w:szCs w:val="24"/>
        </w:rPr>
        <w:t>уг (функций)»</w:t>
      </w:r>
      <w:r w:rsidRPr="00B64D04">
        <w:rPr>
          <w:rFonts w:ascii="Times New Roman" w:hAnsi="Times New Roman"/>
          <w:sz w:val="24"/>
          <w:szCs w:val="24"/>
        </w:rPr>
        <w:t>;</w:t>
      </w:r>
    </w:p>
    <w:p w:rsidR="002574B5" w:rsidRPr="00B64D04" w:rsidRDefault="002574B5" w:rsidP="00B64D04">
      <w:pPr>
        <w:widowControl w:val="0"/>
        <w:numPr>
          <w:ilvl w:val="0"/>
          <w:numId w:val="1"/>
        </w:num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при обращении в МФЦ</w:t>
      </w:r>
    </w:p>
    <w:p w:rsidR="002574B5" w:rsidRPr="00B64D04" w:rsidRDefault="002574B5" w:rsidP="00B64D04">
      <w:pPr>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Письменные обращения заинтересованных лиц, поступившие почтовой корреспонденцией, по адресу: </w:t>
      </w:r>
      <w:r>
        <w:rPr>
          <w:rFonts w:ascii="Times New Roman" w:hAnsi="Times New Roman"/>
          <w:sz w:val="24"/>
          <w:szCs w:val="24"/>
        </w:rPr>
        <w:t>187413 Ленинградская область, Волховский район, дер. Кисельня, ул. Центральная, д.5а</w:t>
      </w:r>
      <w:r w:rsidRPr="002F78D0">
        <w:rPr>
          <w:rFonts w:ascii="Times New Roman" w:hAnsi="Times New Roman"/>
          <w:sz w:val="24"/>
          <w:szCs w:val="24"/>
        </w:rPr>
        <w:t xml:space="preserve">, </w:t>
      </w:r>
      <w:r w:rsidRPr="00B64D04">
        <w:rPr>
          <w:rFonts w:ascii="Times New Roman" w:hAnsi="Times New Roman"/>
          <w:sz w:val="24"/>
          <w:szCs w:val="24"/>
        </w:rPr>
        <w:t xml:space="preserve"> а также в электронном виде на электронный адрес МО:</w:t>
      </w:r>
      <w:r>
        <w:rPr>
          <w:rFonts w:ascii="Times New Roman" w:hAnsi="Times New Roman"/>
          <w:sz w:val="24"/>
          <w:szCs w:val="24"/>
        </w:rPr>
        <w:t xml:space="preserve"> </w:t>
      </w:r>
      <w:hyperlink r:id="rId12" w:history="1">
        <w:r w:rsidRPr="000C6B37">
          <w:rPr>
            <w:rStyle w:val="a3"/>
            <w:rFonts w:ascii="Times New Roman" w:hAnsi="Times New Roman"/>
            <w:sz w:val="24"/>
            <w:szCs w:val="24"/>
            <w:lang w:val="en-US"/>
          </w:rPr>
          <w:t>sekretar</w:t>
        </w:r>
        <w:r w:rsidRPr="000C6B37">
          <w:rPr>
            <w:rStyle w:val="a3"/>
            <w:rFonts w:ascii="Times New Roman" w:hAnsi="Times New Roman"/>
            <w:sz w:val="24"/>
            <w:szCs w:val="24"/>
          </w:rPr>
          <w:t>_</w:t>
        </w:r>
        <w:r w:rsidRPr="000C6B37">
          <w:rPr>
            <w:rStyle w:val="a3"/>
            <w:rFonts w:ascii="Times New Roman" w:hAnsi="Times New Roman"/>
            <w:sz w:val="24"/>
            <w:szCs w:val="24"/>
            <w:lang w:val="en-US"/>
          </w:rPr>
          <w:t>kis</w:t>
        </w:r>
        <w:r w:rsidRPr="000C6B37">
          <w:rPr>
            <w:rStyle w:val="a3"/>
            <w:rFonts w:ascii="Times New Roman" w:hAnsi="Times New Roman"/>
            <w:sz w:val="24"/>
            <w:szCs w:val="24"/>
          </w:rPr>
          <w:t>@</w:t>
        </w:r>
        <w:r w:rsidRPr="000C6B37">
          <w:rPr>
            <w:rStyle w:val="a3"/>
            <w:rFonts w:ascii="Times New Roman" w:hAnsi="Times New Roman"/>
            <w:sz w:val="24"/>
            <w:szCs w:val="24"/>
            <w:lang w:val="en-US"/>
          </w:rPr>
          <w:t>mail</w:t>
        </w:r>
        <w:r w:rsidRPr="000C6B37">
          <w:rPr>
            <w:rStyle w:val="a3"/>
            <w:rFonts w:ascii="Times New Roman" w:hAnsi="Times New Roman"/>
            <w:sz w:val="24"/>
            <w:szCs w:val="24"/>
          </w:rPr>
          <w:t>.</w:t>
        </w:r>
        <w:r w:rsidRPr="000C6B37">
          <w:rPr>
            <w:rStyle w:val="a3"/>
            <w:rFonts w:ascii="Times New Roman" w:hAnsi="Times New Roman"/>
            <w:sz w:val="24"/>
            <w:szCs w:val="24"/>
            <w:lang w:val="en-US"/>
          </w:rPr>
          <w:t>ru</w:t>
        </w:r>
      </w:hyperlink>
      <w:r>
        <w:rPr>
          <w:rFonts w:ascii="Times New Roman" w:hAnsi="Times New Roman"/>
          <w:sz w:val="24"/>
          <w:szCs w:val="24"/>
        </w:rPr>
        <w:t xml:space="preserve"> </w:t>
      </w:r>
      <w:r w:rsidRPr="00B64D04">
        <w:rPr>
          <w:rFonts w:ascii="Times New Roman" w:hAnsi="Times New Roman"/>
          <w:sz w:val="24"/>
          <w:szCs w:val="24"/>
        </w:rPr>
        <w:t xml:space="preserve"> рассматриваются структурным подразделением</w:t>
      </w:r>
      <w:r>
        <w:rPr>
          <w:rFonts w:ascii="Times New Roman" w:hAnsi="Times New Roman"/>
          <w:sz w:val="24"/>
          <w:szCs w:val="24"/>
        </w:rPr>
        <w:t xml:space="preserve"> сектором</w:t>
      </w:r>
      <w:r w:rsidRPr="00B64D04">
        <w:rPr>
          <w:rFonts w:ascii="Times New Roman" w:hAnsi="Times New Roman"/>
          <w:sz w:val="24"/>
          <w:szCs w:val="24"/>
        </w:rPr>
        <w:t>.</w:t>
      </w:r>
    </w:p>
    <w:p w:rsidR="002574B5" w:rsidRPr="00B64D04" w:rsidRDefault="002574B5"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574B5" w:rsidRPr="00B64D04" w:rsidRDefault="002574B5"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2574B5" w:rsidRPr="00B64D04" w:rsidRDefault="002574B5"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1.12. Муниципальная услуга "Предварительное согласование предоставления земельного участка" предоставляется физическим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B64D04" w:rsidRDefault="002574B5"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2. Стандарт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 Муниципальная услуга "Предварительное согласование предоставления земельного участка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 Предоставление муниципальной услуги осуществляется администрацией МО </w:t>
      </w:r>
      <w:r>
        <w:rPr>
          <w:rFonts w:ascii="Times New Roman" w:hAnsi="Times New Roman"/>
          <w:sz w:val="24"/>
          <w:szCs w:val="24"/>
        </w:rPr>
        <w:t>Кисельнинское СП Волховского муниципального района</w:t>
      </w:r>
      <w:r w:rsidRPr="00B64D04">
        <w:rPr>
          <w:rFonts w:ascii="Times New Roman" w:hAnsi="Times New Roman"/>
          <w:sz w:val="24"/>
          <w:szCs w:val="24"/>
        </w:rPr>
        <w:t xml:space="preserve"> Ленинградской области.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2.3. Орган, предоставляющий муниципальную услугу, не вправе требовать:</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574B5" w:rsidRPr="00B64D04" w:rsidRDefault="002574B5" w:rsidP="00B64D04">
      <w:pPr>
        <w:widowControl w:val="0"/>
        <w:autoSpaceDE w:val="0"/>
        <w:autoSpaceDN w:val="0"/>
        <w:adjustRightInd w:val="0"/>
        <w:spacing w:after="0" w:line="240" w:lineRule="auto"/>
        <w:ind w:firstLine="567"/>
        <w:jc w:val="both"/>
        <w:rPr>
          <w:rFonts w:ascii="Times New Roman" w:hAnsi="Times New Roman"/>
          <w:sz w:val="24"/>
          <w:szCs w:val="24"/>
        </w:rPr>
      </w:pPr>
      <w:r w:rsidRPr="00B64D04">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2.4. Результатом предоставления муниципальной услуги является: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решение органа МСУ о предварительном согласовании предоставления земельного участка;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softHyphen/>
        <w:t>- решение об отказе в предварительном согласовании предоставления земельного участка.  </w:t>
      </w:r>
      <w:r>
        <w:rPr>
          <w:rFonts w:ascii="Times New Roman" w:hAnsi="Times New Roman"/>
          <w:sz w:val="24"/>
          <w:szCs w:val="24"/>
        </w:rPr>
        <w:tab/>
      </w:r>
      <w:r w:rsidRPr="00B64D04">
        <w:rPr>
          <w:rFonts w:ascii="Times New Roman" w:hAnsi="Times New Roman"/>
          <w:sz w:val="24"/>
          <w:szCs w:val="24"/>
        </w:rPr>
        <w:t>2.5. Срок принятия решения о предоставлении муниципальной услуги - не более 30 – (тридцати) дней 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дней с момента прохождения 30 дневного срока  публикации.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lastRenderedPageBreak/>
        <w:t>2.6. Нормативные правовые акты, регулирующие предоставление муниципальной услуги: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 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 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 23.07.2014 N 163, от 25.07.2014 N 166, от 24.10.2014 N 244, от 31.12.2014 N 299);</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 N 3, от 11.06.2013 N 124, от 25.07.2013 N 161, от 27.06.2014 N 142, от 31.12.2014 N 299);</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lastRenderedPageBreak/>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 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02.05.2006 N 59-ФЗ "О порядке рассмотрения обращений граждан в Российской Федерации";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24.07.2007 N 221-ФЗ "О государственном кадастре недвижимости";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Федеральный закон от 6 апреля 2011 г. N 63-ФЗ «Об электронной подписи»;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B64D04">
        <w:rPr>
          <w:rFonts w:ascii="Times New Roman" w:hAnsi="Times New Roman"/>
          <w:color w:val="000000"/>
          <w:sz w:val="24"/>
          <w:szCs w:val="24"/>
        </w:rPr>
        <w:t>- Федеральный закон от 27.07.2006 № 152-ФЗ «О персональных данных»;</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нормативные правовые акты органов местного самоуправления.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 Перечень документов, необходимых для предоставления муниципальной услуги, подлежащих предоставлению заявителем:</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2.7.1 заявление о предварительном согласовании предоставления земельного участка на имя главы муниципального образования, которое содержит следующую информацию:</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 Фамилию, имя и (при наличии) отчество, место жительства заявителя, реквизиты документа, удостоверяющего личность заявителя (для физического лица);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6.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8. Цель использования земельного участка;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11. Почтовый адрес и (или) адрес электронной почты для связи с заявителем.</w:t>
      </w:r>
    </w:p>
    <w:p w:rsidR="002574B5" w:rsidRPr="00B64D04" w:rsidRDefault="00440E68" w:rsidP="00B64D04">
      <w:pPr>
        <w:pStyle w:val="ConsPlusNormal"/>
        <w:ind w:firstLine="540"/>
        <w:jc w:val="both"/>
        <w:rPr>
          <w:rFonts w:ascii="Times New Roman" w:hAnsi="Times New Roman" w:cs="Times New Roman"/>
          <w:sz w:val="24"/>
          <w:szCs w:val="24"/>
        </w:rPr>
      </w:pPr>
      <w:hyperlink w:anchor="Par491" w:tooltip="Ссылка на текущий документ" w:history="1">
        <w:r w:rsidR="002574B5" w:rsidRPr="00B64D04">
          <w:rPr>
            <w:rFonts w:ascii="Times New Roman" w:hAnsi="Times New Roman" w:cs="Times New Roman"/>
            <w:color w:val="0000FF"/>
            <w:sz w:val="24"/>
            <w:szCs w:val="24"/>
          </w:rPr>
          <w:t>Заявление</w:t>
        </w:r>
      </w:hyperlink>
      <w:r w:rsidR="002574B5" w:rsidRPr="00B64D04">
        <w:rPr>
          <w:rFonts w:ascii="Times New Roman" w:hAnsi="Times New Roman" w:cs="Times New Roman"/>
          <w:sz w:val="24"/>
          <w:szCs w:val="24"/>
        </w:rPr>
        <w:t xml:space="preserve"> оформляется по форме согласно приложению N 3 к настоящему Административному регламенту  (далее - заявление);</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2.7.2 документ, подтверждающий личность заявителя (представителя заявителя) и копия документа;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2.7.6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2.7.8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2.7.9 При наличии зданий, сооружений на приобретаемом земельном участке,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2.7.10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B64D04">
          <w:rPr>
            <w:rFonts w:ascii="Times New Roman" w:hAnsi="Times New Roman"/>
            <w:color w:val="0000FF"/>
            <w:sz w:val="24"/>
            <w:szCs w:val="24"/>
          </w:rPr>
          <w:t>пунктах 2.7.4</w:t>
        </w:r>
      </w:hyperlink>
      <w:r w:rsidRPr="00B64D04">
        <w:rPr>
          <w:rFonts w:ascii="Times New Roman" w:hAnsi="Times New Roman"/>
          <w:sz w:val="24"/>
          <w:szCs w:val="24"/>
        </w:rPr>
        <w:t xml:space="preserve"> - </w:t>
      </w:r>
      <w:hyperlink w:anchor="Par226" w:history="1">
        <w:r w:rsidRPr="00B64D04">
          <w:rPr>
            <w:rFonts w:ascii="Times New Roman" w:hAnsi="Times New Roman"/>
            <w:color w:val="0000FF"/>
            <w:sz w:val="24"/>
            <w:szCs w:val="24"/>
          </w:rPr>
          <w:t>2.7.9</w:t>
        </w:r>
      </w:hyperlink>
      <w:r w:rsidRPr="00B64D04">
        <w:rPr>
          <w:rFonts w:ascii="Times New Roman" w:hAnsi="Times New Roman"/>
          <w:sz w:val="24"/>
          <w:szCs w:val="24"/>
        </w:rPr>
        <w:t xml:space="preserve"> настоящего Административного регламента.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2.9. Перечень документов, необходимых в соответствии с нормативными правовыми </w:t>
      </w:r>
      <w:r w:rsidRPr="00B64D04">
        <w:rPr>
          <w:rFonts w:ascii="Times New Roman" w:hAnsi="Times New Roman"/>
          <w:sz w:val="24"/>
          <w:szCs w:val="24"/>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2.9.1.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574B5" w:rsidRPr="00B64D04" w:rsidRDefault="002574B5" w:rsidP="00B64D04">
      <w:pPr>
        <w:pStyle w:val="ConsPlusNormal"/>
        <w:ind w:firstLine="540"/>
        <w:jc w:val="both"/>
        <w:rPr>
          <w:rFonts w:ascii="Times New Roman" w:hAnsi="Times New Roman" w:cs="Times New Roman"/>
          <w:sz w:val="24"/>
          <w:szCs w:val="24"/>
          <w:lang w:eastAsia="en-US"/>
        </w:rPr>
      </w:pPr>
      <w:r w:rsidRPr="00B64D04">
        <w:rPr>
          <w:rFonts w:ascii="Times New Roman" w:hAnsi="Times New Roman" w:cs="Times New Roman"/>
          <w:sz w:val="24"/>
          <w:szCs w:val="24"/>
        </w:rPr>
        <w:t xml:space="preserve">2.10. </w:t>
      </w:r>
      <w:r w:rsidRPr="00B64D04">
        <w:rPr>
          <w:rFonts w:ascii="Times New Roman"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2.11. Заявители направляют документы в орган местного самоуправления почтой либо лично подают в  </w:t>
      </w:r>
      <w:r>
        <w:rPr>
          <w:rFonts w:ascii="Times New Roman" w:hAnsi="Times New Roman"/>
          <w:sz w:val="24"/>
          <w:szCs w:val="24"/>
        </w:rPr>
        <w:t>сектор</w:t>
      </w:r>
      <w:r w:rsidRPr="00B64D04">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r w:rsidRPr="00B64D04">
        <w:rPr>
          <w:rFonts w:ascii="Times New Roman" w:hAnsi="Times New Roman"/>
          <w:sz w:val="24"/>
          <w:szCs w:val="24"/>
        </w:rPr>
        <w:tab/>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текст заявления не поддается прочтению.</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2.14. Основания для приостановления муниципальной услуги в соответствии с законодательством Российской Федерации.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lastRenderedPageBreak/>
        <w:t>2.14.1. Исчерпывающий перечень оснований для отказа в предварительном согласовании предоставления земельного участка: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B64D04">
          <w:rPr>
            <w:rFonts w:ascii="Times New Roman" w:hAnsi="Times New Roman" w:cs="Times New Roman"/>
            <w:sz w:val="24"/>
            <w:szCs w:val="24"/>
          </w:rPr>
          <w:t>п. 12</w:t>
        </w:r>
      </w:hyperlink>
      <w:r w:rsidRPr="00B64D04">
        <w:rPr>
          <w:rFonts w:ascii="Times New Roman" w:hAnsi="Times New Roman" w:cs="Times New Roman"/>
          <w:sz w:val="24"/>
          <w:szCs w:val="24"/>
        </w:rPr>
        <w:t xml:space="preserve"> ст. 11.10 Земельного кодекса Российской Федерации;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II) земельный участок, который предстоит образовать, не может быть предоставлен заявителю по следующим основаниям:</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б) указанный в заявлении о предоставлении земельного участка земельный участок </w:t>
      </w:r>
      <w:r w:rsidRPr="00B64D04">
        <w:rPr>
          <w:rFonts w:ascii="Times New Roman" w:hAnsi="Times New Roman" w:cs="Times New Roman"/>
          <w:sz w:val="24"/>
          <w:szCs w:val="24"/>
        </w:rP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B64D04">
          <w:rPr>
            <w:rFonts w:ascii="Times New Roman" w:hAnsi="Times New Roman" w:cs="Times New Roman"/>
            <w:sz w:val="24"/>
            <w:szCs w:val="24"/>
          </w:rPr>
          <w:t>пп. 10 п. 2 ст. 39.10</w:t>
        </w:r>
      </w:hyperlink>
      <w:r w:rsidRPr="00B64D04">
        <w:rPr>
          <w:rFonts w:ascii="Times New Roman" w:hAnsi="Times New Roman" w:cs="Times New Roman"/>
          <w:sz w:val="24"/>
          <w:szCs w:val="24"/>
        </w:rPr>
        <w:t xml:space="preserve"> Земельного кодекса Российской Федерации;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B64D04">
          <w:rPr>
            <w:rFonts w:ascii="Times New Roman" w:hAnsi="Times New Roman" w:cs="Times New Roman"/>
            <w:sz w:val="24"/>
            <w:szCs w:val="24"/>
          </w:rPr>
          <w:t>п. 3 ст. 39.36</w:t>
        </w:r>
      </w:hyperlink>
      <w:r w:rsidRPr="00B64D04">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к) указанный в заявлении о предоставлении земельного участка земельный участок </w:t>
      </w:r>
      <w:r w:rsidRPr="00B64D04">
        <w:rPr>
          <w:rFonts w:ascii="Times New Roman" w:hAnsi="Times New Roman" w:cs="Times New Roman"/>
          <w:sz w:val="24"/>
          <w:szCs w:val="24"/>
        </w:rPr>
        <w:lastRenderedPageBreak/>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B64D04">
          <w:rPr>
            <w:rFonts w:ascii="Times New Roman" w:hAnsi="Times New Roman" w:cs="Times New Roman"/>
            <w:sz w:val="24"/>
            <w:szCs w:val="24"/>
          </w:rPr>
          <w:t>п. 19 ст. 39.11</w:t>
        </w:r>
      </w:hyperlink>
      <w:r w:rsidRPr="00B64D04">
        <w:rPr>
          <w:rFonts w:ascii="Times New Roman" w:hAnsi="Times New Roman" w:cs="Times New Roman"/>
          <w:sz w:val="24"/>
          <w:szCs w:val="24"/>
        </w:rPr>
        <w:t xml:space="preserve"> Земельного кодекса Российской Федерации;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7" w:history="1">
        <w:r w:rsidRPr="00B64D04">
          <w:rPr>
            <w:rFonts w:ascii="Times New Roman" w:hAnsi="Times New Roman" w:cs="Times New Roman"/>
            <w:sz w:val="24"/>
            <w:szCs w:val="24"/>
          </w:rPr>
          <w:t>пп. 6 п. 4 ст. 39.11</w:t>
        </w:r>
      </w:hyperlink>
      <w:r w:rsidRPr="00B64D0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B64D04">
          <w:rPr>
            <w:rFonts w:ascii="Times New Roman" w:hAnsi="Times New Roman" w:cs="Times New Roman"/>
            <w:sz w:val="24"/>
            <w:szCs w:val="24"/>
          </w:rPr>
          <w:t>пп. 4 п. 4 ст. 39.11</w:t>
        </w:r>
      </w:hyperlink>
      <w:r w:rsidRPr="00B64D0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B64D04">
          <w:rPr>
            <w:rFonts w:ascii="Times New Roman" w:hAnsi="Times New Roman" w:cs="Times New Roman"/>
            <w:sz w:val="24"/>
            <w:szCs w:val="24"/>
          </w:rPr>
          <w:t>п. 8 ст. 39.11</w:t>
        </w:r>
      </w:hyperlink>
      <w:r w:rsidRPr="00B64D04">
        <w:rPr>
          <w:rFonts w:ascii="Times New Roman" w:hAnsi="Times New Roman" w:cs="Times New Roman"/>
          <w:sz w:val="24"/>
          <w:szCs w:val="24"/>
        </w:rPr>
        <w:t xml:space="preserve"> Земельного кодекса Российской Федерации;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B64D04">
          <w:rPr>
            <w:rFonts w:ascii="Times New Roman" w:hAnsi="Times New Roman" w:cs="Times New Roman"/>
            <w:sz w:val="24"/>
            <w:szCs w:val="24"/>
          </w:rPr>
          <w:t>порядке</w:t>
        </w:r>
      </w:hyperlink>
      <w:r w:rsidRPr="00B64D0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B64D04">
          <w:rPr>
            <w:rFonts w:ascii="Times New Roman" w:hAnsi="Times New Roman" w:cs="Times New Roman"/>
            <w:sz w:val="24"/>
            <w:szCs w:val="24"/>
          </w:rPr>
          <w:t>пп. 10 п. 2 ст. 39.10</w:t>
        </w:r>
      </w:hyperlink>
      <w:r w:rsidRPr="00B64D04">
        <w:rPr>
          <w:rFonts w:ascii="Times New Roman" w:hAnsi="Times New Roman" w:cs="Times New Roman"/>
          <w:sz w:val="24"/>
          <w:szCs w:val="24"/>
        </w:rPr>
        <w:t xml:space="preserve"> Земельного кодекса Российской Федерации;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т) предоставление земельного участка на заявленном виде прав не допускается;</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B64D04">
        <w:rPr>
          <w:rFonts w:ascii="Times New Roman" w:hAnsi="Times New Roman" w:cs="Times New Roman"/>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 xml:space="preserve">III)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основаниям, предусмотренным частью </w:t>
      </w:r>
      <w:r w:rsidRPr="00B64D04">
        <w:rPr>
          <w:rFonts w:ascii="Times New Roman" w:hAnsi="Times New Roman" w:cs="Times New Roman"/>
          <w:sz w:val="24"/>
          <w:szCs w:val="24"/>
          <w:lang w:val="en-US"/>
        </w:rPr>
        <w:t>II</w:t>
      </w:r>
      <w:r w:rsidRPr="00B64D04">
        <w:rPr>
          <w:rFonts w:ascii="Times New Roman" w:hAnsi="Times New Roman" w:cs="Times New Roman"/>
          <w:sz w:val="24"/>
          <w:szCs w:val="24"/>
        </w:rPr>
        <w:t xml:space="preserve"> п. 2.13.1 </w:t>
      </w:r>
      <w:r w:rsidRPr="00B64D04">
        <w:rPr>
          <w:rFonts w:ascii="Times New Roman" w:hAnsi="Times New Roman" w:cs="Times New Roman"/>
          <w:color w:val="000000"/>
          <w:sz w:val="24"/>
          <w:szCs w:val="24"/>
        </w:rPr>
        <w:t>настоящего Административного регламента</w:t>
      </w:r>
      <w:r w:rsidRPr="00B64D04">
        <w:rPr>
          <w:rFonts w:ascii="Times New Roman" w:hAnsi="Times New Roman" w:cs="Times New Roman"/>
          <w:sz w:val="24"/>
          <w:szCs w:val="24"/>
        </w:rPr>
        <w:t>, а также в случае, если: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б) в отношении земельного участка, указанного в заявлении о его предоставлении, не установлен вид разрешенного использования;</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в) указанный в заявлении о предоставлении земельного участка земельный участок не отнесен к определенной категории земель.</w:t>
      </w:r>
    </w:p>
    <w:p w:rsidR="002574B5" w:rsidRPr="00B64D04" w:rsidRDefault="002574B5" w:rsidP="00B64D04">
      <w:pPr>
        <w:pStyle w:val="ConsPlusNormal"/>
        <w:ind w:firstLine="540"/>
        <w:jc w:val="both"/>
        <w:rPr>
          <w:rFonts w:ascii="Times New Roman" w:hAnsi="Times New Roman" w:cs="Times New Roman"/>
          <w:sz w:val="24"/>
          <w:szCs w:val="24"/>
        </w:rPr>
      </w:pPr>
      <w:r w:rsidRPr="00B64D04">
        <w:rPr>
          <w:rFonts w:ascii="Times New Roman" w:hAnsi="Times New Roman" w:cs="Times New Roman"/>
          <w:sz w:val="24"/>
          <w:szCs w:val="24"/>
        </w:rPr>
        <w:t>2.14.2. 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2574B5" w:rsidRPr="00B64D04" w:rsidRDefault="002574B5"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B64D04">
          <w:rPr>
            <w:rFonts w:ascii="Times New Roman" w:hAnsi="Times New Roman" w:cs="Times New Roman"/>
            <w:color w:val="000000"/>
            <w:sz w:val="24"/>
            <w:szCs w:val="24"/>
          </w:rPr>
          <w:t>пунктом 2.7</w:t>
        </w:r>
      </w:hyperlink>
      <w:r w:rsidRPr="00B64D04">
        <w:rPr>
          <w:rFonts w:ascii="Times New Roman" w:hAnsi="Times New Roman" w:cs="Times New Roman"/>
          <w:color w:val="000000"/>
          <w:sz w:val="24"/>
          <w:szCs w:val="24"/>
        </w:rPr>
        <w:t xml:space="preserve"> настоящего Административного регламента:</w:t>
      </w:r>
    </w:p>
    <w:p w:rsidR="002574B5" w:rsidRPr="00B64D04" w:rsidRDefault="002574B5"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2. Заявление подано в иной уполномоченный орган.</w:t>
      </w:r>
    </w:p>
    <w:p w:rsidR="002574B5" w:rsidRPr="00B64D04" w:rsidRDefault="002574B5" w:rsidP="00B64D04">
      <w:pPr>
        <w:pStyle w:val="ConsPlusNormal"/>
        <w:ind w:firstLine="540"/>
        <w:jc w:val="both"/>
        <w:rPr>
          <w:rFonts w:ascii="Times New Roman" w:hAnsi="Times New Roman" w:cs="Times New Roman"/>
          <w:color w:val="000000"/>
          <w:sz w:val="24"/>
          <w:szCs w:val="24"/>
        </w:rPr>
      </w:pPr>
      <w:r w:rsidRPr="00B64D04">
        <w:rPr>
          <w:rFonts w:ascii="Times New Roman" w:hAnsi="Times New Roman" w:cs="Times New Roman"/>
          <w:color w:val="000000"/>
          <w:sz w:val="24"/>
          <w:szCs w:val="24"/>
        </w:rPr>
        <w:t xml:space="preserve">3. К заявлению не приложены документы, предусмотренные </w:t>
      </w:r>
      <w:hyperlink w:anchor="Par199" w:tooltip="Ссылка на текущий документ" w:history="1">
        <w:r w:rsidRPr="00B64D04">
          <w:rPr>
            <w:rFonts w:ascii="Times New Roman" w:hAnsi="Times New Roman" w:cs="Times New Roman"/>
            <w:color w:val="000000"/>
            <w:sz w:val="24"/>
            <w:szCs w:val="24"/>
          </w:rPr>
          <w:t>пунктом 2.</w:t>
        </w:r>
      </w:hyperlink>
      <w:r w:rsidRPr="00B64D04">
        <w:rPr>
          <w:rFonts w:ascii="Times New Roman" w:hAnsi="Times New Roman" w:cs="Times New Roman"/>
          <w:color w:val="000000"/>
          <w:sz w:val="24"/>
          <w:szCs w:val="24"/>
        </w:rPr>
        <w:t>7 настоящего Административного регламента.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2.15. Предоставление муниципальной услуги является бесплатным для заявителей.</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2.16. Срок ожидания в очереди при подаче заявления о предоставлении муниципальной услуги - 15 минут.</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2.19. Срок регистрации запроса (заявления) Заявителя о предоставлении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случае личного обращения заявителя заявление регистрируется в день обращения;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случае поступления документов по почте заявление регистрируется в день поступления.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2.20.4. Вход в здание (помещение) и выход из него оборудуются, информационными </w:t>
      </w:r>
      <w:r w:rsidRPr="00B64D04">
        <w:rPr>
          <w:rFonts w:ascii="Times New Roman" w:hAnsi="Times New Roman"/>
          <w:sz w:val="24"/>
          <w:szCs w:val="24"/>
        </w:rPr>
        <w:lastRenderedPageBreak/>
        <w:t>табличками (вывесками), содержащие информацию о режиме его работы.</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равные права и возможности при получении муниципальной услуги для заявителей;</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транспортная доступность к месту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w:t>
      </w:r>
      <w:r w:rsidRPr="00B64D04">
        <w:rPr>
          <w:rFonts w:ascii="Times New Roman" w:hAnsi="Times New Roman"/>
          <w:sz w:val="24"/>
          <w:szCs w:val="24"/>
        </w:rPr>
        <w:lastRenderedPageBreak/>
        <w:t>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2.23.1. Показатели качества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1) соблюдение срока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 соблюдение требований стандарта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 соблюдение времени ожидания в очереди при подаче запроса и получении результата;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color w:val="0070C0"/>
          <w:sz w:val="24"/>
          <w:szCs w:val="24"/>
        </w:rPr>
      </w:pPr>
      <w:r w:rsidRPr="00B64D04">
        <w:rPr>
          <w:rFonts w:ascii="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2.24.1. К целевым показателям доступности и качества муниципальной услуги относятся: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2.24.2. К непосредственным показателям доступности и качества муниципальной услуги относятся: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 Особенности предоставления муниципальной услуги в МФЦ:</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2.25.1. МФЦ осуществляет:</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информирование граждан и организаций по вопросам предоставления муниципальных услуг;</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обработку персональных данных, связанных с предоставлением муниципальных услуг.</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определяет предмет обращения;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lastRenderedPageBreak/>
        <w:t>- проводит проверку полномочий лица, подающего документы;</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B64D04">
          <w:rPr>
            <w:rFonts w:ascii="Times New Roman" w:hAnsi="Times New Roman"/>
            <w:color w:val="0000FF"/>
            <w:sz w:val="24"/>
            <w:szCs w:val="24"/>
          </w:rPr>
          <w:t>пункте 2.</w:t>
        </w:r>
      </w:hyperlink>
      <w:r w:rsidRPr="00B64D04">
        <w:rPr>
          <w:rFonts w:ascii="Times New Roman" w:hAnsi="Times New Roman"/>
          <w:color w:val="0000FF"/>
          <w:sz w:val="24"/>
          <w:szCs w:val="24"/>
        </w:rPr>
        <w:t>12</w:t>
      </w:r>
      <w:r w:rsidRPr="00B64D04">
        <w:rPr>
          <w:rFonts w:ascii="Times New Roman" w:hAnsi="Times New Roman"/>
          <w:sz w:val="24"/>
          <w:szCs w:val="24"/>
        </w:rPr>
        <w:t>, 2.13 настоящего административного регламента;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заверяет электронное дело своей электронной подписью (далее - ЭП);</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направляет копии документов и реестр документов в орган местного самоуправления: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2.25.3. При обнаружении несоответствия документов требованиям, указанным в </w:t>
      </w:r>
      <w:hyperlink w:anchor="Par215" w:history="1">
        <w:r w:rsidRPr="00B64D04">
          <w:rPr>
            <w:rFonts w:ascii="Times New Roman" w:hAnsi="Times New Roman"/>
            <w:color w:val="0000FF"/>
            <w:sz w:val="24"/>
            <w:szCs w:val="24"/>
          </w:rPr>
          <w:t>пунктах 2.</w:t>
        </w:r>
      </w:hyperlink>
      <w:r w:rsidRPr="00B64D04">
        <w:rPr>
          <w:rFonts w:ascii="Times New Roman" w:hAnsi="Times New Roman"/>
          <w:color w:val="0000FF"/>
          <w:sz w:val="24"/>
          <w:szCs w:val="24"/>
        </w:rPr>
        <w:t>12, 2.13</w:t>
      </w:r>
      <w:r w:rsidRPr="00B64D04">
        <w:rPr>
          <w:rFonts w:ascii="Times New Roman" w:hAnsi="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64D04">
          <w:rPr>
            <w:rFonts w:ascii="Times New Roman" w:hAnsi="Times New Roman"/>
            <w:color w:val="0000FF"/>
            <w:sz w:val="24"/>
            <w:szCs w:val="24"/>
          </w:rPr>
          <w:t>разделе II</w:t>
        </w:r>
      </w:hyperlink>
      <w:r w:rsidRPr="00B64D04">
        <w:rPr>
          <w:rFonts w:ascii="Times New Roman" w:hAnsi="Times New Roman"/>
          <w:sz w:val="24"/>
          <w:szCs w:val="24"/>
        </w:rPr>
        <w:t xml:space="preserve"> настоящего регламента.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 Особенности предоставления муниципальной услуги в электронном виде.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lastRenderedPageBreak/>
        <w:t xml:space="preserve">2.26.1.2. Муниципальная услуга может быть получена через ПГУ ЛО следующими способами: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с обязательной личной явкой на прием в Администрацию;</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без личной явки на прием в Администрацию.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2.26.1.4. Для подачи заявления через ПГУ ЛО заявитель должен выполнить следующие действия: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пройти идентификацию и аутентификацию в ЕСИА;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личном кабинете на ПГУ ЛО  заполнить в электронном виде заявление на оказание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574B5" w:rsidRPr="00B64D04" w:rsidRDefault="002574B5" w:rsidP="00B64D04">
      <w:pPr>
        <w:widowControl w:val="0"/>
        <w:autoSpaceDE w:val="0"/>
        <w:autoSpaceDN w:val="0"/>
        <w:adjustRightInd w:val="0"/>
        <w:spacing w:after="0" w:line="240" w:lineRule="auto"/>
        <w:jc w:val="center"/>
        <w:outlineLvl w:val="2"/>
        <w:rPr>
          <w:rFonts w:ascii="Times New Roman" w:hAnsi="Times New Roman"/>
          <w:b/>
          <w:sz w:val="24"/>
          <w:szCs w:val="24"/>
        </w:rPr>
      </w:pPr>
    </w:p>
    <w:p w:rsidR="002574B5" w:rsidRPr="00B64D04" w:rsidRDefault="002574B5" w:rsidP="00B64D04">
      <w:pPr>
        <w:widowControl w:val="0"/>
        <w:autoSpaceDE w:val="0"/>
        <w:autoSpaceDN w:val="0"/>
        <w:adjustRightInd w:val="0"/>
        <w:spacing w:after="0" w:line="240" w:lineRule="auto"/>
        <w:jc w:val="center"/>
        <w:outlineLvl w:val="2"/>
        <w:rPr>
          <w:rFonts w:ascii="Times New Roman" w:hAnsi="Times New Roman"/>
          <w:b/>
          <w:sz w:val="24"/>
          <w:szCs w:val="24"/>
        </w:rPr>
      </w:pPr>
      <w:r w:rsidRPr="00B64D04">
        <w:rPr>
          <w:rFonts w:ascii="Times New Roman" w:hAnsi="Times New Roman"/>
          <w:b/>
          <w:sz w:val="24"/>
          <w:szCs w:val="24"/>
        </w:rPr>
        <w:t>3. Перечень услуг, которые являются необходимыми</w:t>
      </w:r>
    </w:p>
    <w:p w:rsidR="002574B5" w:rsidRPr="00B64D04" w:rsidRDefault="002574B5" w:rsidP="00B64D04">
      <w:pPr>
        <w:widowControl w:val="0"/>
        <w:autoSpaceDE w:val="0"/>
        <w:autoSpaceDN w:val="0"/>
        <w:adjustRightInd w:val="0"/>
        <w:spacing w:after="0" w:line="240" w:lineRule="auto"/>
        <w:jc w:val="center"/>
        <w:rPr>
          <w:rFonts w:ascii="Times New Roman" w:hAnsi="Times New Roman"/>
          <w:b/>
          <w:sz w:val="24"/>
          <w:szCs w:val="24"/>
        </w:rPr>
      </w:pPr>
      <w:r w:rsidRPr="00B64D04">
        <w:rPr>
          <w:rFonts w:ascii="Times New Roman" w:hAnsi="Times New Roman"/>
          <w:b/>
          <w:sz w:val="24"/>
          <w:szCs w:val="24"/>
        </w:rPr>
        <w:t>и обязательными для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574B5" w:rsidRPr="00B64D04" w:rsidRDefault="002574B5" w:rsidP="00B64D04">
      <w:pPr>
        <w:widowControl w:val="0"/>
        <w:autoSpaceDE w:val="0"/>
        <w:autoSpaceDN w:val="0"/>
        <w:adjustRightInd w:val="0"/>
        <w:spacing w:after="0" w:line="240" w:lineRule="auto"/>
        <w:jc w:val="center"/>
        <w:outlineLvl w:val="1"/>
        <w:rPr>
          <w:rFonts w:ascii="Times New Roman" w:hAnsi="Times New Roman"/>
          <w:b/>
          <w:sz w:val="24"/>
          <w:szCs w:val="24"/>
        </w:rPr>
      </w:pPr>
    </w:p>
    <w:p w:rsidR="002574B5" w:rsidRPr="00B64D04" w:rsidRDefault="002574B5" w:rsidP="00D76D59">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4. Состав, последовательность и сроки выполнения</w:t>
      </w:r>
      <w:r>
        <w:rPr>
          <w:rFonts w:ascii="Times New Roman" w:hAnsi="Times New Roman"/>
          <w:b/>
          <w:sz w:val="24"/>
          <w:szCs w:val="24"/>
        </w:rPr>
        <w:t xml:space="preserve"> </w:t>
      </w:r>
      <w:r w:rsidRPr="00B64D04">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B64D04">
        <w:rPr>
          <w:rFonts w:ascii="Times New Roman" w:hAnsi="Times New Roman"/>
          <w:b/>
          <w:sz w:val="24"/>
          <w:szCs w:val="24"/>
        </w:rPr>
        <w:t>их выполнения, в том числе особенности выполнения</w:t>
      </w:r>
    </w:p>
    <w:p w:rsidR="002574B5" w:rsidRPr="00B64D04" w:rsidRDefault="002574B5" w:rsidP="00B64D04">
      <w:pPr>
        <w:widowControl w:val="0"/>
        <w:autoSpaceDE w:val="0"/>
        <w:autoSpaceDN w:val="0"/>
        <w:adjustRightInd w:val="0"/>
        <w:spacing w:after="0" w:line="240" w:lineRule="auto"/>
        <w:jc w:val="center"/>
        <w:rPr>
          <w:rFonts w:ascii="Times New Roman" w:hAnsi="Times New Roman"/>
          <w:b/>
          <w:sz w:val="24"/>
          <w:szCs w:val="24"/>
        </w:rPr>
      </w:pPr>
      <w:r w:rsidRPr="00B64D04">
        <w:rPr>
          <w:rFonts w:ascii="Times New Roman" w:hAnsi="Times New Roman"/>
          <w:b/>
          <w:sz w:val="24"/>
          <w:szCs w:val="24"/>
        </w:rPr>
        <w:t>административных процедур в электронной форме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4.1. Организация предоставления муниципальной услуги включает в себя следующие </w:t>
      </w:r>
      <w:r w:rsidRPr="00B64D04">
        <w:rPr>
          <w:rFonts w:ascii="Times New Roman" w:hAnsi="Times New Roman"/>
          <w:sz w:val="24"/>
          <w:szCs w:val="24"/>
        </w:rPr>
        <w:lastRenderedPageBreak/>
        <w:t>административные процедуры:</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прием и регистрация документов;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рассмотрение заявления и прилагаемых документов;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опубликование извещения и размещение его на официальной сайте;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уведомление заявителя о результатах предоставления услуги.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 (тридцати) дней с момента прохождения 30 (тридцати) дневного срока  публикации.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4.3. Юридическим фактом, являющимся основанием для начала административной процедуры, является прием и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в органе местного самоуправления, МФЦ или ПГУ ЛО.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4.4. Прием заявления и приложенных к нему документов на предоставление муниципальной услуги осуществляется органом местного самоуправления или специалистами МФЦ.</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4.5. 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4.6. При отсутствии оснований для отказа осуществляет регистрацию заявления и направляет его на рассмотрение.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4.7. Результат административной процедуры по приему заявления – регистрация заявления.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4.8. Максимальный срок выполнения административной процедуры – 2 (два)  дня.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4.9. Специалист МО в течение дня с момента визирования заявления направляет пакет принятых документов с  заявлением в  адрес </w:t>
      </w:r>
      <w:r>
        <w:rPr>
          <w:rFonts w:ascii="Times New Roman" w:hAnsi="Times New Roman"/>
          <w:sz w:val="24"/>
          <w:szCs w:val="24"/>
        </w:rPr>
        <w:t>сектора</w:t>
      </w:r>
      <w:r w:rsidRPr="00B64D04">
        <w:rPr>
          <w:rFonts w:ascii="Times New Roman" w:hAnsi="Times New Roman"/>
          <w:sz w:val="24"/>
          <w:szCs w:val="24"/>
        </w:rPr>
        <w:t xml:space="preserve"> для рассмотрения и подготовки проекта решения.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4.10. При обнаружении несоответствия документов требованиям, указанным в пункте 2.7 настоящего административного регламе</w:t>
      </w:r>
      <w:r>
        <w:rPr>
          <w:rFonts w:ascii="Times New Roman" w:hAnsi="Times New Roman"/>
          <w:sz w:val="24"/>
          <w:szCs w:val="24"/>
        </w:rPr>
        <w:t>нта специалист администрации МО Кисельнинское СП</w:t>
      </w:r>
      <w:r w:rsidRPr="00B64D04">
        <w:rPr>
          <w:rFonts w:ascii="Times New Roman" w:hAnsi="Times New Roman"/>
          <w:sz w:val="24"/>
          <w:szCs w:val="24"/>
        </w:rPr>
        <w:t xml:space="preserve"> возвращает заявление и документы заявителю с указанием причин возврата в течение 10 (десяти) дней с даты регистрации заявления в администрации МО</w:t>
      </w:r>
      <w:r>
        <w:rPr>
          <w:rFonts w:ascii="Times New Roman" w:hAnsi="Times New Roman"/>
          <w:sz w:val="24"/>
          <w:szCs w:val="24"/>
        </w:rPr>
        <w:t xml:space="preserve"> Кисельнинское СП</w:t>
      </w:r>
      <w:r w:rsidRPr="00B64D04">
        <w:rPr>
          <w:rFonts w:ascii="Times New Roman" w:hAnsi="Times New Roman"/>
          <w:sz w:val="24"/>
          <w:szCs w:val="24"/>
        </w:rPr>
        <w:t xml:space="preserve">.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Pr>
          <w:rFonts w:ascii="Times New Roman" w:hAnsi="Times New Roman"/>
          <w:sz w:val="24"/>
          <w:szCs w:val="24"/>
        </w:rPr>
        <w:t>сектора</w:t>
      </w:r>
      <w:r w:rsidRPr="00B64D04">
        <w:rPr>
          <w:rFonts w:ascii="Times New Roman" w:hAnsi="Times New Roman"/>
          <w:sz w:val="24"/>
          <w:szCs w:val="24"/>
        </w:rPr>
        <w:t xml:space="preserve">,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4.12. Не позднее 5 (пяти) дней, следующих за днем поступления запрашиваемых документов специалист </w:t>
      </w:r>
      <w:r>
        <w:rPr>
          <w:rFonts w:ascii="Times New Roman" w:hAnsi="Times New Roman"/>
          <w:sz w:val="24"/>
          <w:szCs w:val="24"/>
        </w:rPr>
        <w:t>сектора</w:t>
      </w:r>
      <w:r w:rsidRPr="00B64D04">
        <w:rPr>
          <w:rFonts w:ascii="Times New Roman" w:hAnsi="Times New Roman"/>
          <w:sz w:val="24"/>
          <w:szCs w:val="24"/>
        </w:rPr>
        <w:t>:</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готовит проект письма об отказе, или проект постановления об отказе при наличии оснований для отказа в предоставлении муниципальной услуги в соответствии с </w:t>
      </w:r>
      <w:hyperlink w:anchor="Par281" w:history="1">
        <w:r w:rsidRPr="00B64D04">
          <w:rPr>
            <w:rFonts w:ascii="Times New Roman" w:hAnsi="Times New Roman"/>
            <w:color w:val="0000FF"/>
            <w:sz w:val="24"/>
            <w:szCs w:val="24"/>
          </w:rPr>
          <w:t>пунктом 2.14</w:t>
        </w:r>
      </w:hyperlink>
      <w:r w:rsidRPr="00B64D04">
        <w:rPr>
          <w:rFonts w:ascii="Times New Roman" w:hAnsi="Times New Roman"/>
          <w:sz w:val="24"/>
          <w:szCs w:val="24"/>
        </w:rPr>
        <w:t xml:space="preserve"> настоящего Административного регламента или отсутствии оснований для приобретения прав на земельный участок без проведения торгов:</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готовит уведомление о приостановлении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размещения на официальном сайте в информационно-телекоммуникационной сети «Интернет».</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4.13. Максимальный срок выполнения административной процедуры - 15 (пятнадцать) </w:t>
      </w:r>
      <w:r w:rsidRPr="00B64D04">
        <w:rPr>
          <w:rFonts w:ascii="Times New Roman" w:hAnsi="Times New Roman"/>
          <w:sz w:val="24"/>
          <w:szCs w:val="24"/>
        </w:rPr>
        <w:lastRenderedPageBreak/>
        <w:t>дней.</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4.14. Результатом административной процедуры является:</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 подготовка уведомления о приостановлении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проекта письма об отказе;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администрации МО по месту нахождения земельного участка и на официальном сайте администрации МО в информационно-телекоммуникационной сети «Интернет».</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4.15. Способ фиксации результата выполнения административной процедуры:</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 издание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регистрация решения о приостановлении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размещение извещения о предоставлении земельного участка, в котором указывается: </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1) информация о возможности предоставления земельного участка с указанием целей этого предоставления;</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3) адрес и способ подачи заявлений, указанных в пп. 2 п. 4.15 настоящего Административного регламента;</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 настоящего Административного регламента;</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5) адрес или иное описание местоположения земельного участка;</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574B5" w:rsidRPr="00B64D04" w:rsidRDefault="002574B5" w:rsidP="00B64D04">
      <w:pPr>
        <w:pStyle w:val="aa"/>
        <w:shd w:val="clear" w:color="auto" w:fill="FFFFFF"/>
        <w:spacing w:before="0" w:beforeAutospacing="0" w:after="0" w:afterAutospacing="0"/>
        <w:ind w:firstLine="540"/>
        <w:jc w:val="both"/>
        <w:rPr>
          <w:color w:val="000000"/>
        </w:rPr>
      </w:pPr>
      <w:r w:rsidRPr="00B64D04">
        <w:rPr>
          <w:color w:val="000000"/>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574B5" w:rsidRPr="00B64D04" w:rsidRDefault="002574B5" w:rsidP="00B64D04">
      <w:pPr>
        <w:pStyle w:val="aa"/>
        <w:shd w:val="clear" w:color="auto" w:fill="FFFFFF"/>
        <w:spacing w:before="0" w:beforeAutospacing="0" w:after="0" w:afterAutospacing="0"/>
        <w:ind w:firstLine="540"/>
        <w:jc w:val="both"/>
      </w:pPr>
      <w:r w:rsidRPr="00B64D04">
        <w:rPr>
          <w:color w:val="000000"/>
        </w:rPr>
        <w:t>4.16. В случае опубликования извещения заявителя, специалист</w:t>
      </w:r>
      <w:r>
        <w:rPr>
          <w:color w:val="000000"/>
        </w:rPr>
        <w:t xml:space="preserve"> сектора</w:t>
      </w:r>
      <w:r w:rsidRPr="00B64D04">
        <w:rPr>
          <w:color w:val="000000"/>
        </w:rPr>
        <w:t xml:space="preserve">, информирует заявителя о </w:t>
      </w:r>
      <w:r w:rsidRPr="00B64D04">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2574B5" w:rsidRPr="00B64D04" w:rsidRDefault="002574B5" w:rsidP="00B64D04">
      <w:pPr>
        <w:pStyle w:val="aa"/>
        <w:shd w:val="clear" w:color="auto" w:fill="FFFFFF"/>
        <w:spacing w:before="0" w:beforeAutospacing="0" w:after="0" w:afterAutospacing="0"/>
        <w:ind w:firstLine="540"/>
        <w:jc w:val="both"/>
      </w:pPr>
      <w:r w:rsidRPr="00B64D04">
        <w:t xml:space="preserve">4.17. В случае, если в течение 30-ти дней  со дня опубликования  извещения заявления иных граждан о намерении участвовать в аукционе не поступили, специалист </w:t>
      </w:r>
      <w:r>
        <w:t>сектора</w:t>
      </w:r>
      <w:r w:rsidRPr="00B64D04">
        <w:t xml:space="preserve"> в течение дня следующего за днем  окончания 30-ти дневного срока готовит проект постановления о предварительном  согласовании предоставления земельного участка и утверждении схемы </w:t>
      </w:r>
      <w:r w:rsidRPr="00B64D04">
        <w:lastRenderedPageBreak/>
        <w:t xml:space="preserve">расположения земельного участка на кадастровом плане, который направляется для согласования, специалистом </w:t>
      </w:r>
      <w:r>
        <w:t>сектора</w:t>
      </w:r>
      <w:r w:rsidRPr="00B64D04">
        <w:t xml:space="preserve"> в адрес администрации МО.</w:t>
      </w:r>
    </w:p>
    <w:p w:rsidR="002574B5" w:rsidRPr="00B64D04" w:rsidRDefault="002574B5" w:rsidP="00B64D04">
      <w:pPr>
        <w:pStyle w:val="aa"/>
        <w:shd w:val="clear" w:color="auto" w:fill="FFFFFF"/>
        <w:spacing w:before="0" w:beforeAutospacing="0" w:after="0" w:afterAutospacing="0"/>
        <w:ind w:firstLine="540"/>
        <w:jc w:val="both"/>
      </w:pPr>
      <w:r w:rsidRPr="00B64D04">
        <w:t>4.18. По истечении 3 (трех) дней с момента поступления проекта постановления, проект постановления, пописанный главой администрации МО регистрируется в админист</w:t>
      </w:r>
      <w:r>
        <w:t>рации МО и направляется в адрес сектора</w:t>
      </w:r>
      <w:r w:rsidRPr="00B64D04">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t>сектор</w:t>
      </w:r>
      <w:r w:rsidRPr="00B64D04">
        <w:t>) для направления заявителю или в адрес МФЦ.</w:t>
      </w:r>
    </w:p>
    <w:p w:rsidR="002574B5" w:rsidRPr="00B64D04" w:rsidRDefault="002574B5" w:rsidP="00B64D04">
      <w:pPr>
        <w:pStyle w:val="aa"/>
        <w:shd w:val="clear" w:color="auto" w:fill="FFFFFF"/>
        <w:spacing w:before="0" w:beforeAutospacing="0" w:after="0" w:afterAutospacing="0"/>
        <w:ind w:firstLine="540"/>
        <w:jc w:val="both"/>
      </w:pPr>
      <w:r w:rsidRPr="00B64D04">
        <w:t xml:space="preserve">4.19. В случае, если  в течение 30-ти дней  со дня опубликования  извещения поступили заявления иных граждан о намерении участвовать в аукционе специалист </w:t>
      </w:r>
      <w:r>
        <w:t xml:space="preserve">сектора </w:t>
      </w:r>
      <w:r w:rsidRPr="00B64D04">
        <w:t>в течении дня следующего за днем окончания 30-ти дневного срока :</w:t>
      </w:r>
    </w:p>
    <w:p w:rsidR="002574B5" w:rsidRPr="00B64D04" w:rsidRDefault="002574B5" w:rsidP="00B64D04">
      <w:pPr>
        <w:pStyle w:val="aa"/>
        <w:shd w:val="clear" w:color="auto" w:fill="FFFFFF"/>
        <w:spacing w:before="0" w:beforeAutospacing="0" w:after="0" w:afterAutospacing="0"/>
        <w:ind w:firstLine="540"/>
        <w:jc w:val="both"/>
      </w:pPr>
      <w:r w:rsidRPr="00B64D04">
        <w:t>1) направляет документы для организации и проведения аукциона;</w:t>
      </w:r>
    </w:p>
    <w:p w:rsidR="002574B5" w:rsidRPr="00B64D04" w:rsidRDefault="002574B5" w:rsidP="00B64D04">
      <w:pPr>
        <w:pStyle w:val="aa"/>
        <w:shd w:val="clear" w:color="auto" w:fill="FFFFFF"/>
        <w:spacing w:before="0" w:beforeAutospacing="0" w:after="0" w:afterAutospacing="0"/>
        <w:ind w:firstLine="540"/>
        <w:jc w:val="both"/>
      </w:pPr>
      <w:r w:rsidRPr="00B64D04">
        <w:t>2) готовит и направляет письмо об отказе или постановление об отказе в предоставлении муниципальной услу</w:t>
      </w:r>
      <w:r>
        <w:t>ги согласованное заведующим сектором</w:t>
      </w:r>
      <w:r w:rsidRPr="00B64D04">
        <w:t>.</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постановления администрации МО о предварительном согласовании предоставления земельного участка;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уведомления об отказе в предварительном согласовании предоставления земельного участка.</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4.21. Результат предоставления услуги заявителю направляется почтой по адресу, указанному в заявлении в случае неявки заявителя для получения результата предоставления услуги в течение 3 (трех) дней 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 4.22. Результатом административной процедуры является вручение подготовленных документов о принятом решении.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4.24. Способ фиксации результата выполнения административного действия, в том числе через МФЦ и в электронной форме.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2574B5" w:rsidRPr="00B64D04" w:rsidRDefault="002574B5" w:rsidP="00D76D59">
      <w:pPr>
        <w:widowControl w:val="0"/>
        <w:autoSpaceDE w:val="0"/>
        <w:autoSpaceDN w:val="0"/>
        <w:adjustRightInd w:val="0"/>
        <w:spacing w:after="0" w:line="240" w:lineRule="auto"/>
        <w:jc w:val="center"/>
        <w:outlineLvl w:val="1"/>
        <w:rPr>
          <w:rFonts w:ascii="Times New Roman" w:hAnsi="Times New Roman"/>
          <w:b/>
          <w:sz w:val="24"/>
          <w:szCs w:val="24"/>
        </w:rPr>
      </w:pPr>
      <w:r w:rsidRPr="00B64D04">
        <w:rPr>
          <w:rFonts w:ascii="Times New Roman" w:hAnsi="Times New Roman"/>
          <w:b/>
          <w:sz w:val="24"/>
          <w:szCs w:val="24"/>
        </w:rPr>
        <w:t>5. Формы контроля за предоставлением</w:t>
      </w:r>
      <w:r>
        <w:rPr>
          <w:rFonts w:ascii="Times New Roman" w:hAnsi="Times New Roman"/>
          <w:b/>
          <w:sz w:val="24"/>
          <w:szCs w:val="24"/>
        </w:rPr>
        <w:t xml:space="preserve"> </w:t>
      </w:r>
      <w:r w:rsidRPr="00B64D04">
        <w:rPr>
          <w:rFonts w:ascii="Times New Roman" w:hAnsi="Times New Roman"/>
          <w:b/>
          <w:sz w:val="24"/>
          <w:szCs w:val="24"/>
        </w:rPr>
        <w:t>муниципальной услуги</w:t>
      </w: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5.1. Контроль за надлежащим исполнением настоящего Административного регламента осуще</w:t>
      </w:r>
      <w:r>
        <w:rPr>
          <w:rFonts w:ascii="Times New Roman" w:hAnsi="Times New Roman"/>
          <w:sz w:val="24"/>
          <w:szCs w:val="24"/>
        </w:rPr>
        <w:t>ствляет глава администрации МО.</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заведующим сектором</w:t>
      </w:r>
      <w:r w:rsidRPr="00B64D04">
        <w:rPr>
          <w:rFonts w:ascii="Times New Roman" w:hAnsi="Times New Roman"/>
          <w:sz w:val="24"/>
          <w:szCs w:val="24"/>
        </w:rPr>
        <w:t xml:space="preserve"> в виде:</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проведения текущего мониторинга предоставления муниципальной услуги;</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lastRenderedPageBreak/>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B64D04">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5.3.</w:t>
      </w:r>
      <w:r w:rsidRPr="00B64D04">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заведующий сектором</w:t>
      </w:r>
      <w:r w:rsidRPr="00B64D04">
        <w:rPr>
          <w:rFonts w:ascii="Times New Roman" w:hAnsi="Times New Roman"/>
          <w:sz w:val="24"/>
          <w:szCs w:val="24"/>
        </w:rPr>
        <w:t>.</w:t>
      </w:r>
    </w:p>
    <w:p w:rsidR="002574B5" w:rsidRPr="00B64D04" w:rsidRDefault="002574B5" w:rsidP="00B64D04">
      <w:pPr>
        <w:widowControl w:val="0"/>
        <w:autoSpaceDE w:val="0"/>
        <w:autoSpaceDN w:val="0"/>
        <w:adjustRightInd w:val="0"/>
        <w:spacing w:after="0" w:line="240" w:lineRule="auto"/>
        <w:ind w:firstLine="708"/>
        <w:jc w:val="both"/>
        <w:rPr>
          <w:rFonts w:ascii="Times New Roman" w:hAnsi="Times New Roman"/>
          <w:sz w:val="24"/>
          <w:szCs w:val="24"/>
        </w:rPr>
      </w:pPr>
      <w:r w:rsidRPr="00B64D04">
        <w:rPr>
          <w:rFonts w:ascii="Times New Roman" w:hAnsi="Times New Roman"/>
          <w:sz w:val="24"/>
          <w:szCs w:val="24"/>
        </w:rPr>
        <w:t>5.4.</w:t>
      </w:r>
      <w:r w:rsidRPr="00B64D04">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5.5.</w:t>
      </w:r>
      <w:r w:rsidRPr="00B64D04">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5.6.</w:t>
      </w:r>
      <w:r w:rsidRPr="00B64D04">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574B5" w:rsidRPr="00B64D04" w:rsidRDefault="002574B5" w:rsidP="00B64D04">
      <w:pPr>
        <w:autoSpaceDE w:val="0"/>
        <w:autoSpaceDN w:val="0"/>
        <w:adjustRightInd w:val="0"/>
        <w:spacing w:after="0" w:line="240" w:lineRule="auto"/>
        <w:ind w:firstLine="720"/>
        <w:jc w:val="both"/>
        <w:rPr>
          <w:rFonts w:ascii="Times New Roman" w:hAnsi="Times New Roman"/>
          <w:sz w:val="24"/>
          <w:szCs w:val="24"/>
        </w:rPr>
      </w:pPr>
      <w:r w:rsidRPr="00B64D04">
        <w:rPr>
          <w:rFonts w:ascii="Times New Roman" w:hAnsi="Times New Roman"/>
          <w:sz w:val="24"/>
          <w:szCs w:val="24"/>
        </w:rPr>
        <w:t>5.7.</w:t>
      </w:r>
      <w:r w:rsidRPr="00B64D04">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574B5" w:rsidRPr="00B64D04" w:rsidRDefault="002574B5" w:rsidP="00B64D04">
      <w:pPr>
        <w:pStyle w:val="ConsPlusNormal"/>
        <w:ind w:firstLine="709"/>
        <w:jc w:val="both"/>
        <w:rPr>
          <w:rFonts w:ascii="Times New Roman" w:hAnsi="Times New Roman" w:cs="Times New Roman"/>
          <w:sz w:val="24"/>
          <w:szCs w:val="24"/>
        </w:rPr>
      </w:pPr>
      <w:r w:rsidRPr="00B64D04">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574B5" w:rsidRPr="00B64D04" w:rsidRDefault="002574B5" w:rsidP="00B64D04">
      <w:pPr>
        <w:pStyle w:val="ConsPlusNormal"/>
        <w:ind w:firstLine="709"/>
        <w:jc w:val="both"/>
        <w:rPr>
          <w:rFonts w:ascii="Times New Roman" w:hAnsi="Times New Roman" w:cs="Times New Roman"/>
          <w:sz w:val="24"/>
          <w:szCs w:val="24"/>
        </w:rPr>
      </w:pPr>
      <w:r w:rsidRPr="00B64D04">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574B5" w:rsidRPr="00B64D04" w:rsidRDefault="002574B5"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2574B5" w:rsidRPr="00D76D59" w:rsidRDefault="002574B5" w:rsidP="00B64D04">
      <w:pPr>
        <w:widowControl w:val="0"/>
        <w:autoSpaceDE w:val="0"/>
        <w:autoSpaceDN w:val="0"/>
        <w:adjustRightInd w:val="0"/>
        <w:spacing w:after="0" w:line="240" w:lineRule="auto"/>
        <w:jc w:val="center"/>
        <w:outlineLvl w:val="1"/>
        <w:rPr>
          <w:rFonts w:ascii="Times New Roman" w:hAnsi="Times New Roman"/>
          <w:b/>
          <w:sz w:val="24"/>
          <w:szCs w:val="24"/>
        </w:rPr>
      </w:pPr>
      <w:r w:rsidRPr="00D76D59">
        <w:rPr>
          <w:rFonts w:ascii="Times New Roman" w:hAnsi="Times New Roman"/>
          <w:b/>
          <w:sz w:val="24"/>
          <w:szCs w:val="24"/>
        </w:rPr>
        <w:t>6. Досудебный (внесудебный) порядок обжалования решений</w:t>
      </w:r>
    </w:p>
    <w:p w:rsidR="002574B5" w:rsidRPr="00D76D59" w:rsidRDefault="002574B5" w:rsidP="00B64D04">
      <w:pPr>
        <w:widowControl w:val="0"/>
        <w:autoSpaceDE w:val="0"/>
        <w:autoSpaceDN w:val="0"/>
        <w:adjustRightInd w:val="0"/>
        <w:spacing w:after="0" w:line="240" w:lineRule="auto"/>
        <w:jc w:val="center"/>
        <w:rPr>
          <w:rFonts w:ascii="Times New Roman" w:hAnsi="Times New Roman"/>
          <w:b/>
          <w:sz w:val="24"/>
          <w:szCs w:val="24"/>
        </w:rPr>
      </w:pPr>
      <w:r w:rsidRPr="00D76D59">
        <w:rPr>
          <w:rFonts w:ascii="Times New Roman" w:hAnsi="Times New Roman"/>
          <w:b/>
          <w:sz w:val="24"/>
          <w:szCs w:val="24"/>
        </w:rPr>
        <w:t>и действий (бездействия) органа, предоставляющего</w:t>
      </w:r>
    </w:p>
    <w:p w:rsidR="002574B5" w:rsidRPr="00D76D59" w:rsidRDefault="002574B5" w:rsidP="00B64D04">
      <w:pPr>
        <w:widowControl w:val="0"/>
        <w:autoSpaceDE w:val="0"/>
        <w:autoSpaceDN w:val="0"/>
        <w:adjustRightInd w:val="0"/>
        <w:spacing w:after="0" w:line="240" w:lineRule="auto"/>
        <w:jc w:val="center"/>
        <w:rPr>
          <w:rFonts w:ascii="Times New Roman" w:hAnsi="Times New Roman"/>
          <w:b/>
          <w:sz w:val="24"/>
          <w:szCs w:val="24"/>
        </w:rPr>
      </w:pPr>
      <w:r w:rsidRPr="00D76D59">
        <w:rPr>
          <w:rFonts w:ascii="Times New Roman" w:hAnsi="Times New Roman"/>
          <w:b/>
          <w:sz w:val="24"/>
          <w:szCs w:val="24"/>
        </w:rPr>
        <w:t>муниципальную услугу, а также должностных лиц органа, предоставляющего муниципальную услугу</w:t>
      </w:r>
    </w:p>
    <w:p w:rsidR="002574B5" w:rsidRPr="00D76D59" w:rsidRDefault="002574B5" w:rsidP="00B64D04">
      <w:pPr>
        <w:widowControl w:val="0"/>
        <w:autoSpaceDE w:val="0"/>
        <w:autoSpaceDN w:val="0"/>
        <w:adjustRightInd w:val="0"/>
        <w:spacing w:after="0" w:line="240" w:lineRule="auto"/>
        <w:jc w:val="center"/>
        <w:rPr>
          <w:rFonts w:ascii="Times New Roman" w:hAnsi="Times New Roman"/>
          <w:b/>
          <w:sz w:val="24"/>
          <w:szCs w:val="24"/>
        </w:rPr>
      </w:pPr>
    </w:p>
    <w:p w:rsidR="002574B5" w:rsidRPr="00D76D59"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D76D59">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Заявитель может обратиться с жалобой, в том числе в следующих случаях:</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1) нарушение срока регистрации запроса заявителя о предоставлении муниципальной услуги;</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2) нарушение срока предоставления муниципальной услуги;</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D76D59">
        <w:rPr>
          <w:rFonts w:ascii="Times New Roman" w:hAnsi="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6.3. Жалоба подается (в соответствии с координатами, указанными в пункте 1.3. настоящего административного регламента):</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1) при личной явке:</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ОМСУ;</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филиалы, отделы, удаленные рабочие места ГБУ ЛО «МФЦ»;</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2) без личной явки:</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почтовым отправлением в ОМСУ;</w:t>
      </w:r>
    </w:p>
    <w:p w:rsidR="002574B5" w:rsidRPr="00D76D59" w:rsidRDefault="002574B5" w:rsidP="00B64D0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в электронной форме через личный кабинет заявителя на ПГУ/ ЕПГУ;</w:t>
      </w:r>
    </w:p>
    <w:p w:rsidR="002574B5" w:rsidRPr="00D76D59" w:rsidRDefault="002574B5" w:rsidP="00B64D04">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по электронной почте в ОМСУ.</w:t>
      </w:r>
    </w:p>
    <w:p w:rsidR="002574B5" w:rsidRPr="00D76D59" w:rsidRDefault="002574B5" w:rsidP="00B64D04">
      <w:pPr>
        <w:autoSpaceDE w:val="0"/>
        <w:autoSpaceDN w:val="0"/>
        <w:adjustRightInd w:val="0"/>
        <w:spacing w:after="0" w:line="240" w:lineRule="auto"/>
        <w:ind w:firstLine="567"/>
        <w:jc w:val="both"/>
        <w:rPr>
          <w:rFonts w:ascii="Times New Roman" w:hAnsi="Times New Roman"/>
          <w:sz w:val="24"/>
          <w:szCs w:val="24"/>
        </w:rPr>
      </w:pPr>
      <w:r w:rsidRPr="00D76D59">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В письменной жалобе в обязательном порядке указывается:</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574B5" w:rsidRPr="00D76D59" w:rsidRDefault="002574B5" w:rsidP="00B64D04">
      <w:pPr>
        <w:tabs>
          <w:tab w:val="left" w:pos="142"/>
          <w:tab w:val="left" w:pos="284"/>
        </w:tabs>
        <w:spacing w:after="0" w:line="240" w:lineRule="auto"/>
        <w:ind w:firstLine="709"/>
        <w:jc w:val="both"/>
        <w:rPr>
          <w:rFonts w:ascii="Times New Roman" w:hAnsi="Times New Roman"/>
          <w:sz w:val="24"/>
          <w:szCs w:val="24"/>
        </w:rPr>
      </w:pPr>
      <w:r w:rsidRPr="00D76D59">
        <w:rPr>
          <w:rFonts w:ascii="Times New Roman" w:hAnsi="Times New Roman"/>
          <w:sz w:val="24"/>
          <w:szCs w:val="24"/>
        </w:rPr>
        <w:t xml:space="preserve">6.7. </w:t>
      </w:r>
      <w:bookmarkStart w:id="0" w:name="Par1"/>
      <w:bookmarkEnd w:id="0"/>
      <w:r w:rsidRPr="00D76D59">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2574B5" w:rsidRPr="00D76D59" w:rsidRDefault="002574B5"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574B5" w:rsidRPr="00D76D59" w:rsidRDefault="002574B5"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2) отказывает в удовлетворении жалобы.</w:t>
      </w:r>
    </w:p>
    <w:p w:rsidR="002574B5" w:rsidRPr="00D76D59" w:rsidRDefault="002574B5"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74B5" w:rsidRPr="00B64D04" w:rsidRDefault="002574B5" w:rsidP="00B64D04">
      <w:pPr>
        <w:autoSpaceDE w:val="0"/>
        <w:autoSpaceDN w:val="0"/>
        <w:adjustRightInd w:val="0"/>
        <w:spacing w:after="0" w:line="240" w:lineRule="auto"/>
        <w:ind w:firstLine="709"/>
        <w:jc w:val="both"/>
        <w:rPr>
          <w:rFonts w:ascii="Times New Roman" w:hAnsi="Times New Roman"/>
          <w:sz w:val="24"/>
          <w:szCs w:val="24"/>
        </w:rPr>
      </w:pPr>
      <w:r w:rsidRPr="00D76D5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74B5" w:rsidRPr="00B64D04" w:rsidRDefault="002574B5" w:rsidP="00B64D04">
      <w:pPr>
        <w:widowControl w:val="0"/>
        <w:autoSpaceDE w:val="0"/>
        <w:autoSpaceDN w:val="0"/>
        <w:adjustRightInd w:val="0"/>
        <w:spacing w:after="0" w:line="240" w:lineRule="auto"/>
        <w:jc w:val="center"/>
        <w:outlineLvl w:val="1"/>
        <w:rPr>
          <w:rFonts w:ascii="Times New Roman" w:hAnsi="Times New Roman"/>
          <w:sz w:val="24"/>
          <w:szCs w:val="24"/>
        </w:rPr>
      </w:pPr>
    </w:p>
    <w:p w:rsidR="002574B5" w:rsidRPr="00B64D04" w:rsidRDefault="002574B5" w:rsidP="00B64D04">
      <w:pPr>
        <w:widowControl w:val="0"/>
        <w:autoSpaceDE w:val="0"/>
        <w:autoSpaceDN w:val="0"/>
        <w:adjustRightInd w:val="0"/>
        <w:spacing w:after="0" w:line="240" w:lineRule="auto"/>
        <w:jc w:val="center"/>
        <w:outlineLvl w:val="1"/>
        <w:rPr>
          <w:rFonts w:ascii="Times New Roman" w:hAnsi="Times New Roman"/>
          <w:sz w:val="24"/>
          <w:szCs w:val="24"/>
        </w:rPr>
      </w:pPr>
    </w:p>
    <w:p w:rsidR="002574B5" w:rsidRPr="00B64D04" w:rsidRDefault="002574B5" w:rsidP="00B64D04">
      <w:pPr>
        <w:widowControl w:val="0"/>
        <w:autoSpaceDE w:val="0"/>
        <w:autoSpaceDN w:val="0"/>
        <w:adjustRightInd w:val="0"/>
        <w:spacing w:after="0" w:line="240" w:lineRule="auto"/>
        <w:jc w:val="center"/>
        <w:outlineLvl w:val="1"/>
        <w:rPr>
          <w:rFonts w:ascii="Times New Roman" w:hAnsi="Times New Roman"/>
          <w:sz w:val="24"/>
          <w:szCs w:val="24"/>
        </w:rPr>
      </w:pPr>
    </w:p>
    <w:p w:rsidR="002574B5" w:rsidRPr="002F78D0" w:rsidRDefault="002574B5" w:rsidP="00D76D59">
      <w:pPr>
        <w:widowControl w:val="0"/>
        <w:autoSpaceDE w:val="0"/>
        <w:autoSpaceDN w:val="0"/>
        <w:adjustRightInd w:val="0"/>
        <w:spacing w:after="0" w:line="240" w:lineRule="auto"/>
        <w:jc w:val="right"/>
        <w:outlineLvl w:val="1"/>
        <w:rPr>
          <w:rFonts w:ascii="Times New Roman" w:hAnsi="Times New Roman"/>
          <w:sz w:val="24"/>
          <w:szCs w:val="24"/>
        </w:rPr>
      </w:pPr>
      <w:r w:rsidRPr="00B64D04">
        <w:rPr>
          <w:rFonts w:ascii="Times New Roman" w:hAnsi="Times New Roman"/>
          <w:sz w:val="24"/>
          <w:szCs w:val="24"/>
        </w:rPr>
        <w:br w:type="page"/>
      </w:r>
      <w:r w:rsidRPr="002F78D0">
        <w:rPr>
          <w:rFonts w:ascii="Times New Roman" w:hAnsi="Times New Roman"/>
          <w:sz w:val="24"/>
          <w:szCs w:val="24"/>
        </w:rPr>
        <w:lastRenderedPageBreak/>
        <w:t>Приложение 1</w:t>
      </w:r>
    </w:p>
    <w:p w:rsidR="002574B5" w:rsidRPr="002F78D0" w:rsidRDefault="002574B5" w:rsidP="00D76D59">
      <w:pPr>
        <w:widowControl w:val="0"/>
        <w:autoSpaceDE w:val="0"/>
        <w:autoSpaceDN w:val="0"/>
        <w:adjustRightInd w:val="0"/>
        <w:spacing w:after="0" w:line="240" w:lineRule="auto"/>
        <w:jc w:val="right"/>
        <w:rPr>
          <w:rFonts w:ascii="Times New Roman" w:hAnsi="Times New Roman"/>
          <w:sz w:val="24"/>
          <w:szCs w:val="24"/>
        </w:rPr>
      </w:pPr>
      <w:r w:rsidRPr="002F78D0">
        <w:rPr>
          <w:rFonts w:ascii="Times New Roman" w:hAnsi="Times New Roman"/>
          <w:sz w:val="24"/>
          <w:szCs w:val="24"/>
        </w:rPr>
        <w:t>к Административному регламенту</w:t>
      </w:r>
    </w:p>
    <w:p w:rsidR="002574B5" w:rsidRPr="002F78D0" w:rsidRDefault="002574B5" w:rsidP="00D76D59">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2F78D0" w:rsidRDefault="002574B5" w:rsidP="00D76D59">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D60392"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187413 Ленинградская область Волховский район дер. Кисельня ул. Центральная д.5а.</w:t>
      </w:r>
    </w:p>
    <w:p w:rsidR="002574B5" w:rsidRPr="00810CCD"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2574B5"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p>
    <w:p w:rsidR="002574B5" w:rsidRPr="00D60392"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2574B5" w:rsidRPr="00D60392"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574B5" w:rsidRPr="00F521B1" w:rsidTr="00041F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2574B5"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2574B5" w:rsidRPr="00F521B1" w:rsidTr="00041FE7">
        <w:trPr>
          <w:tblCellSpacing w:w="5" w:type="nil"/>
        </w:trPr>
        <w:tc>
          <w:tcPr>
            <w:tcW w:w="4649" w:type="dxa"/>
            <w:tcBorders>
              <w:top w:val="single" w:sz="4" w:space="0" w:color="auto"/>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2574B5" w:rsidRPr="00F521B1" w:rsidTr="00041FE7">
        <w:trPr>
          <w:tblCellSpacing w:w="5" w:type="nil"/>
        </w:trPr>
        <w:tc>
          <w:tcPr>
            <w:tcW w:w="4649"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2574B5" w:rsidRPr="00F521B1" w:rsidTr="00041FE7">
        <w:trPr>
          <w:tblCellSpacing w:w="5" w:type="nil"/>
        </w:trPr>
        <w:tc>
          <w:tcPr>
            <w:tcW w:w="4649"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2574B5" w:rsidRPr="00F521B1" w:rsidTr="00041FE7">
        <w:trPr>
          <w:tblCellSpacing w:w="5" w:type="nil"/>
        </w:trPr>
        <w:tc>
          <w:tcPr>
            <w:tcW w:w="4649"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2574B5" w:rsidRPr="00F521B1" w:rsidTr="00041FE7">
        <w:trPr>
          <w:tblCellSpacing w:w="5" w:type="nil"/>
        </w:trPr>
        <w:tc>
          <w:tcPr>
            <w:tcW w:w="4649" w:type="dxa"/>
            <w:tcBorders>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p>
        </w:tc>
      </w:tr>
    </w:tbl>
    <w:p w:rsidR="002574B5" w:rsidRPr="008F3057"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p>
    <w:p w:rsidR="002574B5" w:rsidRPr="008F3057"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2574B5" w:rsidRPr="008F3057"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574B5" w:rsidRPr="00F521B1" w:rsidTr="00041F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 xml:space="preserve">Приемное время </w:t>
            </w:r>
            <w:r>
              <w:rPr>
                <w:rFonts w:ascii="Times New Roman" w:hAnsi="Times New Roman"/>
                <w:sz w:val="24"/>
                <w:szCs w:val="24"/>
              </w:rPr>
              <w:t>сектора</w:t>
            </w:r>
          </w:p>
        </w:tc>
      </w:tr>
      <w:tr w:rsidR="002574B5"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2574B5" w:rsidRPr="00F521B1" w:rsidTr="00041FE7">
        <w:trPr>
          <w:tblCellSpacing w:w="5" w:type="nil"/>
        </w:trPr>
        <w:tc>
          <w:tcPr>
            <w:tcW w:w="4649" w:type="dxa"/>
            <w:tcBorders>
              <w:top w:val="single" w:sz="4" w:space="0" w:color="auto"/>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p>
        </w:tc>
      </w:tr>
      <w:tr w:rsidR="002574B5" w:rsidRPr="00F521B1" w:rsidTr="00041FE7">
        <w:trPr>
          <w:tblCellSpacing w:w="5" w:type="nil"/>
        </w:trPr>
        <w:tc>
          <w:tcPr>
            <w:tcW w:w="4649"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2574B5" w:rsidRPr="00F521B1" w:rsidTr="00041FE7">
        <w:trPr>
          <w:tblCellSpacing w:w="5" w:type="nil"/>
        </w:trPr>
        <w:tc>
          <w:tcPr>
            <w:tcW w:w="4649"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p>
        </w:tc>
      </w:tr>
      <w:tr w:rsidR="002574B5" w:rsidRPr="00F521B1" w:rsidTr="00041FE7">
        <w:trPr>
          <w:tblCellSpacing w:w="5" w:type="nil"/>
        </w:trPr>
        <w:tc>
          <w:tcPr>
            <w:tcW w:w="4649"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2574B5" w:rsidRPr="00F521B1" w:rsidTr="00041FE7">
        <w:trPr>
          <w:tblCellSpacing w:w="5" w:type="nil"/>
        </w:trPr>
        <w:tc>
          <w:tcPr>
            <w:tcW w:w="4649" w:type="dxa"/>
            <w:tcBorders>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2574B5" w:rsidRPr="00F521B1" w:rsidRDefault="002574B5" w:rsidP="00041FE7">
            <w:pPr>
              <w:widowControl w:val="0"/>
              <w:autoSpaceDE w:val="0"/>
              <w:autoSpaceDN w:val="0"/>
              <w:adjustRightInd w:val="0"/>
              <w:spacing w:after="0" w:line="240" w:lineRule="auto"/>
              <w:ind w:firstLine="709"/>
              <w:rPr>
                <w:rFonts w:ascii="Times New Roman" w:hAnsi="Times New Roman"/>
                <w:sz w:val="24"/>
                <w:szCs w:val="24"/>
              </w:rPr>
            </w:pPr>
          </w:p>
        </w:tc>
      </w:tr>
    </w:tbl>
    <w:p w:rsidR="002574B5"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p>
    <w:p w:rsidR="002574B5" w:rsidRPr="00D60392"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574B5" w:rsidRDefault="002574B5" w:rsidP="00D76D59">
      <w:pPr>
        <w:widowControl w:val="0"/>
        <w:autoSpaceDE w:val="0"/>
        <w:autoSpaceDN w:val="0"/>
        <w:adjustRightInd w:val="0"/>
        <w:spacing w:after="0" w:line="240" w:lineRule="auto"/>
        <w:ind w:firstLine="709"/>
        <w:jc w:val="both"/>
        <w:rPr>
          <w:rFonts w:ascii="Times New Roman" w:hAnsi="Times New Roman"/>
          <w:sz w:val="24"/>
          <w:szCs w:val="24"/>
        </w:rPr>
      </w:pPr>
    </w:p>
    <w:p w:rsidR="002574B5" w:rsidRPr="00EB78DA" w:rsidRDefault="002574B5" w:rsidP="00D76D59">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w:t>
      </w:r>
      <w:r>
        <w:rPr>
          <w:rFonts w:ascii="Times New Roman" w:hAnsi="Times New Roman"/>
          <w:sz w:val="24"/>
          <w:szCs w:val="24"/>
        </w:rPr>
        <w:t>48-191</w:t>
      </w:r>
      <w:r w:rsidRPr="00EB78DA">
        <w:rPr>
          <w:rFonts w:ascii="Times New Roman" w:hAnsi="Times New Roman"/>
          <w:sz w:val="24"/>
          <w:szCs w:val="24"/>
        </w:rPr>
        <w:t>.</w:t>
      </w: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Pr="00D76D59" w:rsidRDefault="002574B5"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lastRenderedPageBreak/>
        <w:t>Приложение 2</w:t>
      </w:r>
    </w:p>
    <w:p w:rsidR="002574B5" w:rsidRPr="00D76D59" w:rsidRDefault="002574B5"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2574B5" w:rsidRPr="00D76D59" w:rsidRDefault="002574B5"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2574B5" w:rsidRPr="00D76D59" w:rsidRDefault="002574B5"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 xml:space="preserve">Информация о местах нахождения, </w:t>
      </w:r>
    </w:p>
    <w:p w:rsidR="002574B5" w:rsidRPr="00D76D59" w:rsidRDefault="002574B5"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справочных телефонах и адресах электронной почты МФЦ</w:t>
      </w:r>
    </w:p>
    <w:p w:rsidR="002574B5" w:rsidRDefault="002574B5" w:rsidP="00B64D04">
      <w:pPr>
        <w:spacing w:after="0" w:line="240" w:lineRule="auto"/>
        <w:ind w:left="142"/>
        <w:jc w:val="both"/>
        <w:rPr>
          <w:rFonts w:ascii="Times New Roman" w:hAnsi="Times New Roman"/>
          <w:sz w:val="24"/>
          <w:szCs w:val="24"/>
          <w:shd w:val="clear" w:color="auto" w:fill="FFFFFF"/>
        </w:rPr>
      </w:pPr>
    </w:p>
    <w:p w:rsidR="002574B5" w:rsidRPr="00411B3D" w:rsidRDefault="002574B5" w:rsidP="00B64D04">
      <w:pPr>
        <w:widowControl w:val="0"/>
        <w:suppressAutoHyphens/>
        <w:spacing w:after="0" w:line="240" w:lineRule="auto"/>
        <w:ind w:left="142"/>
        <w:jc w:val="both"/>
        <w:rPr>
          <w:rFonts w:ascii="Times New Roman" w:hAnsi="Times New Roman"/>
          <w:sz w:val="24"/>
          <w:szCs w:val="24"/>
          <w:shd w:val="clear" w:color="auto" w:fill="FFFFFF"/>
          <w:lang w:eastAsia="en-US"/>
        </w:rPr>
      </w:pPr>
      <w:r w:rsidRPr="00411B3D">
        <w:rPr>
          <w:rFonts w:ascii="Times New Roman" w:hAnsi="Times New Roman"/>
          <w:sz w:val="24"/>
          <w:szCs w:val="24"/>
          <w:shd w:val="clear" w:color="auto" w:fill="FFFFFF"/>
          <w:lang w:eastAsia="en-US"/>
        </w:rPr>
        <w:t>Телефон единой справочной службы ГБУ ЛО «МФЦ»: 8 (800) 500-00-47</w:t>
      </w:r>
      <w:r w:rsidRPr="00411B3D">
        <w:rPr>
          <w:rFonts w:ascii="Times New Roman" w:hAnsi="Times New Roman"/>
          <w:i/>
          <w:sz w:val="24"/>
          <w:szCs w:val="24"/>
          <w:shd w:val="clear" w:color="auto" w:fill="FFFFFF"/>
          <w:lang w:eastAsia="en-US"/>
        </w:rPr>
        <w:t xml:space="preserve"> (на территории России звонок бесплатный), </w:t>
      </w:r>
      <w:r w:rsidRPr="00411B3D">
        <w:rPr>
          <w:rFonts w:ascii="Times New Roman" w:hAnsi="Times New Roman"/>
          <w:sz w:val="24"/>
          <w:szCs w:val="24"/>
          <w:shd w:val="clear" w:color="auto" w:fill="FFFFFF"/>
          <w:lang w:eastAsia="en-US"/>
        </w:rPr>
        <w:t xml:space="preserve">адрес электронной почты: </w:t>
      </w:r>
      <w:r w:rsidRPr="00411B3D">
        <w:rPr>
          <w:rFonts w:ascii="Times New Roman" w:hAnsi="Times New Roman"/>
          <w:bCs/>
          <w:sz w:val="24"/>
          <w:szCs w:val="24"/>
          <w:shd w:val="clear" w:color="auto" w:fill="FFFFFF"/>
          <w:lang w:eastAsia="en-US"/>
        </w:rPr>
        <w:t>info@mfc47.ru.</w:t>
      </w:r>
    </w:p>
    <w:p w:rsidR="002574B5" w:rsidRPr="00411B3D" w:rsidRDefault="002574B5" w:rsidP="00B64D04">
      <w:pPr>
        <w:spacing w:after="0" w:line="240" w:lineRule="auto"/>
        <w:ind w:left="142"/>
        <w:jc w:val="both"/>
        <w:rPr>
          <w:rFonts w:ascii="Times New Roman" w:hAnsi="Times New Roman"/>
          <w:color w:val="000000"/>
          <w:sz w:val="28"/>
          <w:szCs w:val="28"/>
          <w:lang w:eastAsia="en-US"/>
        </w:rPr>
      </w:pPr>
      <w:r w:rsidRPr="00411B3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1B3D">
          <w:rPr>
            <w:rFonts w:ascii="Times New Roman" w:hAnsi="Times New Roman"/>
            <w:color w:val="0000FF"/>
            <w:sz w:val="24"/>
            <w:szCs w:val="24"/>
            <w:u w:val="single"/>
            <w:shd w:val="clear" w:color="auto" w:fill="FFFFFF"/>
            <w:lang w:val="en-US" w:eastAsia="en-US"/>
          </w:rPr>
          <w:t>www</w:t>
        </w:r>
        <w:r w:rsidRPr="00411B3D">
          <w:rPr>
            <w:rFonts w:ascii="Times New Roman" w:hAnsi="Times New Roman"/>
            <w:color w:val="0000FF"/>
            <w:sz w:val="24"/>
            <w:szCs w:val="24"/>
            <w:u w:val="single"/>
            <w:shd w:val="clear" w:color="auto" w:fill="FFFFFF"/>
            <w:lang w:eastAsia="en-US"/>
          </w:rPr>
          <w:t>.</w:t>
        </w:r>
        <w:r w:rsidRPr="00411B3D">
          <w:rPr>
            <w:rFonts w:ascii="Times New Roman" w:hAnsi="Times New Roman"/>
            <w:color w:val="0000FF"/>
            <w:sz w:val="24"/>
            <w:szCs w:val="24"/>
            <w:u w:val="single"/>
            <w:shd w:val="clear" w:color="auto" w:fill="FFFFFF"/>
            <w:lang w:val="en-US" w:eastAsia="en-US"/>
          </w:rPr>
          <w:t>mfc</w:t>
        </w:r>
        <w:r w:rsidRPr="00411B3D">
          <w:rPr>
            <w:rFonts w:ascii="Times New Roman" w:hAnsi="Times New Roman"/>
            <w:color w:val="0000FF"/>
            <w:sz w:val="24"/>
            <w:szCs w:val="24"/>
            <w:u w:val="single"/>
            <w:shd w:val="clear" w:color="auto" w:fill="FFFFFF"/>
            <w:lang w:eastAsia="en-US"/>
          </w:rPr>
          <w:t>47.</w:t>
        </w:r>
        <w:r w:rsidRPr="00411B3D">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574B5" w:rsidRPr="00020A91" w:rsidTr="00B64D04">
        <w:trPr>
          <w:trHeight w:hRule="exact" w:val="636"/>
        </w:trPr>
        <w:tc>
          <w:tcPr>
            <w:tcW w:w="709" w:type="dxa"/>
            <w:shd w:val="clear" w:color="auto" w:fill="FFFFFF"/>
            <w:vAlign w:val="center"/>
          </w:tcPr>
          <w:p w:rsidR="002574B5" w:rsidRPr="00411B3D" w:rsidRDefault="002574B5" w:rsidP="00B64D0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11B3D">
              <w:rPr>
                <w:rFonts w:ascii="Times New Roman" w:hAnsi="Times New Roman"/>
                <w:b/>
                <w:sz w:val="20"/>
                <w:szCs w:val="20"/>
                <w:lang w:eastAsia="ar-SA"/>
              </w:rPr>
              <w:t>№</w:t>
            </w:r>
          </w:p>
          <w:p w:rsidR="002574B5" w:rsidRPr="00411B3D" w:rsidRDefault="002574B5" w:rsidP="00B64D04">
            <w:pPr>
              <w:widowControl w:val="0"/>
              <w:suppressAutoHyphens/>
              <w:spacing w:after="0" w:line="240" w:lineRule="auto"/>
              <w:ind w:left="-578" w:firstLine="530"/>
              <w:jc w:val="center"/>
              <w:rPr>
                <w:rFonts w:ascii="Times New Roman" w:hAnsi="Times New Roman"/>
                <w:sz w:val="20"/>
                <w:szCs w:val="20"/>
                <w:lang w:eastAsia="ar-SA"/>
              </w:rPr>
            </w:pPr>
            <w:r w:rsidRPr="00411B3D">
              <w:rPr>
                <w:rFonts w:ascii="Times New Roman" w:hAnsi="Times New Roman"/>
                <w:b/>
                <w:bCs/>
                <w:sz w:val="20"/>
                <w:szCs w:val="20"/>
                <w:lang w:eastAsia="ar-SA"/>
              </w:rPr>
              <w:t>п/п</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Наименование МФЦ</w:t>
            </w: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Почтовый адрес</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sz w:val="20"/>
                <w:szCs w:val="20"/>
                <w:lang w:eastAsia="ar-SA"/>
              </w:rPr>
              <w:t>График работы</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Телефон</w:t>
            </w:r>
          </w:p>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p>
        </w:tc>
      </w:tr>
      <w:tr w:rsidR="002574B5" w:rsidRPr="00020A91" w:rsidTr="00B64D04">
        <w:trPr>
          <w:trHeight w:hRule="exact" w:val="258"/>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Бокситогорском районе Ленинградской области</w:t>
            </w:r>
          </w:p>
        </w:tc>
      </w:tr>
      <w:tr w:rsidR="002574B5" w:rsidRPr="00020A91" w:rsidTr="00B64D04">
        <w:trPr>
          <w:trHeight w:hRule="exact" w:val="998"/>
        </w:trPr>
        <w:tc>
          <w:tcPr>
            <w:tcW w:w="709" w:type="dxa"/>
            <w:vMerge w:val="restart"/>
            <w:shd w:val="clear" w:color="auto" w:fill="FFFFFF"/>
            <w:vAlign w:val="center"/>
          </w:tcPr>
          <w:p w:rsidR="002574B5" w:rsidRPr="00411B3D" w:rsidRDefault="002574B5"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11B3D">
              <w:rPr>
                <w:rFonts w:ascii="Times New Roman" w:hAnsi="Times New Roman"/>
                <w:sz w:val="20"/>
                <w:szCs w:val="20"/>
                <w:lang w:eastAsia="ar-SA"/>
              </w:rPr>
              <w:t>1</w:t>
            </w:r>
          </w:p>
        </w:tc>
        <w:tc>
          <w:tcPr>
            <w:tcW w:w="2270"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187650, Россия, Ленинградская область, Бокситогорский район, </w:t>
            </w:r>
            <w:r w:rsidRPr="00411B3D">
              <w:rPr>
                <w:rFonts w:ascii="Times New Roman" w:hAnsi="Times New Roman"/>
                <w:sz w:val="20"/>
                <w:szCs w:val="20"/>
              </w:rPr>
              <w:br/>
              <w:t>г. Бокситогорск,  ул. Заводская, д. 8</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986"/>
        </w:trPr>
        <w:tc>
          <w:tcPr>
            <w:tcW w:w="709" w:type="dxa"/>
            <w:vMerge/>
            <w:shd w:val="clear" w:color="auto" w:fill="FFFFFF"/>
            <w:vAlign w:val="center"/>
          </w:tcPr>
          <w:p w:rsidR="002574B5" w:rsidRPr="00411B3D" w:rsidRDefault="002574B5"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187602, Россия, Ленинградская область, Бокситогорский район, </w:t>
            </w:r>
            <w:r w:rsidRPr="00411B3D">
              <w:rPr>
                <w:rFonts w:ascii="Times New Roman" w:hAnsi="Times New Roman"/>
                <w:sz w:val="20"/>
                <w:szCs w:val="20"/>
              </w:rPr>
              <w:br/>
              <w:t>г. Пикалево, ул. Заводская, д. 11а</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03"/>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Волосовском районе Ленинградской области</w:t>
            </w:r>
          </w:p>
        </w:tc>
      </w:tr>
      <w:tr w:rsidR="002574B5" w:rsidRPr="00020A91" w:rsidTr="00B64D04">
        <w:trPr>
          <w:trHeight w:hRule="exact" w:val="694"/>
        </w:trPr>
        <w:tc>
          <w:tcPr>
            <w:tcW w:w="709" w:type="dxa"/>
            <w:shd w:val="clear" w:color="auto" w:fill="FFFFFF"/>
            <w:vAlign w:val="center"/>
          </w:tcPr>
          <w:p w:rsidR="002574B5" w:rsidRPr="00411B3D" w:rsidRDefault="002574B5" w:rsidP="00B64D04">
            <w:pPr>
              <w:widowControl w:val="0"/>
              <w:tabs>
                <w:tab w:val="left" w:pos="0"/>
              </w:tabs>
              <w:suppressAutoHyphens/>
              <w:ind w:right="-49" w:hanging="10"/>
              <w:contextualSpacing/>
              <w:jc w:val="center"/>
              <w:rPr>
                <w:rFonts w:ascii="Times New Roman" w:hAnsi="Times New Roman"/>
                <w:sz w:val="20"/>
                <w:szCs w:val="20"/>
                <w:lang w:eastAsia="ar-SA"/>
              </w:rPr>
            </w:pPr>
            <w:r w:rsidRPr="00411B3D">
              <w:rPr>
                <w:rFonts w:ascii="Times New Roman" w:hAnsi="Times New Roman"/>
                <w:sz w:val="20"/>
                <w:szCs w:val="20"/>
                <w:lang w:eastAsia="ar-SA"/>
              </w:rPr>
              <w:t>2</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«Волосовский»</w:t>
            </w:r>
          </w:p>
          <w:p w:rsidR="002574B5" w:rsidRPr="00411B3D" w:rsidRDefault="002574B5" w:rsidP="00B64D0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574B5" w:rsidRPr="00411B3D" w:rsidRDefault="002574B5" w:rsidP="00B64D04">
            <w:pPr>
              <w:spacing w:after="0" w:line="240" w:lineRule="auto"/>
              <w:jc w:val="center"/>
              <w:rPr>
                <w:rFonts w:ascii="Times New Roman" w:hAnsi="Times New Roman"/>
                <w:sz w:val="20"/>
                <w:szCs w:val="20"/>
              </w:rPr>
            </w:pPr>
            <w:r w:rsidRPr="00411B3D">
              <w:rPr>
                <w:rFonts w:ascii="Times New Roman" w:hAnsi="Times New Roman"/>
                <w:sz w:val="20"/>
                <w:szCs w:val="20"/>
              </w:rPr>
              <w:t>188410, Россия, Ленинградская обл., Волосовский район, г.Волосово, усадьба СХТ, д.1 лит. А</w:t>
            </w:r>
          </w:p>
          <w:p w:rsidR="002574B5" w:rsidRPr="00411B3D" w:rsidRDefault="002574B5" w:rsidP="00B64D0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03"/>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Волховском районе Ленинградской области</w:t>
            </w:r>
          </w:p>
        </w:tc>
      </w:tr>
      <w:tr w:rsidR="002574B5" w:rsidRPr="00020A91" w:rsidTr="00B64D04">
        <w:trPr>
          <w:trHeight w:hRule="exact" w:val="1192"/>
        </w:trPr>
        <w:tc>
          <w:tcPr>
            <w:tcW w:w="709" w:type="dxa"/>
            <w:shd w:val="clear" w:color="auto" w:fill="FFFFFF"/>
            <w:vAlign w:val="center"/>
          </w:tcPr>
          <w:p w:rsidR="002574B5" w:rsidRPr="00411B3D" w:rsidRDefault="002574B5" w:rsidP="00B64D04">
            <w:pPr>
              <w:widowControl w:val="0"/>
              <w:tabs>
                <w:tab w:val="left" w:pos="-10"/>
              </w:tabs>
              <w:suppressAutoHyphens/>
              <w:ind w:left="132" w:right="-49" w:hanging="132"/>
              <w:contextualSpacing/>
              <w:jc w:val="center"/>
              <w:rPr>
                <w:rFonts w:ascii="Times New Roman" w:hAnsi="Times New Roman"/>
                <w:sz w:val="20"/>
                <w:szCs w:val="20"/>
                <w:lang w:eastAsia="ar-SA"/>
              </w:rPr>
            </w:pPr>
            <w:r w:rsidRPr="00411B3D">
              <w:rPr>
                <w:rFonts w:ascii="Times New Roman" w:hAnsi="Times New Roman"/>
                <w:sz w:val="20"/>
                <w:szCs w:val="20"/>
                <w:lang w:eastAsia="ar-SA"/>
              </w:rPr>
              <w:t>3</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Пн., ср., чт., пт. -</w:t>
            </w:r>
            <w:r w:rsidRPr="00411B3D">
              <w:rPr>
                <w:rFonts w:ascii="Times New Roman" w:hAnsi="Times New Roman"/>
                <w:bCs/>
                <w:sz w:val="20"/>
                <w:szCs w:val="20"/>
                <w:lang w:eastAsia="ar-SA"/>
              </w:rPr>
              <w:br/>
              <w:t>с 09.00 до 19.00;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Вт. – с 09.00 до 20.00;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Сб. – с 09.00 до 18.00;</w:t>
            </w:r>
          </w:p>
          <w:p w:rsidR="002574B5" w:rsidRPr="00411B3D" w:rsidRDefault="002574B5"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sz w:val="20"/>
                <w:szCs w:val="20"/>
                <w:lang w:eastAsia="ar-SA"/>
              </w:rPr>
              <w:t xml:space="preserve">Вс. – выходной </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252"/>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bCs/>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во </w:t>
            </w:r>
            <w:r w:rsidRPr="00411B3D">
              <w:rPr>
                <w:rFonts w:ascii="Times New Roman" w:hAnsi="Times New Roman"/>
                <w:b/>
                <w:sz w:val="20"/>
                <w:szCs w:val="20"/>
                <w:shd w:val="clear" w:color="auto" w:fill="FFFFFF"/>
                <w:lang w:eastAsia="en-US"/>
              </w:rPr>
              <w:t xml:space="preserve">Всеволожском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727"/>
        </w:trPr>
        <w:tc>
          <w:tcPr>
            <w:tcW w:w="709" w:type="dxa"/>
            <w:vMerge w:val="restart"/>
            <w:shd w:val="clear" w:color="auto" w:fill="FFFFFF"/>
            <w:vAlign w:val="center"/>
          </w:tcPr>
          <w:p w:rsidR="002574B5" w:rsidRPr="00411B3D" w:rsidRDefault="002574B5" w:rsidP="00B64D04">
            <w:pPr>
              <w:widowControl w:val="0"/>
              <w:suppressAutoHyphens/>
              <w:spacing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4</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w:t>
            </w:r>
          </w:p>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188643, Россия, Ленинградская область, Всеволожский район,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Всеволожск, ул. Пожвинская, д. 4а</w:t>
            </w:r>
          </w:p>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p w:rsidR="002574B5" w:rsidRPr="00411B3D" w:rsidRDefault="002574B5" w:rsidP="00B64D04">
            <w:pPr>
              <w:spacing w:line="240" w:lineRule="auto"/>
              <w:jc w:val="center"/>
              <w:rPr>
                <w:rFonts w:ascii="Times New Roman" w:hAnsi="Times New Roman"/>
                <w:sz w:val="20"/>
                <w:szCs w:val="20"/>
                <w:lang w:eastAsia="en-US"/>
              </w:rPr>
            </w:pP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1231"/>
        </w:trPr>
        <w:tc>
          <w:tcPr>
            <w:tcW w:w="709" w:type="dxa"/>
            <w:vMerge/>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«Новосаратовка»</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188681, Россия, Ленинградская область, Всеволожский район,</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 д. Новосаратовка, д. 8 </w:t>
            </w:r>
            <w:r w:rsidRPr="00411B3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spacing w:line="240" w:lineRule="auto"/>
              <w:jc w:val="center"/>
              <w:rPr>
                <w:rFonts w:ascii="Times New Roman" w:hAnsi="Times New Roman"/>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910"/>
        </w:trPr>
        <w:tc>
          <w:tcPr>
            <w:tcW w:w="709" w:type="dxa"/>
            <w:vMerge/>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«Сертолово»</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574B5" w:rsidRPr="00411B3D" w:rsidRDefault="002574B5"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910"/>
        </w:trPr>
        <w:tc>
          <w:tcPr>
            <w:tcW w:w="709" w:type="dxa"/>
            <w:vMerge/>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574B5" w:rsidRPr="00411B3D" w:rsidRDefault="002574B5"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1206"/>
        </w:trPr>
        <w:tc>
          <w:tcPr>
            <w:tcW w:w="709" w:type="dxa"/>
            <w:vMerge/>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2574B5" w:rsidRPr="00411B3D" w:rsidRDefault="002574B5"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С 9.00 до 21.00</w:t>
            </w:r>
          </w:p>
          <w:p w:rsidR="002574B5" w:rsidRPr="00411B3D" w:rsidRDefault="002574B5"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284"/>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Предоставление услуг в</w:t>
            </w:r>
            <w:r w:rsidRPr="00411B3D">
              <w:rPr>
                <w:rFonts w:ascii="Times New Roman" w:hAnsi="Times New Roman"/>
                <w:b/>
                <w:sz w:val="20"/>
                <w:szCs w:val="20"/>
                <w:lang w:eastAsia="ar-SA"/>
              </w:rPr>
              <w:t xml:space="preserve"> Выборгском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706"/>
        </w:trPr>
        <w:tc>
          <w:tcPr>
            <w:tcW w:w="709" w:type="dxa"/>
            <w:vMerge w:val="restart"/>
            <w:shd w:val="clear" w:color="auto" w:fill="FFFFFF"/>
            <w:vAlign w:val="center"/>
          </w:tcPr>
          <w:p w:rsidR="002574B5" w:rsidRPr="00411B3D" w:rsidRDefault="002574B5"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lastRenderedPageBreak/>
              <w:t>5</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«Выборгский»</w:t>
            </w: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188800, Россия, Ленинградская область, Выборгский район,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Выборг, ул. Вокзальная, д.13</w:t>
            </w:r>
          </w:p>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735"/>
        </w:trPr>
        <w:tc>
          <w:tcPr>
            <w:tcW w:w="709" w:type="dxa"/>
            <w:vMerge/>
            <w:shd w:val="clear" w:color="auto" w:fill="FFFFFF"/>
            <w:vAlign w:val="center"/>
          </w:tcPr>
          <w:p w:rsidR="002574B5" w:rsidRPr="00411B3D" w:rsidRDefault="002574B5" w:rsidP="00B64D0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«Выборгский» - отдел «Рощино»</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188820, Россия, Ленинградская область, Выборгский район,</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 xml:space="preserve"> п. Рощино, ул. Советская, д.8</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733"/>
        </w:trPr>
        <w:tc>
          <w:tcPr>
            <w:tcW w:w="709" w:type="dxa"/>
            <w:vMerge/>
            <w:shd w:val="clear" w:color="auto" w:fill="FFFFFF"/>
            <w:vAlign w:val="center"/>
          </w:tcPr>
          <w:p w:rsidR="002574B5" w:rsidRPr="00411B3D" w:rsidRDefault="002574B5"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«Светогорск»</w:t>
            </w:r>
          </w:p>
        </w:tc>
        <w:tc>
          <w:tcPr>
            <w:tcW w:w="3683" w:type="dxa"/>
            <w:shd w:val="clear" w:color="auto" w:fill="FFFFFF"/>
            <w:vAlign w:val="center"/>
          </w:tcPr>
          <w:p w:rsidR="002574B5" w:rsidRPr="00411B3D" w:rsidRDefault="002574B5"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1002"/>
        </w:trPr>
        <w:tc>
          <w:tcPr>
            <w:tcW w:w="709" w:type="dxa"/>
            <w:vMerge/>
            <w:shd w:val="clear" w:color="auto" w:fill="FFFFFF"/>
            <w:vAlign w:val="center"/>
          </w:tcPr>
          <w:p w:rsidR="002574B5" w:rsidRPr="00411B3D" w:rsidRDefault="002574B5" w:rsidP="00B64D0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«Приморск»</w:t>
            </w:r>
          </w:p>
        </w:tc>
        <w:tc>
          <w:tcPr>
            <w:tcW w:w="3683" w:type="dxa"/>
            <w:shd w:val="clear" w:color="auto" w:fill="FFFFFF"/>
            <w:vAlign w:val="center"/>
          </w:tcPr>
          <w:p w:rsidR="002574B5" w:rsidRPr="00411B3D" w:rsidRDefault="002574B5"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258"/>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2574B5" w:rsidRPr="00020A91" w:rsidTr="00B64D04">
        <w:trPr>
          <w:trHeight w:hRule="exact" w:val="711"/>
        </w:trPr>
        <w:tc>
          <w:tcPr>
            <w:tcW w:w="709" w:type="dxa"/>
            <w:vMerge w:val="restart"/>
            <w:shd w:val="clear" w:color="auto" w:fill="FFFFFF"/>
            <w:vAlign w:val="center"/>
          </w:tcPr>
          <w:p w:rsidR="002574B5" w:rsidRPr="00411B3D" w:rsidRDefault="002574B5" w:rsidP="00B64D04">
            <w:pPr>
              <w:widowControl w:val="0"/>
              <w:suppressAutoHyphens/>
              <w:spacing w:after="0"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6</w:t>
            </w:r>
          </w:p>
        </w:tc>
        <w:tc>
          <w:tcPr>
            <w:tcW w:w="2270"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w:t>
            </w:r>
          </w:p>
        </w:tc>
        <w:tc>
          <w:tcPr>
            <w:tcW w:w="3683" w:type="dxa"/>
            <w:shd w:val="clear" w:color="auto" w:fill="FFFFFF"/>
            <w:vAlign w:val="center"/>
          </w:tcPr>
          <w:p w:rsidR="002574B5" w:rsidRPr="00411B3D" w:rsidRDefault="002574B5"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 xml:space="preserve">188300, Россия, Ленинградская область, Гатчинский район, </w:t>
            </w:r>
            <w:r w:rsidRPr="00411B3D">
              <w:rPr>
                <w:rFonts w:ascii="Times New Roman" w:hAnsi="Times New Roman"/>
                <w:sz w:val="20"/>
                <w:szCs w:val="20"/>
              </w:rPr>
              <w:br/>
              <w:t>г. Гатчина, Пушкинское шоссе, д. 15 А</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711"/>
        </w:trPr>
        <w:tc>
          <w:tcPr>
            <w:tcW w:w="709" w:type="dxa"/>
            <w:vMerge/>
            <w:shd w:val="clear" w:color="auto" w:fill="FFFFFF"/>
            <w:vAlign w:val="center"/>
          </w:tcPr>
          <w:p w:rsidR="002574B5" w:rsidRPr="00411B3D" w:rsidRDefault="002574B5"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2574B5" w:rsidRPr="00411B3D" w:rsidRDefault="002574B5"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711"/>
        </w:trPr>
        <w:tc>
          <w:tcPr>
            <w:tcW w:w="709" w:type="dxa"/>
            <w:vMerge/>
            <w:shd w:val="clear" w:color="auto" w:fill="FFFFFF"/>
            <w:vAlign w:val="center"/>
          </w:tcPr>
          <w:p w:rsidR="002574B5" w:rsidRPr="00411B3D" w:rsidRDefault="002574B5"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2574B5" w:rsidRPr="00411B3D" w:rsidRDefault="002574B5"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711"/>
        </w:trPr>
        <w:tc>
          <w:tcPr>
            <w:tcW w:w="709" w:type="dxa"/>
            <w:vMerge/>
            <w:shd w:val="clear" w:color="auto" w:fill="FFFFFF"/>
            <w:vAlign w:val="center"/>
          </w:tcPr>
          <w:p w:rsidR="002574B5" w:rsidRPr="00411B3D" w:rsidRDefault="002574B5"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2574B5" w:rsidRPr="00411B3D" w:rsidRDefault="002574B5"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43"/>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Кингисеппском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794"/>
        </w:trPr>
        <w:tc>
          <w:tcPr>
            <w:tcW w:w="709" w:type="dxa"/>
            <w:shd w:val="clear" w:color="auto" w:fill="FFFFFF"/>
            <w:vAlign w:val="center"/>
          </w:tcPr>
          <w:p w:rsidR="002574B5" w:rsidRPr="00411B3D" w:rsidRDefault="002574B5"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7</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«Кингисеппский»</w:t>
            </w:r>
          </w:p>
          <w:p w:rsidR="002574B5" w:rsidRPr="00411B3D" w:rsidRDefault="002574B5"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574B5" w:rsidRPr="00411B3D" w:rsidRDefault="002574B5" w:rsidP="00B64D04">
            <w:pPr>
              <w:spacing w:after="0" w:line="240" w:lineRule="auto"/>
              <w:ind w:firstLine="87"/>
              <w:jc w:val="center"/>
              <w:rPr>
                <w:rFonts w:ascii="Times New Roman" w:hAnsi="Times New Roman"/>
                <w:sz w:val="20"/>
                <w:szCs w:val="20"/>
              </w:rPr>
            </w:pPr>
            <w:r w:rsidRPr="00411B3D">
              <w:rPr>
                <w:rFonts w:ascii="Times New Roman" w:hAnsi="Times New Roman"/>
                <w:sz w:val="20"/>
                <w:szCs w:val="20"/>
              </w:rPr>
              <w:t>188480, Россия, Ленинградская область, Кингисеппский район,  г. Кингисепп,</w:t>
            </w:r>
          </w:p>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ул. Карла Маркса, д. 43</w:t>
            </w:r>
          </w:p>
        </w:tc>
        <w:tc>
          <w:tcPr>
            <w:tcW w:w="2125" w:type="dxa"/>
            <w:shd w:val="clear" w:color="auto" w:fill="FFFFFF"/>
            <w:vAlign w:val="center"/>
          </w:tcPr>
          <w:p w:rsidR="002574B5" w:rsidRPr="00411B3D" w:rsidRDefault="002574B5" w:rsidP="00B64D04">
            <w:pPr>
              <w:widowControl w:val="0"/>
              <w:suppressAutoHyphens/>
              <w:spacing w:after="0" w:line="240" w:lineRule="auto"/>
              <w:rPr>
                <w:rFonts w:ascii="Times New Roman" w:hAnsi="Times New Roman"/>
                <w:bCs/>
                <w:sz w:val="20"/>
                <w:szCs w:val="20"/>
                <w:lang w:eastAsia="ar-SA"/>
              </w:rPr>
            </w:pPr>
            <w:r w:rsidRPr="00411B3D">
              <w:rPr>
                <w:rFonts w:ascii="Times New Roman" w:hAnsi="Times New Roman"/>
                <w:bCs/>
                <w:sz w:val="20"/>
                <w:szCs w:val="20"/>
                <w:lang w:eastAsia="ar-SA"/>
              </w:rPr>
              <w:t xml:space="preserve">        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2574B5" w:rsidRPr="00411B3D" w:rsidRDefault="002574B5" w:rsidP="00B64D04">
            <w:pPr>
              <w:widowControl w:val="0"/>
              <w:suppressAutoHyphens/>
              <w:spacing w:after="0" w:line="240" w:lineRule="auto"/>
              <w:jc w:val="center"/>
              <w:rPr>
                <w:rFonts w:ascii="Times New Roman" w:hAnsi="Times New Roman"/>
                <w:sz w:val="20"/>
                <w:szCs w:val="20"/>
                <w:u w:val="single"/>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12"/>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2574B5" w:rsidRPr="00020A91" w:rsidTr="00B64D04">
        <w:trPr>
          <w:trHeight w:hRule="exact" w:val="822"/>
        </w:trPr>
        <w:tc>
          <w:tcPr>
            <w:tcW w:w="709" w:type="dxa"/>
            <w:shd w:val="clear" w:color="auto" w:fill="FFFFFF"/>
            <w:vAlign w:val="center"/>
          </w:tcPr>
          <w:p w:rsidR="002574B5" w:rsidRPr="00411B3D" w:rsidRDefault="002574B5"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8</w:t>
            </w:r>
          </w:p>
        </w:tc>
        <w:tc>
          <w:tcPr>
            <w:tcW w:w="2270" w:type="dxa"/>
            <w:shd w:val="clear" w:color="auto" w:fill="FFFFFF"/>
            <w:vAlign w:val="center"/>
          </w:tcPr>
          <w:p w:rsidR="002574B5" w:rsidRPr="00411B3D" w:rsidRDefault="002574B5" w:rsidP="00B64D04">
            <w:pPr>
              <w:widowControl w:val="0"/>
              <w:suppressAutoHyphens/>
              <w:jc w:val="center"/>
              <w:rPr>
                <w:rFonts w:ascii="Times New Roman" w:hAnsi="Times New Roman"/>
                <w:sz w:val="20"/>
                <w:szCs w:val="20"/>
              </w:rPr>
            </w:pPr>
            <w:r w:rsidRPr="00411B3D">
              <w:rPr>
                <w:rFonts w:ascii="Times New Roman" w:hAnsi="Times New Roman"/>
                <w:sz w:val="20"/>
                <w:szCs w:val="20"/>
              </w:rPr>
              <w:t>Филиал ГБУ ЛО «МФЦ» «Киришский»</w:t>
            </w:r>
          </w:p>
        </w:tc>
        <w:tc>
          <w:tcPr>
            <w:tcW w:w="3683" w:type="dxa"/>
            <w:shd w:val="clear" w:color="auto" w:fill="FFFFFF"/>
            <w:vAlign w:val="center"/>
          </w:tcPr>
          <w:p w:rsidR="002574B5" w:rsidRPr="00411B3D" w:rsidRDefault="002574B5" w:rsidP="00B64D04">
            <w:pPr>
              <w:widowControl w:val="0"/>
              <w:suppressAutoHyphens/>
              <w:jc w:val="center"/>
              <w:rPr>
                <w:rFonts w:ascii="Times New Roman" w:hAnsi="Times New Roman"/>
                <w:sz w:val="20"/>
                <w:szCs w:val="20"/>
              </w:rPr>
            </w:pPr>
            <w:r w:rsidRPr="00411B3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43"/>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Кировском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782"/>
        </w:trPr>
        <w:tc>
          <w:tcPr>
            <w:tcW w:w="709" w:type="dxa"/>
            <w:vMerge w:val="restart"/>
            <w:shd w:val="clear" w:color="auto" w:fill="FFFFFF"/>
            <w:vAlign w:val="center"/>
          </w:tcPr>
          <w:p w:rsidR="002574B5" w:rsidRPr="00411B3D" w:rsidRDefault="002574B5" w:rsidP="00B64D04">
            <w:pPr>
              <w:widowControl w:val="0"/>
              <w:suppressAutoHyphens/>
              <w:spacing w:line="240" w:lineRule="auto"/>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9</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w:t>
            </w:r>
          </w:p>
          <w:p w:rsidR="002574B5" w:rsidRPr="00411B3D" w:rsidRDefault="002574B5"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1014"/>
        </w:trPr>
        <w:tc>
          <w:tcPr>
            <w:tcW w:w="709" w:type="dxa"/>
            <w:vMerge/>
            <w:shd w:val="clear" w:color="auto" w:fill="FFFFFF"/>
            <w:vAlign w:val="center"/>
          </w:tcPr>
          <w:p w:rsidR="002574B5" w:rsidRPr="00411B3D" w:rsidRDefault="002574B5" w:rsidP="00B64D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248"/>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Лодейнопольском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1024"/>
        </w:trPr>
        <w:tc>
          <w:tcPr>
            <w:tcW w:w="709" w:type="dxa"/>
            <w:shd w:val="clear" w:color="auto" w:fill="FFFFFF"/>
            <w:vAlign w:val="center"/>
          </w:tcPr>
          <w:p w:rsidR="002574B5" w:rsidRPr="00411B3D" w:rsidRDefault="002574B5"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10</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«Лодейнопольский»</w:t>
            </w: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187700, Россия,</w:t>
            </w:r>
          </w:p>
          <w:p w:rsidR="002574B5" w:rsidRPr="00411B3D" w:rsidRDefault="002574B5" w:rsidP="00B64D04">
            <w:pPr>
              <w:spacing w:after="0" w:line="240" w:lineRule="auto"/>
              <w:ind w:firstLine="87"/>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97"/>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Ломоносовском  районе </w:t>
            </w:r>
            <w:r w:rsidRPr="00411B3D">
              <w:rPr>
                <w:rFonts w:ascii="Times New Roman" w:hAnsi="Times New Roman"/>
                <w:b/>
                <w:bCs/>
                <w:sz w:val="20"/>
                <w:szCs w:val="20"/>
                <w:shd w:val="clear" w:color="auto" w:fill="FFFFFF"/>
                <w:lang w:eastAsia="en-US"/>
              </w:rPr>
              <w:t>Ленинградской области</w:t>
            </w:r>
          </w:p>
        </w:tc>
      </w:tr>
      <w:tr w:rsidR="002574B5" w:rsidRPr="00020A91" w:rsidTr="00B64D04">
        <w:trPr>
          <w:trHeight w:hRule="exact" w:val="733"/>
        </w:trPr>
        <w:tc>
          <w:tcPr>
            <w:tcW w:w="709" w:type="dxa"/>
            <w:shd w:val="clear" w:color="auto" w:fill="FFFFFF"/>
            <w:vAlign w:val="center"/>
          </w:tcPr>
          <w:p w:rsidR="002574B5" w:rsidRPr="00411B3D" w:rsidRDefault="002574B5"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11</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«Ломоносовский»</w:t>
            </w:r>
          </w:p>
        </w:tc>
        <w:tc>
          <w:tcPr>
            <w:tcW w:w="3683" w:type="dxa"/>
            <w:shd w:val="clear" w:color="auto" w:fill="FFFFFF"/>
            <w:vAlign w:val="center"/>
          </w:tcPr>
          <w:p w:rsidR="002574B5" w:rsidRPr="00411B3D" w:rsidRDefault="002574B5" w:rsidP="00B64D04">
            <w:pPr>
              <w:spacing w:after="0" w:line="240" w:lineRule="auto"/>
              <w:ind w:firstLine="87"/>
              <w:jc w:val="center"/>
              <w:rPr>
                <w:rFonts w:ascii="Times New Roman" w:hAnsi="Times New Roman"/>
                <w:sz w:val="20"/>
                <w:szCs w:val="20"/>
              </w:rPr>
            </w:pPr>
            <w:r w:rsidRPr="00411B3D">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2574B5" w:rsidRPr="00411B3D" w:rsidRDefault="002574B5" w:rsidP="00B64D04">
            <w:pPr>
              <w:widowControl w:val="0"/>
              <w:suppressAutoHyphens/>
              <w:spacing w:after="0"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97"/>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2574B5" w:rsidRPr="00020A91" w:rsidTr="00B64D04">
        <w:trPr>
          <w:trHeight w:hRule="exact" w:val="862"/>
        </w:trPr>
        <w:tc>
          <w:tcPr>
            <w:tcW w:w="709" w:type="dxa"/>
            <w:shd w:val="clear" w:color="auto" w:fill="FFFFFF"/>
            <w:vAlign w:val="center"/>
          </w:tcPr>
          <w:p w:rsidR="002574B5" w:rsidRPr="00411B3D" w:rsidRDefault="002574B5"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12</w:t>
            </w:r>
          </w:p>
        </w:tc>
        <w:tc>
          <w:tcPr>
            <w:tcW w:w="2270" w:type="dxa"/>
            <w:shd w:val="clear" w:color="auto" w:fill="FFFFFF"/>
            <w:vAlign w:val="center"/>
          </w:tcPr>
          <w:p w:rsidR="002574B5" w:rsidRPr="00411B3D" w:rsidRDefault="002574B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«Лужский»</w:t>
            </w:r>
          </w:p>
        </w:tc>
        <w:tc>
          <w:tcPr>
            <w:tcW w:w="3683" w:type="dxa"/>
            <w:shd w:val="clear" w:color="auto" w:fill="FFFFFF"/>
            <w:vAlign w:val="center"/>
          </w:tcPr>
          <w:p w:rsidR="002574B5" w:rsidRPr="00411B3D" w:rsidRDefault="002574B5" w:rsidP="00B64D04">
            <w:pPr>
              <w:keepNext/>
              <w:shd w:val="clear" w:color="auto" w:fill="FFFFFF"/>
              <w:spacing w:after="0" w:line="240" w:lineRule="auto"/>
              <w:jc w:val="center"/>
              <w:outlineLvl w:val="1"/>
              <w:rPr>
                <w:rFonts w:ascii="Times New Roman" w:hAnsi="Times New Roman"/>
                <w:sz w:val="20"/>
                <w:szCs w:val="20"/>
              </w:rPr>
            </w:pPr>
            <w:r w:rsidRPr="00411B3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259"/>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lastRenderedPageBreak/>
              <w:t xml:space="preserve">Предоставление услуг в </w:t>
            </w:r>
            <w:r w:rsidRPr="00411B3D">
              <w:rPr>
                <w:rFonts w:ascii="Times New Roman" w:hAnsi="Times New Roman"/>
                <w:b/>
                <w:sz w:val="20"/>
                <w:szCs w:val="20"/>
                <w:shd w:val="clear" w:color="auto" w:fill="FFFFFF"/>
                <w:lang w:eastAsia="en-US"/>
              </w:rPr>
              <w:t xml:space="preserve">Подпорожском районе </w:t>
            </w:r>
            <w:r w:rsidRPr="00411B3D">
              <w:rPr>
                <w:rFonts w:ascii="Times New Roman" w:hAnsi="Times New Roman"/>
                <w:b/>
                <w:bCs/>
                <w:sz w:val="20"/>
                <w:szCs w:val="20"/>
                <w:shd w:val="clear" w:color="auto" w:fill="FFFFFF"/>
                <w:lang w:eastAsia="en-US"/>
              </w:rPr>
              <w:t>Ленинградской области</w:t>
            </w:r>
          </w:p>
        </w:tc>
      </w:tr>
      <w:tr w:rsidR="002574B5" w:rsidRPr="00020A91" w:rsidTr="00B64D04">
        <w:trPr>
          <w:trHeight w:hRule="exact" w:val="892"/>
        </w:trPr>
        <w:tc>
          <w:tcPr>
            <w:tcW w:w="709" w:type="dxa"/>
            <w:shd w:val="clear" w:color="auto" w:fill="FFFFFF"/>
            <w:vAlign w:val="center"/>
          </w:tcPr>
          <w:p w:rsidR="002574B5" w:rsidRPr="00411B3D" w:rsidRDefault="002574B5"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13</w:t>
            </w:r>
          </w:p>
        </w:tc>
        <w:tc>
          <w:tcPr>
            <w:tcW w:w="2270" w:type="dxa"/>
            <w:shd w:val="clear" w:color="auto" w:fill="FFFFFF"/>
            <w:vAlign w:val="center"/>
          </w:tcPr>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Филиал ГБУ ЛО «МФЦ» «</w:t>
            </w:r>
            <w:r w:rsidRPr="00411B3D">
              <w:rPr>
                <w:rFonts w:ascii="Times New Roman" w:hAnsi="Times New Roman"/>
                <w:bCs/>
                <w:sz w:val="20"/>
                <w:szCs w:val="20"/>
                <w:lang w:eastAsia="ar-SA"/>
              </w:rPr>
              <w:t>Лодейнопольский</w:t>
            </w:r>
            <w:r w:rsidRPr="00411B3D">
              <w:rPr>
                <w:rFonts w:ascii="Times New Roman" w:hAnsi="Times New Roman"/>
                <w:color w:val="000000"/>
                <w:sz w:val="20"/>
                <w:szCs w:val="20"/>
              </w:rPr>
              <w:t>»-отдел «Подпорожье»</w:t>
            </w:r>
          </w:p>
        </w:tc>
        <w:tc>
          <w:tcPr>
            <w:tcW w:w="3683" w:type="dxa"/>
            <w:shd w:val="clear" w:color="auto" w:fill="FFFFFF"/>
            <w:vAlign w:val="center"/>
          </w:tcPr>
          <w:p w:rsidR="002574B5" w:rsidRPr="00411B3D" w:rsidRDefault="002574B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2574B5" w:rsidRPr="00411B3D" w:rsidRDefault="002574B5" w:rsidP="00B64D04">
            <w:pPr>
              <w:spacing w:after="0" w:line="240" w:lineRule="auto"/>
              <w:jc w:val="center"/>
              <w:rPr>
                <w:rFonts w:ascii="Times New Roman" w:hAnsi="Times New Roman"/>
                <w:color w:val="000000"/>
                <w:sz w:val="20"/>
                <w:szCs w:val="20"/>
              </w:rPr>
            </w:pPr>
            <w:r w:rsidRPr="00411B3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val="285"/>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Предоставление услуг в</w:t>
            </w:r>
            <w:r w:rsidRPr="00411B3D">
              <w:rPr>
                <w:rFonts w:ascii="Times New Roman" w:hAnsi="Times New Roman"/>
                <w:b/>
                <w:sz w:val="20"/>
                <w:szCs w:val="20"/>
                <w:shd w:val="clear" w:color="auto" w:fill="FFFFFF"/>
                <w:lang w:eastAsia="en-US"/>
              </w:rPr>
              <w:t xml:space="preserve"> Приозерском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918"/>
        </w:trPr>
        <w:tc>
          <w:tcPr>
            <w:tcW w:w="709" w:type="dxa"/>
            <w:vMerge w:val="restart"/>
            <w:shd w:val="clear" w:color="auto" w:fill="FFFFFF"/>
            <w:vAlign w:val="center"/>
          </w:tcPr>
          <w:p w:rsidR="002574B5" w:rsidRPr="00411B3D" w:rsidRDefault="002574B5"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14</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188731, Россия,</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699"/>
        </w:trPr>
        <w:tc>
          <w:tcPr>
            <w:tcW w:w="709" w:type="dxa"/>
            <w:vMerge/>
            <w:shd w:val="clear" w:color="auto" w:fill="FFFFFF"/>
            <w:vAlign w:val="center"/>
          </w:tcPr>
          <w:p w:rsidR="002574B5" w:rsidRPr="00411B3D" w:rsidRDefault="002574B5"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59"/>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Сланцевском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758"/>
        </w:trPr>
        <w:tc>
          <w:tcPr>
            <w:tcW w:w="709" w:type="dxa"/>
            <w:shd w:val="clear" w:color="auto" w:fill="FFFFFF"/>
            <w:vAlign w:val="center"/>
          </w:tcPr>
          <w:p w:rsidR="002574B5" w:rsidRPr="00411B3D" w:rsidRDefault="002574B5"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15</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188565, Россия, Ленинградская область,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Сланцы, ул. Кирова, д. 16А</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color w:val="FF0000"/>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420"/>
        </w:trPr>
        <w:tc>
          <w:tcPr>
            <w:tcW w:w="10206" w:type="dxa"/>
            <w:gridSpan w:val="5"/>
            <w:tcBorders>
              <w:top w:val="nil"/>
            </w:tcBorders>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
                <w:bCs/>
                <w:sz w:val="20"/>
                <w:szCs w:val="20"/>
                <w:lang w:eastAsia="ar-SA"/>
              </w:rPr>
              <w:t>Предоставление услуг в г. Сосновый Бор Ленинградской области</w:t>
            </w:r>
          </w:p>
        </w:tc>
      </w:tr>
      <w:tr w:rsidR="002574B5" w:rsidRPr="00020A91" w:rsidTr="00B64D04">
        <w:trPr>
          <w:trHeight w:hRule="exact" w:val="808"/>
        </w:trPr>
        <w:tc>
          <w:tcPr>
            <w:tcW w:w="709" w:type="dxa"/>
            <w:shd w:val="clear" w:color="auto" w:fill="FFFFFF"/>
            <w:vAlign w:val="center"/>
          </w:tcPr>
          <w:p w:rsidR="002574B5" w:rsidRPr="00411B3D" w:rsidRDefault="002574B5"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16</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Филиал ГБУ ЛО «МФЦ» «Сосновоборский»</w:t>
            </w: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188540, Россия, Ленинградская область,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Сосновый Бор, ул. Мира, д.1</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sz w:val="20"/>
                <w:szCs w:val="20"/>
                <w:u w:val="single"/>
                <w:lang w:eastAsia="en-US"/>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273"/>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Тихвинском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720"/>
        </w:trPr>
        <w:tc>
          <w:tcPr>
            <w:tcW w:w="709" w:type="dxa"/>
            <w:shd w:val="clear" w:color="auto" w:fill="FFFFFF"/>
            <w:vAlign w:val="center"/>
          </w:tcPr>
          <w:p w:rsidR="002574B5" w:rsidRPr="00411B3D" w:rsidRDefault="002574B5"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17</w:t>
            </w:r>
          </w:p>
        </w:tc>
        <w:tc>
          <w:tcPr>
            <w:tcW w:w="2270"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«Тихвинский»</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187553, Россия, Ленинградская область, Тихвинский район,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Тихвин, 1-й микрорайон, д.2</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292"/>
        </w:trPr>
        <w:tc>
          <w:tcPr>
            <w:tcW w:w="10206" w:type="dxa"/>
            <w:gridSpan w:val="5"/>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Тосненском районе </w:t>
            </w:r>
            <w:r w:rsidRPr="00411B3D">
              <w:rPr>
                <w:rFonts w:ascii="Times New Roman" w:hAnsi="Times New Roman"/>
                <w:b/>
                <w:bCs/>
                <w:sz w:val="20"/>
                <w:szCs w:val="20"/>
                <w:lang w:eastAsia="ar-SA"/>
              </w:rPr>
              <w:t>Ленинградской области</w:t>
            </w:r>
          </w:p>
        </w:tc>
      </w:tr>
      <w:tr w:rsidR="002574B5" w:rsidRPr="00020A91" w:rsidTr="00B64D04">
        <w:trPr>
          <w:trHeight w:hRule="exact" w:val="694"/>
        </w:trPr>
        <w:tc>
          <w:tcPr>
            <w:tcW w:w="709" w:type="dxa"/>
            <w:vMerge w:val="restart"/>
            <w:vAlign w:val="center"/>
          </w:tcPr>
          <w:p w:rsidR="002574B5" w:rsidRPr="00411B3D" w:rsidRDefault="002574B5" w:rsidP="00B64D04">
            <w:pPr>
              <w:suppressAutoHyphens/>
              <w:contextualSpacing/>
              <w:jc w:val="center"/>
              <w:rPr>
                <w:rFonts w:ascii="Times New Roman" w:hAnsi="Times New Roman"/>
                <w:sz w:val="20"/>
                <w:szCs w:val="20"/>
              </w:rPr>
            </w:pPr>
            <w:r w:rsidRPr="00411B3D">
              <w:rPr>
                <w:rFonts w:ascii="Times New Roman" w:hAnsi="Times New Roman"/>
                <w:sz w:val="20"/>
                <w:szCs w:val="20"/>
              </w:rPr>
              <w:t>18</w:t>
            </w:r>
          </w:p>
        </w:tc>
        <w:tc>
          <w:tcPr>
            <w:tcW w:w="2270" w:type="dxa"/>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w:t>
            </w:r>
          </w:p>
        </w:tc>
        <w:tc>
          <w:tcPr>
            <w:tcW w:w="3683" w:type="dxa"/>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187000, Россия, Ленинградская область, Тосненский район,</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Тосно, ул. Советская, д. 9В</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sz w:val="20"/>
                <w:szCs w:val="20"/>
                <w:u w:val="single"/>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1088"/>
        </w:trPr>
        <w:tc>
          <w:tcPr>
            <w:tcW w:w="709" w:type="dxa"/>
            <w:vMerge/>
            <w:vAlign w:val="center"/>
          </w:tcPr>
          <w:p w:rsidR="002574B5" w:rsidRPr="00411B3D" w:rsidRDefault="002574B5" w:rsidP="00B64D04">
            <w:pPr>
              <w:suppressAutoHyphens/>
              <w:contextualSpacing/>
              <w:jc w:val="center"/>
              <w:rPr>
                <w:rFonts w:ascii="Times New Roman" w:hAnsi="Times New Roman"/>
                <w:sz w:val="20"/>
                <w:szCs w:val="20"/>
              </w:rPr>
            </w:pPr>
          </w:p>
        </w:tc>
        <w:tc>
          <w:tcPr>
            <w:tcW w:w="2270" w:type="dxa"/>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976"/>
        </w:trPr>
        <w:tc>
          <w:tcPr>
            <w:tcW w:w="709" w:type="dxa"/>
            <w:vMerge/>
            <w:vAlign w:val="center"/>
          </w:tcPr>
          <w:p w:rsidR="002574B5" w:rsidRPr="00411B3D" w:rsidRDefault="002574B5" w:rsidP="00B64D04">
            <w:pPr>
              <w:suppressAutoHyphens/>
              <w:contextualSpacing/>
              <w:jc w:val="center"/>
              <w:rPr>
                <w:rFonts w:ascii="Times New Roman" w:hAnsi="Times New Roman"/>
                <w:sz w:val="20"/>
                <w:szCs w:val="20"/>
              </w:rPr>
            </w:pPr>
          </w:p>
        </w:tc>
        <w:tc>
          <w:tcPr>
            <w:tcW w:w="2270" w:type="dxa"/>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2574B5" w:rsidRPr="00411B3D" w:rsidRDefault="002574B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2574B5" w:rsidRPr="00020A91" w:rsidTr="00B64D04">
        <w:trPr>
          <w:trHeight w:hRule="exact" w:val="306"/>
        </w:trPr>
        <w:tc>
          <w:tcPr>
            <w:tcW w:w="10206" w:type="dxa"/>
            <w:gridSpan w:val="5"/>
            <w:vAlign w:val="center"/>
          </w:tcPr>
          <w:p w:rsidR="002574B5" w:rsidRPr="00411B3D" w:rsidRDefault="002574B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sz w:val="20"/>
                <w:szCs w:val="20"/>
                <w:lang w:eastAsia="ar-SA"/>
              </w:rPr>
              <w:t>Уполномоченный МФЦ на территории Ленинградской области</w:t>
            </w:r>
          </w:p>
        </w:tc>
      </w:tr>
      <w:tr w:rsidR="002574B5" w:rsidRPr="00020A91" w:rsidTr="00B64D04">
        <w:trPr>
          <w:trHeight w:hRule="exact" w:val="2329"/>
        </w:trPr>
        <w:tc>
          <w:tcPr>
            <w:tcW w:w="709" w:type="dxa"/>
            <w:vAlign w:val="center"/>
          </w:tcPr>
          <w:p w:rsidR="002574B5" w:rsidRPr="00411B3D" w:rsidRDefault="002574B5" w:rsidP="00B64D04">
            <w:pPr>
              <w:suppressAutoHyphens/>
              <w:ind w:left="-10"/>
              <w:contextualSpacing/>
              <w:jc w:val="center"/>
              <w:rPr>
                <w:rFonts w:ascii="Times New Roman" w:hAnsi="Times New Roman"/>
                <w:sz w:val="20"/>
                <w:szCs w:val="20"/>
              </w:rPr>
            </w:pPr>
            <w:r w:rsidRPr="00411B3D">
              <w:rPr>
                <w:rFonts w:ascii="Times New Roman" w:hAnsi="Times New Roman"/>
                <w:sz w:val="20"/>
                <w:szCs w:val="20"/>
              </w:rPr>
              <w:t>19</w:t>
            </w:r>
          </w:p>
        </w:tc>
        <w:tc>
          <w:tcPr>
            <w:tcW w:w="2270" w:type="dxa"/>
            <w:vAlign w:val="center"/>
          </w:tcPr>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ГБУ ЛО «МФЦ»</w:t>
            </w:r>
          </w:p>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i/>
                <w:color w:val="000000"/>
                <w:sz w:val="20"/>
                <w:szCs w:val="20"/>
                <w:lang w:eastAsia="ar-SA"/>
              </w:rPr>
              <w:t>(обслуживание заявителей не осуществляется</w:t>
            </w:r>
            <w:r w:rsidRPr="00411B3D">
              <w:rPr>
                <w:rFonts w:ascii="Times New Roman" w:hAnsi="Times New Roman"/>
                <w:color w:val="000000"/>
                <w:sz w:val="20"/>
                <w:szCs w:val="20"/>
                <w:lang w:eastAsia="ar-SA"/>
              </w:rPr>
              <w:t>)</w:t>
            </w:r>
          </w:p>
        </w:tc>
        <w:tc>
          <w:tcPr>
            <w:tcW w:w="3683" w:type="dxa"/>
            <w:vAlign w:val="center"/>
          </w:tcPr>
          <w:p w:rsidR="002574B5" w:rsidRPr="00411B3D" w:rsidRDefault="002574B5"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Юридический адрес:</w:t>
            </w:r>
          </w:p>
          <w:p w:rsidR="002574B5" w:rsidRPr="00411B3D" w:rsidRDefault="002574B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188641, Ленинградская область, Всеволожский район, </w:t>
            </w:r>
          </w:p>
          <w:p w:rsidR="002574B5" w:rsidRPr="00411B3D" w:rsidRDefault="002574B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дер. Новосаратовка, д.8</w:t>
            </w:r>
          </w:p>
          <w:p w:rsidR="002574B5" w:rsidRPr="00411B3D" w:rsidRDefault="002574B5"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Почтовый адрес:</w:t>
            </w:r>
          </w:p>
          <w:p w:rsidR="002574B5" w:rsidRPr="00411B3D" w:rsidRDefault="002574B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191311, г. Санкт-Петербург, </w:t>
            </w:r>
          </w:p>
          <w:p w:rsidR="002574B5" w:rsidRPr="00411B3D" w:rsidRDefault="002574B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ул. Смольного, д. 3, лит. А</w:t>
            </w:r>
          </w:p>
          <w:p w:rsidR="002574B5" w:rsidRPr="00411B3D" w:rsidRDefault="002574B5" w:rsidP="00B64D04">
            <w:pPr>
              <w:shd w:val="clear" w:color="auto" w:fill="FFFFFF"/>
              <w:spacing w:after="0" w:line="240" w:lineRule="auto"/>
              <w:jc w:val="center"/>
              <w:rPr>
                <w:rFonts w:ascii="Times New Roman" w:hAnsi="Times New Roman"/>
                <w:i/>
                <w:color w:val="000000"/>
                <w:sz w:val="20"/>
                <w:szCs w:val="20"/>
              </w:rPr>
            </w:pPr>
            <w:r w:rsidRPr="00411B3D">
              <w:rPr>
                <w:rFonts w:ascii="Times New Roman" w:hAnsi="Times New Roman"/>
                <w:bCs/>
                <w:i/>
                <w:color w:val="000000"/>
                <w:sz w:val="20"/>
                <w:szCs w:val="20"/>
              </w:rPr>
              <w:t>Фактический адрес</w:t>
            </w:r>
            <w:r w:rsidRPr="00411B3D">
              <w:rPr>
                <w:rFonts w:ascii="Times New Roman" w:hAnsi="Times New Roman"/>
                <w:b/>
                <w:i/>
                <w:color w:val="000000"/>
                <w:sz w:val="20"/>
                <w:szCs w:val="20"/>
              </w:rPr>
              <w:t>:</w:t>
            </w:r>
          </w:p>
          <w:p w:rsidR="002574B5" w:rsidRPr="00411B3D" w:rsidRDefault="002574B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191024, г. Санкт-Петербург,  </w:t>
            </w:r>
          </w:p>
          <w:p w:rsidR="002574B5" w:rsidRPr="00411B3D" w:rsidRDefault="002574B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пр. Бакунина, д. 5, лит. А</w:t>
            </w:r>
          </w:p>
        </w:tc>
        <w:tc>
          <w:tcPr>
            <w:tcW w:w="2125" w:type="dxa"/>
            <w:shd w:val="clear" w:color="auto" w:fill="FFFFFF"/>
            <w:vAlign w:val="center"/>
          </w:tcPr>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пн-чт –</w:t>
            </w:r>
          </w:p>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 9.00 до 18.00,</w:t>
            </w:r>
          </w:p>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пт. –</w:t>
            </w:r>
          </w:p>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 xml:space="preserve">с 9.00 до 17.00, </w:t>
            </w:r>
          </w:p>
          <w:p w:rsidR="002574B5" w:rsidRPr="00411B3D" w:rsidRDefault="002574B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перерыв с</w:t>
            </w:r>
          </w:p>
          <w:p w:rsidR="002574B5" w:rsidRPr="00411B3D" w:rsidRDefault="002574B5" w:rsidP="00B64D04">
            <w:pPr>
              <w:widowControl w:val="0"/>
              <w:tabs>
                <w:tab w:val="left" w:pos="733"/>
              </w:tab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13.00 до 13.48, выходные дни -</w:t>
            </w:r>
          </w:p>
          <w:p w:rsidR="002574B5" w:rsidRPr="00411B3D" w:rsidRDefault="002574B5" w:rsidP="00B64D04">
            <w:pPr>
              <w:widowControl w:val="0"/>
              <w:suppressAutoHyphens/>
              <w:autoSpaceDN w:val="0"/>
              <w:spacing w:after="0" w:line="240" w:lineRule="auto"/>
              <w:ind w:left="58"/>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сб, вс.</w:t>
            </w:r>
          </w:p>
        </w:tc>
        <w:tc>
          <w:tcPr>
            <w:tcW w:w="1419" w:type="dxa"/>
            <w:vAlign w:val="center"/>
          </w:tcPr>
          <w:p w:rsidR="002574B5" w:rsidRPr="00411B3D" w:rsidRDefault="002574B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2574B5" w:rsidRPr="00411B3D" w:rsidRDefault="002574B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bl>
    <w:p w:rsidR="002574B5" w:rsidRDefault="002574B5" w:rsidP="00B64D04">
      <w:pPr>
        <w:spacing w:after="0" w:line="240" w:lineRule="auto"/>
        <w:ind w:left="142"/>
        <w:jc w:val="both"/>
        <w:rPr>
          <w:rFonts w:ascii="Times New Roman" w:hAnsi="Times New Roman"/>
          <w:sz w:val="28"/>
          <w:szCs w:val="28"/>
          <w:shd w:val="clear" w:color="auto" w:fill="FFFFFF"/>
        </w:rPr>
      </w:pPr>
    </w:p>
    <w:p w:rsidR="002574B5" w:rsidRDefault="002574B5" w:rsidP="00B64D04">
      <w:pPr>
        <w:spacing w:after="0" w:line="240" w:lineRule="auto"/>
        <w:ind w:left="142"/>
        <w:jc w:val="both"/>
        <w:rPr>
          <w:rFonts w:ascii="Times New Roman" w:hAnsi="Times New Roman"/>
          <w:sz w:val="28"/>
          <w:szCs w:val="28"/>
          <w:shd w:val="clear" w:color="auto" w:fill="FFFFFF"/>
        </w:rPr>
      </w:pPr>
    </w:p>
    <w:p w:rsidR="002574B5" w:rsidRPr="00DF0512" w:rsidRDefault="002574B5" w:rsidP="00B64D04">
      <w:pPr>
        <w:tabs>
          <w:tab w:val="left" w:pos="142"/>
          <w:tab w:val="left" w:pos="284"/>
        </w:tabs>
        <w:spacing w:after="0" w:line="240" w:lineRule="auto"/>
        <w:jc w:val="both"/>
        <w:rPr>
          <w:rFonts w:ascii="Times New Roman" w:hAnsi="Times New Roman"/>
          <w:sz w:val="24"/>
          <w:szCs w:val="24"/>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8"/>
          <w:szCs w:val="28"/>
        </w:rPr>
      </w:pPr>
    </w:p>
    <w:p w:rsidR="002574B5" w:rsidRPr="00D76D59" w:rsidRDefault="002574B5"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lastRenderedPageBreak/>
        <w:t>Приложение 3</w:t>
      </w:r>
    </w:p>
    <w:p w:rsidR="002574B5" w:rsidRPr="00D76D59" w:rsidRDefault="002574B5"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2574B5" w:rsidRPr="00E42CD6" w:rsidRDefault="002574B5" w:rsidP="00B64D04">
      <w:pPr>
        <w:widowControl w:val="0"/>
        <w:autoSpaceDE w:val="0"/>
        <w:autoSpaceDN w:val="0"/>
        <w:adjustRightInd w:val="0"/>
        <w:spacing w:after="0" w:line="240" w:lineRule="auto"/>
        <w:ind w:firstLine="540"/>
        <w:jc w:val="right"/>
        <w:rPr>
          <w:rFonts w:ascii="Times New Roman" w:hAnsi="Times New Roman"/>
          <w:b/>
          <w:sz w:val="28"/>
          <w:szCs w:val="28"/>
        </w:rPr>
      </w:pPr>
      <w:r w:rsidRPr="00D76D59">
        <w:rPr>
          <w:rFonts w:ascii="Times New Roman" w:hAnsi="Times New Roman"/>
          <w:b/>
          <w:sz w:val="24"/>
          <w:szCs w:val="24"/>
        </w:rPr>
        <w:t>(для физических лиц</w:t>
      </w:r>
      <w:r w:rsidRPr="00E42CD6">
        <w:rPr>
          <w:rFonts w:ascii="Times New Roman" w:hAnsi="Times New Roman"/>
          <w:b/>
          <w:sz w:val="28"/>
          <w:szCs w:val="28"/>
        </w:rPr>
        <w:t>)</w:t>
      </w:r>
    </w:p>
    <w:p w:rsidR="002574B5" w:rsidRDefault="002574B5" w:rsidP="00B64D04">
      <w:pPr>
        <w:pStyle w:val="ConsPlusNonformat"/>
        <w:jc w:val="right"/>
        <w:rPr>
          <w:rFonts w:ascii="Times New Roman" w:hAnsi="Times New Roman" w:cs="Times New Roman"/>
          <w:sz w:val="24"/>
          <w:szCs w:val="24"/>
        </w:rPr>
      </w:pPr>
      <w:r w:rsidRPr="00FE54E6">
        <w:rPr>
          <w:sz w:val="28"/>
          <w:szCs w:val="28"/>
        </w:rPr>
        <w:t xml:space="preserve">               </w:t>
      </w:r>
      <w:r>
        <w:rPr>
          <w:sz w:val="28"/>
          <w:szCs w:val="28"/>
        </w:rPr>
        <w:t xml:space="preserve">              </w:t>
      </w:r>
    </w:p>
    <w:tbl>
      <w:tblPr>
        <w:tblW w:w="0" w:type="auto"/>
        <w:jc w:val="right"/>
        <w:tblLook w:val="01E0"/>
      </w:tblPr>
      <w:tblGrid>
        <w:gridCol w:w="5176"/>
      </w:tblGrid>
      <w:tr w:rsidR="002574B5" w:rsidRPr="00020A91" w:rsidTr="00B64D04">
        <w:trPr>
          <w:trHeight w:val="1608"/>
          <w:jc w:val="right"/>
        </w:trPr>
        <w:tc>
          <w:tcPr>
            <w:tcW w:w="5176" w:type="dxa"/>
          </w:tcPr>
          <w:p w:rsidR="002574B5" w:rsidRPr="00E42CD6" w:rsidRDefault="002574B5" w:rsidP="00B64D04">
            <w:pPr>
              <w:spacing w:after="0" w:line="240" w:lineRule="auto"/>
              <w:jc w:val="both"/>
              <w:rPr>
                <w:rFonts w:ascii="Times New Roman" w:hAnsi="Times New Roman"/>
                <w:sz w:val="24"/>
                <w:szCs w:val="24"/>
              </w:rPr>
            </w:pPr>
            <w:r w:rsidRPr="00E42CD6">
              <w:rPr>
                <w:rFonts w:ascii="Times New Roman" w:hAnsi="Times New Roman"/>
                <w:sz w:val="24"/>
                <w:szCs w:val="24"/>
              </w:rPr>
              <w:t>Главе администрации ________________</w:t>
            </w:r>
          </w:p>
          <w:p w:rsidR="002574B5" w:rsidRPr="00E42CD6" w:rsidRDefault="002574B5" w:rsidP="00B64D04">
            <w:pPr>
              <w:spacing w:after="0" w:line="240" w:lineRule="auto"/>
              <w:jc w:val="both"/>
              <w:rPr>
                <w:rFonts w:ascii="Times New Roman" w:hAnsi="Times New Roman"/>
                <w:sz w:val="24"/>
                <w:szCs w:val="24"/>
              </w:rPr>
            </w:pPr>
            <w:r w:rsidRPr="00E42CD6">
              <w:rPr>
                <w:rFonts w:ascii="Times New Roman" w:hAnsi="Times New Roman"/>
                <w:sz w:val="24"/>
                <w:szCs w:val="24"/>
              </w:rPr>
              <w:t>Ленинградской области</w:t>
            </w:r>
          </w:p>
          <w:p w:rsidR="002574B5" w:rsidRPr="00E42CD6" w:rsidRDefault="002574B5" w:rsidP="00B64D04">
            <w:pPr>
              <w:spacing w:after="0" w:line="240" w:lineRule="auto"/>
              <w:jc w:val="both"/>
              <w:rPr>
                <w:rFonts w:ascii="Times New Roman" w:hAnsi="Times New Roman"/>
                <w:sz w:val="28"/>
                <w:szCs w:val="28"/>
              </w:rPr>
            </w:pPr>
          </w:p>
        </w:tc>
      </w:tr>
    </w:tbl>
    <w:p w:rsidR="002574B5" w:rsidRPr="00E42CD6" w:rsidRDefault="002574B5" w:rsidP="00B64D04">
      <w:pPr>
        <w:spacing w:after="0" w:line="240" w:lineRule="auto"/>
        <w:jc w:val="center"/>
        <w:rPr>
          <w:rFonts w:ascii="Times New Roman" w:hAnsi="Times New Roman"/>
          <w:b/>
          <w:bCs/>
          <w:i/>
          <w:iCs/>
          <w:sz w:val="24"/>
          <w:szCs w:val="24"/>
        </w:rPr>
      </w:pPr>
      <w:r w:rsidRPr="00E42CD6">
        <w:rPr>
          <w:rFonts w:ascii="Times New Roman" w:hAnsi="Times New Roman"/>
          <w:b/>
          <w:bCs/>
          <w:i/>
          <w:iCs/>
          <w:sz w:val="24"/>
          <w:szCs w:val="24"/>
        </w:rPr>
        <w:t>ЗАЯВЛЕНИЕ</w:t>
      </w:r>
    </w:p>
    <w:p w:rsidR="002574B5" w:rsidRPr="00E42CD6" w:rsidRDefault="002574B5" w:rsidP="00B64D04">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2574B5" w:rsidRPr="00E42CD6" w:rsidRDefault="002574B5" w:rsidP="00B64D04">
      <w:pPr>
        <w:spacing w:after="0" w:line="240" w:lineRule="auto"/>
        <w:jc w:val="center"/>
        <w:rPr>
          <w:rFonts w:ascii="Times New Roman" w:hAnsi="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2574B5" w:rsidRPr="00020A91" w:rsidTr="00B64D04">
        <w:trPr>
          <w:trHeight w:val="258"/>
        </w:trPr>
        <w:tc>
          <w:tcPr>
            <w:tcW w:w="2338" w:type="dxa"/>
          </w:tcPr>
          <w:p w:rsidR="002574B5" w:rsidRPr="00E42CD6" w:rsidRDefault="002574B5" w:rsidP="00B64D04">
            <w:pPr>
              <w:spacing w:after="0" w:line="240" w:lineRule="auto"/>
              <w:jc w:val="both"/>
              <w:rPr>
                <w:rFonts w:ascii="Times New Roman" w:hAnsi="Times New Roman"/>
                <w:b/>
                <w:bCs/>
              </w:rPr>
            </w:pPr>
            <w:r w:rsidRPr="00E42CD6">
              <w:rPr>
                <w:rFonts w:ascii="Times New Roman" w:hAnsi="Times New Roman"/>
                <w:b/>
                <w:bCs/>
              </w:rPr>
              <w:t>Заявитель:</w:t>
            </w:r>
          </w:p>
        </w:tc>
        <w:tc>
          <w:tcPr>
            <w:tcW w:w="7259" w:type="dxa"/>
            <w:gridSpan w:val="8"/>
            <w:tcBorders>
              <w:bottom w:val="single" w:sz="4" w:space="0" w:color="auto"/>
            </w:tcBorders>
          </w:tcPr>
          <w:p w:rsidR="002574B5" w:rsidRPr="00E42CD6" w:rsidRDefault="002574B5" w:rsidP="00B64D04">
            <w:pPr>
              <w:spacing w:after="0" w:line="240" w:lineRule="auto"/>
              <w:jc w:val="both"/>
              <w:rPr>
                <w:rFonts w:ascii="Times New Roman" w:hAnsi="Times New Roman"/>
                <w:b/>
                <w:bCs/>
                <w:i/>
                <w:iCs/>
              </w:rPr>
            </w:pPr>
          </w:p>
        </w:tc>
      </w:tr>
      <w:tr w:rsidR="002574B5" w:rsidRPr="00020A91" w:rsidTr="00B64D04">
        <w:trPr>
          <w:trHeight w:val="366"/>
        </w:trPr>
        <w:tc>
          <w:tcPr>
            <w:tcW w:w="2338" w:type="dxa"/>
          </w:tcPr>
          <w:p w:rsidR="002574B5" w:rsidRPr="00E42CD6" w:rsidRDefault="002574B5" w:rsidP="00B64D04">
            <w:pPr>
              <w:spacing w:after="0" w:line="240" w:lineRule="auto"/>
              <w:jc w:val="both"/>
              <w:rPr>
                <w:rFonts w:ascii="Times New Roman" w:hAnsi="Times New Roman"/>
              </w:rPr>
            </w:pPr>
          </w:p>
        </w:tc>
        <w:tc>
          <w:tcPr>
            <w:tcW w:w="7259" w:type="dxa"/>
            <w:gridSpan w:val="8"/>
            <w:tcBorders>
              <w:top w:val="single" w:sz="4" w:space="0" w:color="auto"/>
            </w:tcBorders>
          </w:tcPr>
          <w:p w:rsidR="002574B5" w:rsidRPr="00E42CD6" w:rsidRDefault="002574B5"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(Ф.И.О. гражданина)</w:t>
            </w:r>
          </w:p>
        </w:tc>
      </w:tr>
      <w:tr w:rsidR="002574B5" w:rsidRPr="00020A91" w:rsidTr="00B64D04">
        <w:trPr>
          <w:trHeight w:val="190"/>
        </w:trPr>
        <w:tc>
          <w:tcPr>
            <w:tcW w:w="2338" w:type="dxa"/>
            <w:vMerge w:val="restart"/>
          </w:tcPr>
          <w:p w:rsidR="002574B5" w:rsidRPr="00E42CD6" w:rsidRDefault="002574B5" w:rsidP="00B64D04">
            <w:pPr>
              <w:spacing w:after="0" w:line="240" w:lineRule="auto"/>
              <w:jc w:val="both"/>
              <w:rPr>
                <w:rFonts w:ascii="Times New Roman" w:hAnsi="Times New Roman"/>
                <w:b/>
                <w:sz w:val="20"/>
                <w:szCs w:val="20"/>
              </w:rPr>
            </w:pPr>
          </w:p>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регистрации:</w:t>
            </w:r>
          </w:p>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 </w:t>
            </w:r>
          </w:p>
        </w:tc>
        <w:tc>
          <w:tcPr>
            <w:tcW w:w="300" w:type="dxa"/>
            <w:tcBorders>
              <w:top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r>
      <w:tr w:rsidR="002574B5" w:rsidRPr="00020A91" w:rsidTr="00B64D04">
        <w:trPr>
          <w:gridAfter w:val="8"/>
          <w:wAfter w:w="7259" w:type="dxa"/>
          <w:trHeight w:val="489"/>
        </w:trPr>
        <w:tc>
          <w:tcPr>
            <w:tcW w:w="2338" w:type="dxa"/>
            <w:vMerge/>
          </w:tcPr>
          <w:p w:rsidR="002574B5" w:rsidRPr="00E42CD6" w:rsidRDefault="002574B5" w:rsidP="00B64D04">
            <w:pPr>
              <w:spacing w:after="0" w:line="240" w:lineRule="auto"/>
              <w:jc w:val="both"/>
              <w:rPr>
                <w:rFonts w:ascii="Times New Roman" w:hAnsi="Times New Roman"/>
                <w:b/>
                <w:sz w:val="20"/>
                <w:szCs w:val="20"/>
              </w:rPr>
            </w:pPr>
          </w:p>
        </w:tc>
      </w:tr>
      <w:tr w:rsidR="002574B5" w:rsidRPr="00020A91" w:rsidTr="00B64D04">
        <w:trPr>
          <w:trHeight w:val="190"/>
        </w:trPr>
        <w:tc>
          <w:tcPr>
            <w:tcW w:w="2338" w:type="dxa"/>
            <w:vMerge w:val="restart"/>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0"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301"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c>
          <w:tcPr>
            <w:tcW w:w="5458" w:type="dxa"/>
            <w:gridSpan w:val="2"/>
            <w:tcBorders>
              <w:top w:val="single" w:sz="4" w:space="0" w:color="auto"/>
              <w:left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r>
      <w:tr w:rsidR="002574B5" w:rsidRPr="00020A91" w:rsidTr="00B64D04">
        <w:trPr>
          <w:gridAfter w:val="8"/>
          <w:wAfter w:w="7259" w:type="dxa"/>
          <w:trHeight w:val="489"/>
        </w:trPr>
        <w:tc>
          <w:tcPr>
            <w:tcW w:w="2338" w:type="dxa"/>
            <w:vMerge/>
          </w:tcPr>
          <w:p w:rsidR="002574B5" w:rsidRPr="00E42CD6" w:rsidRDefault="002574B5" w:rsidP="00B64D04">
            <w:pPr>
              <w:spacing w:after="0" w:line="240" w:lineRule="auto"/>
              <w:jc w:val="both"/>
              <w:rPr>
                <w:rFonts w:ascii="Times New Roman" w:hAnsi="Times New Roman"/>
                <w:b/>
                <w:sz w:val="20"/>
                <w:szCs w:val="20"/>
              </w:rPr>
            </w:pPr>
          </w:p>
        </w:tc>
      </w:tr>
      <w:tr w:rsidR="002574B5" w:rsidRPr="00020A91" w:rsidTr="00B64D04">
        <w:trPr>
          <w:trHeight w:val="366"/>
        </w:trPr>
        <w:tc>
          <w:tcPr>
            <w:tcW w:w="2338" w:type="dxa"/>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 xml:space="preserve">адрес электронной почты </w:t>
            </w:r>
            <w:r w:rsidRPr="00E42CD6">
              <w:rPr>
                <w:rFonts w:ascii="Times New Roman" w:hAnsi="Times New Roman"/>
                <w:sz w:val="20"/>
                <w:szCs w:val="20"/>
              </w:rPr>
              <w:t>(если имеется):</w:t>
            </w:r>
          </w:p>
        </w:tc>
        <w:tc>
          <w:tcPr>
            <w:tcW w:w="7259" w:type="dxa"/>
            <w:gridSpan w:val="8"/>
            <w:tcBorders>
              <w:top w:val="single" w:sz="4" w:space="0" w:color="auto"/>
            </w:tcBorders>
          </w:tcPr>
          <w:p w:rsidR="002574B5" w:rsidRPr="00E42CD6" w:rsidRDefault="002574B5" w:rsidP="00B64D04">
            <w:pPr>
              <w:spacing w:after="0" w:line="240" w:lineRule="auto"/>
              <w:jc w:val="both"/>
              <w:rPr>
                <w:rFonts w:ascii="Times New Roman" w:hAnsi="Times New Roman"/>
                <w:sz w:val="16"/>
                <w:szCs w:val="16"/>
              </w:rPr>
            </w:pPr>
          </w:p>
        </w:tc>
      </w:tr>
      <w:tr w:rsidR="002574B5" w:rsidRPr="00020A91" w:rsidTr="00B64D04">
        <w:trPr>
          <w:trHeight w:val="271"/>
        </w:trPr>
        <w:tc>
          <w:tcPr>
            <w:tcW w:w="3838" w:type="dxa"/>
            <w:gridSpan w:val="6"/>
            <w:vMerge w:val="restart"/>
          </w:tcPr>
          <w:p w:rsidR="002574B5" w:rsidRPr="00E42CD6" w:rsidRDefault="002574B5" w:rsidP="00B64D04">
            <w:pPr>
              <w:spacing w:after="0" w:line="240" w:lineRule="auto"/>
              <w:rPr>
                <w:rFonts w:ascii="Times New Roman" w:hAnsi="Times New Roman"/>
              </w:rPr>
            </w:pPr>
            <w:r w:rsidRPr="00E42CD6">
              <w:rPr>
                <w:rFonts w:ascii="Times New Roman" w:hAnsi="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серия,  номер</w:t>
            </w:r>
          </w:p>
        </w:tc>
        <w:tc>
          <w:tcPr>
            <w:tcW w:w="4197" w:type="dxa"/>
            <w:tcBorders>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177"/>
        </w:trPr>
        <w:tc>
          <w:tcPr>
            <w:tcW w:w="3838" w:type="dxa"/>
            <w:gridSpan w:val="6"/>
            <w:vMerge/>
          </w:tcPr>
          <w:p w:rsidR="002574B5" w:rsidRPr="00E42CD6" w:rsidRDefault="002574B5"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дата выдачи</w:t>
            </w:r>
          </w:p>
        </w:tc>
        <w:tc>
          <w:tcPr>
            <w:tcW w:w="4197"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312"/>
        </w:trPr>
        <w:tc>
          <w:tcPr>
            <w:tcW w:w="3838" w:type="dxa"/>
            <w:gridSpan w:val="6"/>
            <w:vMerge/>
          </w:tcPr>
          <w:p w:rsidR="002574B5" w:rsidRPr="00E42CD6" w:rsidRDefault="002574B5"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p>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кем выдан</w:t>
            </w:r>
          </w:p>
          <w:p w:rsidR="002574B5" w:rsidRPr="00E42CD6" w:rsidRDefault="002574B5" w:rsidP="00B64D04">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394"/>
        </w:trPr>
        <w:tc>
          <w:tcPr>
            <w:tcW w:w="3838" w:type="dxa"/>
            <w:gridSpan w:val="6"/>
            <w:vMerge/>
          </w:tcPr>
          <w:p w:rsidR="002574B5" w:rsidRPr="00E42CD6" w:rsidRDefault="002574B5" w:rsidP="00B64D04">
            <w:pPr>
              <w:spacing w:after="0" w:line="240" w:lineRule="auto"/>
              <w:rPr>
                <w:rFonts w:ascii="Times New Roman" w:hAnsi="Times New Roman"/>
                <w:b/>
                <w:sz w:val="20"/>
                <w:szCs w:val="20"/>
              </w:rPr>
            </w:pPr>
          </w:p>
        </w:tc>
        <w:tc>
          <w:tcPr>
            <w:tcW w:w="1562" w:type="dxa"/>
            <w:gridSpan w:val="2"/>
            <w:tcBorders>
              <w:top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394"/>
        </w:trPr>
        <w:tc>
          <w:tcPr>
            <w:tcW w:w="3838" w:type="dxa"/>
            <w:gridSpan w:val="6"/>
          </w:tcPr>
          <w:p w:rsidR="002574B5" w:rsidRPr="00E42CD6" w:rsidRDefault="002574B5" w:rsidP="00B64D04">
            <w:pPr>
              <w:spacing w:after="0" w:line="240" w:lineRule="auto"/>
              <w:rPr>
                <w:rFonts w:ascii="Times New Roman" w:hAnsi="Times New Roman"/>
                <w:b/>
                <w:sz w:val="20"/>
                <w:szCs w:val="20"/>
              </w:rPr>
            </w:pPr>
            <w:r w:rsidRPr="00E42CD6">
              <w:rPr>
                <w:rFonts w:ascii="Times New Roman" w:hAnsi="Times New Roman"/>
                <w:b/>
                <w:sz w:val="20"/>
                <w:szCs w:val="20"/>
              </w:rPr>
              <w:t>телефон</w:t>
            </w:r>
          </w:p>
        </w:tc>
        <w:tc>
          <w:tcPr>
            <w:tcW w:w="1562" w:type="dxa"/>
            <w:gridSpan w:val="2"/>
            <w:tcBorders>
              <w:top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p>
        </w:tc>
        <w:tc>
          <w:tcPr>
            <w:tcW w:w="4197" w:type="dxa"/>
            <w:tcBorders>
              <w:top w:val="single" w:sz="4" w:space="0" w:color="auto"/>
              <w:left w:val="single" w:sz="4" w:space="0" w:color="auto"/>
            </w:tcBorders>
          </w:tcPr>
          <w:p w:rsidR="002574B5" w:rsidRPr="00E42CD6" w:rsidRDefault="002574B5" w:rsidP="00B64D04">
            <w:pPr>
              <w:spacing w:after="0" w:line="240" w:lineRule="auto"/>
              <w:jc w:val="both"/>
              <w:rPr>
                <w:rFonts w:ascii="Times New Roman" w:hAnsi="Times New Roman"/>
              </w:rPr>
            </w:pPr>
          </w:p>
        </w:tc>
      </w:tr>
    </w:tbl>
    <w:p w:rsidR="002574B5" w:rsidRPr="00E42CD6" w:rsidRDefault="002574B5" w:rsidP="00B64D04">
      <w:pPr>
        <w:spacing w:after="0" w:line="240" w:lineRule="auto"/>
        <w:ind w:left="-142" w:firstLine="709"/>
        <w:jc w:val="both"/>
        <w:rPr>
          <w:rFonts w:ascii="Times New Roman" w:hAnsi="Times New Roman"/>
          <w:b/>
          <w:i/>
          <w:sz w:val="24"/>
          <w:szCs w:val="24"/>
        </w:rPr>
      </w:pPr>
    </w:p>
    <w:p w:rsidR="002574B5" w:rsidRPr="00E42CD6" w:rsidRDefault="002574B5" w:rsidP="00B64D04">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 предварительно согласовать  предоставление земельного участка  </w:t>
      </w:r>
    </w:p>
    <w:p w:rsidR="002574B5" w:rsidRPr="00E42CD6" w:rsidRDefault="002574B5" w:rsidP="00B64D04">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2574B5" w:rsidRPr="00E42CD6" w:rsidRDefault="002574B5" w:rsidP="00B64D04">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u w:val="single"/>
              </w:rPr>
            </w:pPr>
          </w:p>
          <w:p w:rsidR="002574B5" w:rsidRPr="00E42CD6" w:rsidRDefault="002574B5" w:rsidP="00B64D04">
            <w:pPr>
              <w:spacing w:after="0" w:line="240" w:lineRule="auto"/>
              <w:jc w:val="both"/>
              <w:rPr>
                <w:rFonts w:ascii="Times New Roman" w:hAnsi="Times New Roman"/>
                <w:b/>
                <w:sz w:val="20"/>
                <w:szCs w:val="20"/>
                <w:u w:val="single"/>
              </w:rPr>
            </w:pPr>
          </w:p>
        </w:tc>
      </w:tr>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rPr>
                <w:rFonts w:ascii="Times New Roman" w:hAnsi="Times New Roman"/>
                <w:sz w:val="20"/>
                <w:szCs w:val="20"/>
              </w:rPr>
            </w:pPr>
            <w:r w:rsidRPr="00E42CD6">
              <w:rPr>
                <w:rFonts w:ascii="Times New Roman" w:hAnsi="Times New Roman"/>
                <w:b/>
                <w:sz w:val="20"/>
                <w:szCs w:val="20"/>
              </w:rPr>
              <w:t xml:space="preserve">Основание предоставления земельного участка: </w:t>
            </w: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p>
          <w:p w:rsidR="002574B5" w:rsidRPr="00E42CD6" w:rsidRDefault="002574B5" w:rsidP="00B64D04">
            <w:pPr>
              <w:spacing w:after="0" w:line="240" w:lineRule="auto"/>
              <w:jc w:val="both"/>
              <w:rPr>
                <w:rFonts w:ascii="Times New Roman" w:hAnsi="Times New Roman"/>
                <w:b/>
                <w:sz w:val="20"/>
                <w:szCs w:val="20"/>
                <w:u w:val="single"/>
              </w:rPr>
            </w:pPr>
          </w:p>
        </w:tc>
      </w:tr>
      <w:tr w:rsidR="002574B5" w:rsidRPr="00020A91" w:rsidTr="00B64D04">
        <w:trPr>
          <w:trHeight w:val="469"/>
        </w:trPr>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pBdr>
                <w:left w:val="single" w:sz="4" w:space="0" w:color="auto"/>
              </w:pBdr>
              <w:spacing w:after="0" w:line="240" w:lineRule="auto"/>
              <w:jc w:val="both"/>
              <w:rPr>
                <w:rFonts w:ascii="Times New Roman" w:hAnsi="Times New Roman"/>
                <w:b/>
                <w:sz w:val="18"/>
                <w:szCs w:val="18"/>
              </w:rPr>
            </w:pPr>
            <w:r w:rsidRPr="00E42CD6">
              <w:rPr>
                <w:rFonts w:ascii="Times New Roman" w:hAnsi="Times New Roman"/>
                <w:b/>
                <w:sz w:val="18"/>
                <w:szCs w:val="18"/>
              </w:rPr>
              <w:t>Кадастровый номер земельного участка:</w:t>
            </w:r>
          </w:p>
          <w:p w:rsidR="002574B5" w:rsidRPr="00E42CD6" w:rsidRDefault="002574B5" w:rsidP="00B64D04">
            <w:pPr>
              <w:spacing w:after="0" w:line="240" w:lineRule="auto"/>
              <w:jc w:val="both"/>
              <w:rPr>
                <w:rFonts w:ascii="Times New Roman" w:hAnsi="Times New Roman"/>
                <w:i/>
                <w:sz w:val="18"/>
                <w:szCs w:val="18"/>
              </w:rPr>
            </w:pPr>
            <w:r w:rsidRPr="00E42CD6">
              <w:rPr>
                <w:rFonts w:ascii="Times New Roman" w:hAnsi="Times New Roman"/>
                <w:sz w:val="18"/>
                <w:szCs w:val="18"/>
              </w:rPr>
              <w:t>(</w:t>
            </w:r>
            <w:r w:rsidRPr="00E42CD6">
              <w:rPr>
                <w:rFonts w:ascii="Times New Roman" w:hAnsi="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18"/>
                <w:szCs w:val="18"/>
                <w:u w:val="single"/>
              </w:rPr>
            </w:pPr>
          </w:p>
          <w:p w:rsidR="002574B5" w:rsidRPr="00E42CD6" w:rsidRDefault="002574B5" w:rsidP="00B64D04">
            <w:pPr>
              <w:spacing w:after="0" w:line="240" w:lineRule="auto"/>
              <w:jc w:val="both"/>
              <w:rPr>
                <w:rFonts w:ascii="Times New Roman" w:hAnsi="Times New Roman"/>
                <w:sz w:val="18"/>
                <w:szCs w:val="18"/>
              </w:rPr>
            </w:pPr>
          </w:p>
        </w:tc>
      </w:tr>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i/>
                <w:sz w:val="18"/>
                <w:szCs w:val="18"/>
              </w:rPr>
            </w:pPr>
            <w:r w:rsidRPr="00E42CD6">
              <w:rPr>
                <w:rFonts w:ascii="Times New Roman" w:hAnsi="Times New Roman"/>
                <w:b/>
                <w:sz w:val="18"/>
                <w:szCs w:val="18"/>
              </w:rPr>
              <w:t xml:space="preserve">Кадастровый(ые) номер (номера) земельного участка: </w:t>
            </w:r>
            <w:r w:rsidRPr="00E42CD6">
              <w:rPr>
                <w:rFonts w:ascii="Times New Roman" w:hAnsi="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18"/>
                <w:szCs w:val="18"/>
                <w:u w:val="single"/>
              </w:rPr>
            </w:pPr>
          </w:p>
          <w:p w:rsidR="002574B5" w:rsidRPr="00E42CD6" w:rsidRDefault="002574B5" w:rsidP="00B64D04">
            <w:pPr>
              <w:spacing w:after="0" w:line="240" w:lineRule="auto"/>
              <w:jc w:val="both"/>
              <w:rPr>
                <w:rFonts w:ascii="Times New Roman" w:hAnsi="Times New Roman"/>
                <w:b/>
                <w:sz w:val="18"/>
                <w:szCs w:val="18"/>
                <w:u w:val="single"/>
              </w:rPr>
            </w:pPr>
          </w:p>
          <w:p w:rsidR="002574B5" w:rsidRPr="00E42CD6" w:rsidRDefault="002574B5" w:rsidP="00B64D04">
            <w:pPr>
              <w:spacing w:after="0" w:line="240" w:lineRule="auto"/>
              <w:jc w:val="both"/>
              <w:rPr>
                <w:rFonts w:ascii="Times New Roman" w:hAnsi="Times New Roman"/>
                <w:sz w:val="18"/>
                <w:szCs w:val="18"/>
              </w:rPr>
            </w:pPr>
          </w:p>
        </w:tc>
      </w:tr>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проекта межевания территории:</w:t>
            </w:r>
            <w:r w:rsidRPr="00E42CD6">
              <w:rPr>
                <w:rFonts w:ascii="Times New Roman" w:hAnsi="Times New Roman"/>
                <w:sz w:val="18"/>
                <w:szCs w:val="18"/>
              </w:rPr>
              <w:t xml:space="preserve"> (</w:t>
            </w:r>
            <w:r w:rsidRPr="00E42CD6">
              <w:rPr>
                <w:rFonts w:ascii="Times New Roman" w:hAnsi="Times New Roman"/>
                <w:i/>
                <w:sz w:val="18"/>
                <w:szCs w:val="18"/>
              </w:rPr>
              <w:t>если образование земельного участка предусмотрено проектом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18"/>
                <w:szCs w:val="18"/>
              </w:rPr>
            </w:pPr>
          </w:p>
        </w:tc>
      </w:tr>
      <w:tr w:rsidR="002574B5" w:rsidRPr="00020A91" w:rsidTr="00B64D04">
        <w:trPr>
          <w:trHeight w:val="926"/>
        </w:trPr>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sz w:val="18"/>
                <w:szCs w:val="18"/>
              </w:rPr>
            </w:pPr>
            <w:r w:rsidRPr="00E42CD6">
              <w:rPr>
                <w:rFonts w:ascii="Times New Roman" w:hAnsi="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18"/>
                <w:szCs w:val="18"/>
              </w:rPr>
              <w:t xml:space="preserve"> (</w:t>
            </w:r>
            <w:r w:rsidRPr="00E42CD6">
              <w:rPr>
                <w:rFonts w:ascii="Times New Roman" w:hAnsi="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hAnsi="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sz w:val="18"/>
                <w:szCs w:val="18"/>
              </w:rPr>
            </w:pPr>
          </w:p>
        </w:tc>
      </w:tr>
      <w:tr w:rsidR="002574B5" w:rsidRPr="00020A91" w:rsidTr="00B64D04">
        <w:trPr>
          <w:trHeight w:val="261"/>
        </w:trPr>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18"/>
                <w:szCs w:val="18"/>
              </w:rPr>
            </w:pPr>
            <w:r w:rsidRPr="00E42CD6">
              <w:rPr>
                <w:rFonts w:ascii="Times New Roman" w:hAnsi="Times New Roman"/>
                <w:b/>
                <w:sz w:val="18"/>
                <w:szCs w:val="18"/>
              </w:rPr>
              <w:t>Реквизиты решения об изъятия земельного участка для госуд. или муниципальных нужд</w:t>
            </w:r>
            <w:r w:rsidRPr="00E42CD6">
              <w:rPr>
                <w:rFonts w:ascii="Times New Roman" w:hAnsi="Times New Roman"/>
                <w:i/>
                <w:sz w:val="18"/>
                <w:szCs w:val="18"/>
              </w:rPr>
              <w:t xml:space="preserve"> (если участок </w:t>
            </w:r>
            <w:r w:rsidRPr="00E42CD6">
              <w:rPr>
                <w:rFonts w:ascii="Times New Roman" w:hAnsi="Times New Roman"/>
                <w:i/>
                <w:sz w:val="18"/>
                <w:szCs w:val="18"/>
              </w:rPr>
              <w:lastRenderedPageBreak/>
              <w:t>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18"/>
                <w:szCs w:val="18"/>
              </w:rPr>
            </w:pPr>
          </w:p>
        </w:tc>
      </w:tr>
    </w:tbl>
    <w:p w:rsidR="002574B5" w:rsidRPr="00E42CD6" w:rsidRDefault="002574B5" w:rsidP="00B64D04">
      <w:pPr>
        <w:spacing w:after="0" w:line="240" w:lineRule="auto"/>
        <w:jc w:val="both"/>
        <w:rPr>
          <w:rFonts w:ascii="Times New Roman" w:hAnsi="Times New Roman"/>
          <w:b/>
          <w:i/>
          <w:sz w:val="20"/>
          <w:szCs w:val="20"/>
        </w:rPr>
      </w:pPr>
    </w:p>
    <w:p w:rsidR="002574B5" w:rsidRPr="00E42CD6" w:rsidRDefault="002574B5" w:rsidP="00B64D04">
      <w:pPr>
        <w:spacing w:after="0" w:line="240" w:lineRule="auto"/>
        <w:jc w:val="both"/>
        <w:rPr>
          <w:rFonts w:ascii="Times New Roman" w:hAnsi="Times New Roman"/>
          <w:b/>
          <w:i/>
          <w:sz w:val="24"/>
          <w:szCs w:val="24"/>
        </w:rPr>
      </w:pPr>
      <w:r w:rsidRPr="00E42CD6">
        <w:rPr>
          <w:rFonts w:ascii="Times New Roman" w:hAnsi="Times New Roman"/>
          <w:b/>
          <w:i/>
          <w:sz w:val="24"/>
          <w:szCs w:val="24"/>
        </w:rPr>
        <w:t>С утверждением иного варианта схемы расположения земельного участка согласен.</w:t>
      </w:r>
    </w:p>
    <w:p w:rsidR="002574B5" w:rsidRPr="00E42CD6" w:rsidRDefault="002574B5" w:rsidP="00B64D04">
      <w:pPr>
        <w:spacing w:after="0" w:line="240" w:lineRule="auto"/>
        <w:jc w:val="both"/>
        <w:rPr>
          <w:rFonts w:ascii="Times New Roman" w:hAnsi="Times New Roman"/>
          <w:b/>
          <w:i/>
          <w:sz w:val="24"/>
          <w:szCs w:val="24"/>
        </w:rPr>
      </w:pPr>
    </w:p>
    <w:p w:rsidR="002574B5" w:rsidRPr="00E42CD6" w:rsidRDefault="002574B5" w:rsidP="00B64D04">
      <w:pPr>
        <w:spacing w:after="0" w:line="240" w:lineRule="auto"/>
        <w:jc w:val="both"/>
        <w:rPr>
          <w:rFonts w:ascii="Times New Roman" w:hAnsi="Times New Roman"/>
          <w:b/>
          <w:i/>
          <w:sz w:val="24"/>
          <w:szCs w:val="24"/>
        </w:rPr>
      </w:pPr>
      <w:r w:rsidRPr="00E42CD6">
        <w:rPr>
          <w:rFonts w:ascii="Times New Roman" w:hAnsi="Times New Roman"/>
          <w:b/>
          <w:i/>
          <w:sz w:val="24"/>
          <w:szCs w:val="24"/>
        </w:rPr>
        <w:t>Даю согласие на обработку и использование моих персональных данных.</w:t>
      </w:r>
    </w:p>
    <w:p w:rsidR="002574B5" w:rsidRPr="00E42CD6" w:rsidRDefault="002574B5" w:rsidP="00B64D04">
      <w:pPr>
        <w:spacing w:after="0" w:line="240" w:lineRule="auto"/>
        <w:jc w:val="both"/>
        <w:rPr>
          <w:rFonts w:ascii="Times New Roman" w:hAnsi="Times New Roman"/>
          <w:sz w:val="28"/>
          <w:szCs w:val="28"/>
        </w:rPr>
      </w:pPr>
    </w:p>
    <w:p w:rsidR="002574B5" w:rsidRPr="00E42CD6" w:rsidRDefault="002574B5" w:rsidP="00B64D04">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2574B5" w:rsidRPr="00E42CD6" w:rsidRDefault="002574B5"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2574B5" w:rsidRPr="00E42CD6" w:rsidRDefault="002574B5" w:rsidP="00B64D04">
      <w:pPr>
        <w:spacing w:after="0" w:line="240" w:lineRule="auto"/>
        <w:jc w:val="both"/>
        <w:rPr>
          <w:rFonts w:ascii="Times New Roman" w:hAnsi="Times New Roman"/>
          <w:sz w:val="28"/>
          <w:szCs w:val="28"/>
        </w:rPr>
      </w:pPr>
    </w:p>
    <w:p w:rsidR="002574B5" w:rsidRPr="00E42CD6" w:rsidRDefault="002574B5" w:rsidP="00B64D04">
      <w:pPr>
        <w:spacing w:after="0" w:line="240" w:lineRule="auto"/>
        <w:jc w:val="both"/>
        <w:rPr>
          <w:rFonts w:ascii="Times New Roman" w:hAnsi="Times New Roman"/>
          <w:sz w:val="28"/>
          <w:szCs w:val="28"/>
        </w:rPr>
      </w:pPr>
    </w:p>
    <w:p w:rsidR="002574B5" w:rsidRPr="00E42CD6" w:rsidRDefault="002574B5" w:rsidP="00B64D04">
      <w:pPr>
        <w:spacing w:after="0" w:line="240" w:lineRule="auto"/>
        <w:jc w:val="both"/>
        <w:rPr>
          <w:rFonts w:ascii="Times New Roman" w:hAnsi="Times New Roman"/>
          <w:sz w:val="28"/>
          <w:szCs w:val="28"/>
        </w:rPr>
      </w:pPr>
    </w:p>
    <w:p w:rsidR="002574B5" w:rsidRPr="00D76D59" w:rsidRDefault="002574B5" w:rsidP="00B64D04">
      <w:pPr>
        <w:spacing w:after="0" w:line="240" w:lineRule="auto"/>
        <w:jc w:val="both"/>
        <w:rPr>
          <w:rFonts w:ascii="Times New Roman" w:hAnsi="Times New Roman"/>
          <w:sz w:val="24"/>
          <w:szCs w:val="24"/>
        </w:rPr>
      </w:pPr>
      <w:r w:rsidRPr="00D76D59">
        <w:rPr>
          <w:rFonts w:ascii="Times New Roman" w:hAnsi="Times New Roman"/>
          <w:sz w:val="24"/>
          <w:szCs w:val="24"/>
        </w:rPr>
        <w:t>Приложение к заявлению:</w:t>
      </w:r>
    </w:p>
    <w:p w:rsidR="002574B5" w:rsidRPr="00E42CD6" w:rsidRDefault="002574B5" w:rsidP="00B64D0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2574B5" w:rsidRPr="00020A91" w:rsidTr="00B64D04">
        <w:trPr>
          <w:trHeight w:val="688"/>
        </w:trPr>
        <w:tc>
          <w:tcPr>
            <w:tcW w:w="7779" w:type="dxa"/>
          </w:tcPr>
          <w:p w:rsidR="002574B5" w:rsidRPr="00020A91" w:rsidRDefault="002574B5" w:rsidP="00B64D04">
            <w:pPr>
              <w:spacing w:after="0" w:line="240" w:lineRule="auto"/>
              <w:jc w:val="center"/>
              <w:rPr>
                <w:rFonts w:ascii="Times New Roman" w:hAnsi="Times New Roman"/>
                <w:b/>
              </w:rPr>
            </w:pPr>
          </w:p>
          <w:p w:rsidR="002574B5" w:rsidRPr="00020A91" w:rsidRDefault="002574B5" w:rsidP="00B64D04">
            <w:pPr>
              <w:spacing w:after="0" w:line="240" w:lineRule="auto"/>
              <w:jc w:val="center"/>
              <w:rPr>
                <w:rFonts w:ascii="Times New Roman" w:hAnsi="Times New Roman"/>
                <w:b/>
              </w:rPr>
            </w:pPr>
          </w:p>
          <w:p w:rsidR="002574B5" w:rsidRPr="00020A91" w:rsidRDefault="002574B5" w:rsidP="00B64D04">
            <w:pPr>
              <w:spacing w:after="0" w:line="240" w:lineRule="auto"/>
              <w:jc w:val="center"/>
              <w:rPr>
                <w:rFonts w:ascii="Times New Roman" w:hAnsi="Times New Roman"/>
                <w:b/>
                <w:sz w:val="28"/>
                <w:szCs w:val="28"/>
              </w:rPr>
            </w:pPr>
            <w:r w:rsidRPr="00020A91">
              <w:rPr>
                <w:rFonts w:ascii="Times New Roman" w:hAnsi="Times New Roman"/>
                <w:b/>
              </w:rPr>
              <w:t>Название прилагаемого документа</w:t>
            </w:r>
          </w:p>
        </w:tc>
        <w:tc>
          <w:tcPr>
            <w:tcW w:w="1792" w:type="dxa"/>
          </w:tcPr>
          <w:p w:rsidR="002574B5" w:rsidRPr="00020A91" w:rsidRDefault="002574B5" w:rsidP="00B64D04">
            <w:pPr>
              <w:spacing w:after="0" w:line="240" w:lineRule="auto"/>
              <w:jc w:val="center"/>
              <w:rPr>
                <w:rFonts w:ascii="Times New Roman" w:hAnsi="Times New Roman"/>
                <w:b/>
              </w:rPr>
            </w:pPr>
          </w:p>
          <w:p w:rsidR="002574B5" w:rsidRPr="00020A91" w:rsidRDefault="002574B5" w:rsidP="00B64D04">
            <w:pPr>
              <w:spacing w:after="0" w:line="240" w:lineRule="auto"/>
              <w:jc w:val="center"/>
              <w:rPr>
                <w:rFonts w:ascii="Times New Roman" w:hAnsi="Times New Roman"/>
                <w:b/>
              </w:rPr>
            </w:pPr>
            <w:r w:rsidRPr="00020A91">
              <w:rPr>
                <w:rFonts w:ascii="Times New Roman" w:hAnsi="Times New Roman"/>
                <w:b/>
              </w:rPr>
              <w:t>Отметка о его наличии</w:t>
            </w:r>
          </w:p>
          <w:p w:rsidR="002574B5" w:rsidRPr="00020A91" w:rsidRDefault="002574B5" w:rsidP="00B64D04">
            <w:pPr>
              <w:spacing w:after="0" w:line="240" w:lineRule="auto"/>
              <w:jc w:val="center"/>
              <w:rPr>
                <w:rFonts w:ascii="Times New Roman" w:hAnsi="Times New Roman"/>
                <w:b/>
                <w:sz w:val="28"/>
                <w:szCs w:val="28"/>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1.Копия паспорта заявителя</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2. Документы, подтверждающие право заявителя на приобретение земельного участка без торгов</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3. Схема расположения земельного участка</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 xml:space="preserve">5. Документ, подтверждающий полномочия представителя  заявителя </w:t>
            </w:r>
          </w:p>
        </w:tc>
        <w:tc>
          <w:tcPr>
            <w:tcW w:w="1792" w:type="dxa"/>
          </w:tcPr>
          <w:p w:rsidR="002574B5" w:rsidRPr="00020A91" w:rsidRDefault="002574B5" w:rsidP="00B64D04">
            <w:pPr>
              <w:spacing w:after="0" w:line="240" w:lineRule="auto"/>
              <w:jc w:val="both"/>
              <w:rPr>
                <w:rFonts w:ascii="Times New Roman" w:hAnsi="Times New Roman"/>
              </w:rPr>
            </w:pPr>
          </w:p>
        </w:tc>
      </w:tr>
    </w:tbl>
    <w:p w:rsidR="002574B5" w:rsidRPr="00E42CD6" w:rsidRDefault="002574B5" w:rsidP="00B64D04">
      <w:pPr>
        <w:spacing w:after="0" w:line="240" w:lineRule="auto"/>
        <w:jc w:val="both"/>
        <w:rPr>
          <w:rFonts w:ascii="Times New Roman" w:hAnsi="Times New Roman"/>
          <w:sz w:val="28"/>
          <w:szCs w:val="28"/>
        </w:rPr>
      </w:pPr>
    </w:p>
    <w:p w:rsidR="002574B5" w:rsidRDefault="002574B5" w:rsidP="00B64D04">
      <w:pPr>
        <w:pStyle w:val="ConsPlusNonformat"/>
        <w:jc w:val="right"/>
        <w:rPr>
          <w:rFonts w:ascii="Times New Roman" w:hAnsi="Times New Roman" w:cs="Times New Roman"/>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2574B5" w:rsidRPr="00020A91" w:rsidTr="00B64D04">
        <w:tc>
          <w:tcPr>
            <w:tcW w:w="534" w:type="dxa"/>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2574B5" w:rsidRPr="00020A91" w:rsidTr="00B64D04">
        <w:tc>
          <w:tcPr>
            <w:tcW w:w="534" w:type="dxa"/>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2574B5" w:rsidRPr="00020A91" w:rsidTr="00B64D04">
        <w:tc>
          <w:tcPr>
            <w:tcW w:w="534" w:type="dxa"/>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2574B5" w:rsidRPr="00020A91" w:rsidTr="00B64D04">
        <w:trPr>
          <w:trHeight w:val="461"/>
        </w:trPr>
        <w:tc>
          <w:tcPr>
            <w:tcW w:w="534" w:type="dxa"/>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2574B5" w:rsidRPr="008A259F"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jc w:val="right"/>
        <w:tblLook w:val="01E0"/>
      </w:tblPr>
      <w:tblGrid>
        <w:gridCol w:w="5077"/>
      </w:tblGrid>
      <w:tr w:rsidR="002574B5" w:rsidRPr="00020A91" w:rsidTr="00B64D04">
        <w:trPr>
          <w:trHeight w:val="905"/>
          <w:jc w:val="right"/>
        </w:trPr>
        <w:tc>
          <w:tcPr>
            <w:tcW w:w="5077" w:type="dxa"/>
          </w:tcPr>
          <w:p w:rsidR="002574B5" w:rsidRPr="00E42CD6" w:rsidRDefault="002574B5" w:rsidP="00B64D04">
            <w:pPr>
              <w:spacing w:after="0" w:line="240" w:lineRule="auto"/>
              <w:ind w:left="191"/>
              <w:jc w:val="both"/>
              <w:rPr>
                <w:rFonts w:ascii="Times New Roman" w:hAnsi="Times New Roman"/>
                <w:sz w:val="24"/>
                <w:szCs w:val="24"/>
              </w:rPr>
            </w:pPr>
            <w:r w:rsidRPr="00E42CD6">
              <w:rPr>
                <w:rFonts w:ascii="Times New Roman" w:hAnsi="Times New Roman"/>
                <w:sz w:val="24"/>
                <w:szCs w:val="24"/>
              </w:rPr>
              <w:lastRenderedPageBreak/>
              <w:t>Главе администрации _________________</w:t>
            </w:r>
          </w:p>
          <w:p w:rsidR="002574B5" w:rsidRDefault="002574B5" w:rsidP="00B64D04">
            <w:pPr>
              <w:spacing w:after="0" w:line="240" w:lineRule="auto"/>
              <w:jc w:val="both"/>
              <w:rPr>
                <w:rFonts w:ascii="Times New Roman" w:hAnsi="Times New Roman"/>
                <w:sz w:val="28"/>
                <w:szCs w:val="28"/>
              </w:rPr>
            </w:pPr>
            <w:r w:rsidRPr="00E42CD6">
              <w:rPr>
                <w:rFonts w:ascii="Times New Roman" w:hAnsi="Times New Roman"/>
                <w:sz w:val="24"/>
                <w:szCs w:val="24"/>
              </w:rPr>
              <w:t xml:space="preserve">   </w:t>
            </w:r>
            <w:r w:rsidRPr="00E42CD6">
              <w:rPr>
                <w:rFonts w:ascii="Times New Roman" w:hAnsi="Times New Roman"/>
                <w:sz w:val="28"/>
                <w:szCs w:val="28"/>
              </w:rPr>
              <w:t xml:space="preserve"> ________________________________</w:t>
            </w:r>
          </w:p>
          <w:p w:rsidR="002574B5" w:rsidRPr="00D76D59" w:rsidRDefault="002574B5" w:rsidP="00B64D04">
            <w:pPr>
              <w:spacing w:after="0" w:line="240" w:lineRule="auto"/>
              <w:jc w:val="both"/>
              <w:rPr>
                <w:rFonts w:ascii="Times New Roman" w:hAnsi="Times New Roman"/>
                <w:b/>
                <w:sz w:val="24"/>
                <w:szCs w:val="24"/>
              </w:rPr>
            </w:pPr>
            <w:r w:rsidRPr="00D76D59">
              <w:rPr>
                <w:rFonts w:ascii="Times New Roman" w:hAnsi="Times New Roman"/>
                <w:b/>
                <w:sz w:val="24"/>
                <w:szCs w:val="24"/>
              </w:rPr>
              <w:t>(для юридических лиц)</w:t>
            </w:r>
          </w:p>
          <w:p w:rsidR="002574B5" w:rsidRDefault="002574B5" w:rsidP="00B64D04">
            <w:pPr>
              <w:spacing w:after="0" w:line="240" w:lineRule="auto"/>
              <w:jc w:val="both"/>
              <w:rPr>
                <w:rFonts w:ascii="Times New Roman" w:hAnsi="Times New Roman"/>
                <w:sz w:val="28"/>
                <w:szCs w:val="28"/>
              </w:rPr>
            </w:pPr>
          </w:p>
          <w:p w:rsidR="002574B5" w:rsidRDefault="002574B5" w:rsidP="00B64D04">
            <w:pPr>
              <w:spacing w:after="0" w:line="240" w:lineRule="auto"/>
              <w:jc w:val="both"/>
              <w:rPr>
                <w:rFonts w:ascii="Times New Roman" w:hAnsi="Times New Roman"/>
                <w:sz w:val="28"/>
                <w:szCs w:val="28"/>
              </w:rPr>
            </w:pPr>
          </w:p>
          <w:p w:rsidR="002574B5" w:rsidRPr="00E42CD6" w:rsidRDefault="002574B5" w:rsidP="00B64D04">
            <w:pPr>
              <w:spacing w:after="0" w:line="240" w:lineRule="auto"/>
              <w:jc w:val="both"/>
              <w:rPr>
                <w:rFonts w:ascii="Times New Roman" w:hAnsi="Times New Roman"/>
                <w:sz w:val="28"/>
                <w:szCs w:val="28"/>
              </w:rPr>
            </w:pPr>
          </w:p>
        </w:tc>
      </w:tr>
    </w:tbl>
    <w:p w:rsidR="002574B5" w:rsidRPr="00E42CD6" w:rsidRDefault="002574B5" w:rsidP="00B64D04">
      <w:pPr>
        <w:spacing w:after="0" w:line="240" w:lineRule="auto"/>
        <w:jc w:val="center"/>
        <w:rPr>
          <w:rFonts w:ascii="Times New Roman" w:hAnsi="Times New Roman"/>
          <w:b/>
          <w:bCs/>
          <w:i/>
          <w:iCs/>
        </w:rPr>
      </w:pPr>
      <w:r w:rsidRPr="00E42CD6">
        <w:rPr>
          <w:rFonts w:ascii="Times New Roman" w:hAnsi="Times New Roman"/>
          <w:b/>
          <w:bCs/>
          <w:i/>
          <w:iCs/>
        </w:rPr>
        <w:t>ЗАЯВЛЕНИЕ</w:t>
      </w:r>
    </w:p>
    <w:p w:rsidR="002574B5" w:rsidRPr="00E42CD6" w:rsidRDefault="002574B5" w:rsidP="00B64D04">
      <w:pPr>
        <w:spacing w:after="0" w:line="240" w:lineRule="auto"/>
        <w:jc w:val="center"/>
        <w:rPr>
          <w:rFonts w:ascii="Times New Roman" w:hAnsi="Times New Roman"/>
          <w:b/>
          <w:sz w:val="24"/>
          <w:szCs w:val="24"/>
        </w:rPr>
      </w:pPr>
      <w:r w:rsidRPr="00E42CD6">
        <w:rPr>
          <w:rFonts w:ascii="Times New Roman" w:hAnsi="Times New Roman"/>
          <w:b/>
          <w:sz w:val="24"/>
          <w:szCs w:val="24"/>
        </w:rPr>
        <w:t>о предварительном согласовании предоставления земельного участка</w:t>
      </w:r>
    </w:p>
    <w:p w:rsidR="002574B5" w:rsidRPr="00E42CD6" w:rsidRDefault="002574B5" w:rsidP="00B64D04">
      <w:pPr>
        <w:spacing w:after="0" w:line="240" w:lineRule="auto"/>
        <w:jc w:val="center"/>
        <w:rPr>
          <w:rFonts w:ascii="Times New Roman" w:hAnsi="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2574B5" w:rsidRPr="00020A91" w:rsidTr="00B64D04">
        <w:trPr>
          <w:trHeight w:val="258"/>
        </w:trPr>
        <w:tc>
          <w:tcPr>
            <w:tcW w:w="1810" w:type="dxa"/>
            <w:gridSpan w:val="2"/>
          </w:tcPr>
          <w:p w:rsidR="002574B5" w:rsidRPr="00E42CD6" w:rsidRDefault="002574B5" w:rsidP="00B64D04">
            <w:pPr>
              <w:spacing w:after="0" w:line="240" w:lineRule="auto"/>
              <w:jc w:val="both"/>
              <w:rPr>
                <w:rFonts w:ascii="Times New Roman" w:hAnsi="Times New Roman"/>
                <w:b/>
                <w:bCs/>
              </w:rPr>
            </w:pPr>
            <w:r w:rsidRPr="00E42CD6">
              <w:rPr>
                <w:rFonts w:ascii="Times New Roman" w:hAnsi="Times New Roman"/>
                <w:b/>
                <w:bCs/>
              </w:rPr>
              <w:t>Заявитель:</w:t>
            </w:r>
          </w:p>
        </w:tc>
        <w:tc>
          <w:tcPr>
            <w:tcW w:w="7550" w:type="dxa"/>
            <w:gridSpan w:val="10"/>
            <w:tcBorders>
              <w:bottom w:val="single" w:sz="4" w:space="0" w:color="auto"/>
            </w:tcBorders>
          </w:tcPr>
          <w:p w:rsidR="002574B5" w:rsidRPr="00E42CD6" w:rsidRDefault="002574B5" w:rsidP="00B64D04">
            <w:pPr>
              <w:spacing w:after="0" w:line="240" w:lineRule="auto"/>
              <w:jc w:val="both"/>
              <w:rPr>
                <w:rFonts w:ascii="Times New Roman" w:hAnsi="Times New Roman"/>
                <w:b/>
                <w:bCs/>
                <w:i/>
                <w:iCs/>
              </w:rPr>
            </w:pPr>
          </w:p>
        </w:tc>
      </w:tr>
      <w:tr w:rsidR="002574B5" w:rsidRPr="00020A91" w:rsidTr="00B64D04">
        <w:trPr>
          <w:trHeight w:val="366"/>
        </w:trPr>
        <w:tc>
          <w:tcPr>
            <w:tcW w:w="1810" w:type="dxa"/>
            <w:gridSpan w:val="2"/>
          </w:tcPr>
          <w:p w:rsidR="002574B5" w:rsidRPr="00E42CD6" w:rsidRDefault="002574B5" w:rsidP="00B64D04">
            <w:pPr>
              <w:spacing w:after="0" w:line="240" w:lineRule="auto"/>
              <w:jc w:val="both"/>
              <w:rPr>
                <w:rFonts w:ascii="Times New Roman" w:hAnsi="Times New Roman"/>
              </w:rPr>
            </w:pPr>
          </w:p>
        </w:tc>
        <w:tc>
          <w:tcPr>
            <w:tcW w:w="7550" w:type="dxa"/>
            <w:gridSpan w:val="10"/>
            <w:tcBorders>
              <w:top w:val="single" w:sz="4" w:space="0" w:color="auto"/>
            </w:tcBorders>
          </w:tcPr>
          <w:p w:rsidR="002574B5" w:rsidRPr="00E42CD6" w:rsidRDefault="002574B5" w:rsidP="00B64D04">
            <w:pPr>
              <w:spacing w:after="0" w:line="240" w:lineRule="auto"/>
              <w:jc w:val="both"/>
              <w:rPr>
                <w:rFonts w:ascii="Times New Roman" w:hAnsi="Times New Roman"/>
                <w:sz w:val="16"/>
                <w:szCs w:val="16"/>
              </w:rPr>
            </w:pPr>
            <w:r w:rsidRPr="00E42CD6">
              <w:rPr>
                <w:rFonts w:ascii="Times New Roman" w:hAnsi="Times New Roman"/>
                <w:sz w:val="16"/>
                <w:szCs w:val="16"/>
              </w:rPr>
              <w:t>(Полное наименование юридического лица в соответствии с учредительными документами)</w:t>
            </w:r>
          </w:p>
        </w:tc>
      </w:tr>
      <w:tr w:rsidR="002574B5" w:rsidRPr="00020A91" w:rsidTr="00B64D04">
        <w:trPr>
          <w:trHeight w:val="245"/>
        </w:trPr>
        <w:tc>
          <w:tcPr>
            <w:tcW w:w="299" w:type="dxa"/>
            <w:tcBorders>
              <w:bottom w:val="single" w:sz="4" w:space="0" w:color="auto"/>
            </w:tcBorders>
          </w:tcPr>
          <w:p w:rsidR="002574B5" w:rsidRPr="00E42CD6" w:rsidRDefault="002574B5" w:rsidP="00B64D04">
            <w:pPr>
              <w:spacing w:after="0" w:line="240" w:lineRule="auto"/>
              <w:jc w:val="both"/>
              <w:rPr>
                <w:rFonts w:ascii="Times New Roman" w:hAnsi="Times New Roman"/>
              </w:rPr>
            </w:pPr>
          </w:p>
        </w:tc>
        <w:tc>
          <w:tcPr>
            <w:tcW w:w="5323" w:type="dxa"/>
            <w:gridSpan w:val="10"/>
            <w:tcBorders>
              <w:bottom w:val="single" w:sz="4" w:space="0" w:color="auto"/>
            </w:tcBorders>
          </w:tcPr>
          <w:p w:rsidR="002574B5" w:rsidRPr="00E42CD6" w:rsidRDefault="002574B5" w:rsidP="00B64D04">
            <w:pPr>
              <w:spacing w:after="0" w:line="240" w:lineRule="auto"/>
              <w:jc w:val="both"/>
              <w:rPr>
                <w:rFonts w:ascii="Times New Roman" w:hAnsi="Times New Roman"/>
              </w:rPr>
            </w:pPr>
            <w:r w:rsidRPr="00E42CD6">
              <w:rPr>
                <w:rFonts w:ascii="Times New Roman" w:hAnsi="Times New Roman"/>
              </w:rPr>
              <w:t xml:space="preserve"> </w:t>
            </w:r>
          </w:p>
        </w:tc>
        <w:tc>
          <w:tcPr>
            <w:tcW w:w="3738" w:type="dxa"/>
            <w:tcBorders>
              <w:bottom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258"/>
        </w:trPr>
        <w:tc>
          <w:tcPr>
            <w:tcW w:w="9360" w:type="dxa"/>
            <w:gridSpan w:val="12"/>
          </w:tcPr>
          <w:p w:rsidR="002574B5" w:rsidRPr="00E42CD6" w:rsidRDefault="002574B5" w:rsidP="00B64D04">
            <w:pPr>
              <w:tabs>
                <w:tab w:val="left" w:pos="2636"/>
              </w:tabs>
              <w:spacing w:after="0" w:line="240" w:lineRule="auto"/>
              <w:jc w:val="both"/>
              <w:rPr>
                <w:rFonts w:ascii="Times New Roman" w:hAnsi="Times New Roman"/>
              </w:rPr>
            </w:pPr>
          </w:p>
        </w:tc>
      </w:tr>
      <w:tr w:rsidR="002574B5" w:rsidRPr="00020A91" w:rsidTr="00B64D04">
        <w:trPr>
          <w:trHeight w:val="383"/>
        </w:trPr>
        <w:tc>
          <w:tcPr>
            <w:tcW w:w="3601" w:type="dxa"/>
            <w:gridSpan w:val="3"/>
            <w:tcBorders>
              <w:top w:val="single" w:sz="4" w:space="0" w:color="auto"/>
              <w:left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r w:rsidRPr="00E42CD6">
              <w:rPr>
                <w:rFonts w:ascii="Times New Roman" w:hAnsi="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c>
          <w:tcPr>
            <w:tcW w:w="309"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c>
          <w:tcPr>
            <w:tcW w:w="236"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c>
          <w:tcPr>
            <w:tcW w:w="483" w:type="dxa"/>
            <w:tcBorders>
              <w:top w:val="single" w:sz="4" w:space="0" w:color="auto"/>
              <w:left w:val="single" w:sz="4" w:space="0" w:color="auto"/>
            </w:tcBorders>
          </w:tcPr>
          <w:p w:rsidR="002574B5" w:rsidRPr="00E42CD6" w:rsidRDefault="002574B5" w:rsidP="00B64D04">
            <w:pPr>
              <w:spacing w:after="0" w:line="240" w:lineRule="auto"/>
              <w:jc w:val="both"/>
              <w:rPr>
                <w:rFonts w:ascii="Times New Roman" w:hAnsi="Times New Roman"/>
              </w:rPr>
            </w:pPr>
          </w:p>
        </w:tc>
        <w:tc>
          <w:tcPr>
            <w:tcW w:w="3780" w:type="dxa"/>
            <w:gridSpan w:val="2"/>
            <w:tcBorders>
              <w:top w:val="single" w:sz="4" w:space="0" w:color="auto"/>
              <w:left w:val="nil"/>
              <w:right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516"/>
        </w:trPr>
        <w:tc>
          <w:tcPr>
            <w:tcW w:w="299" w:type="dxa"/>
            <w:tcBorders>
              <w:left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c>
          <w:tcPr>
            <w:tcW w:w="3302" w:type="dxa"/>
            <w:gridSpan w:val="2"/>
          </w:tcPr>
          <w:p w:rsidR="002574B5" w:rsidRPr="00E42CD6" w:rsidRDefault="002574B5" w:rsidP="00B64D04">
            <w:pPr>
              <w:spacing w:after="0" w:line="240" w:lineRule="auto"/>
              <w:jc w:val="both"/>
              <w:rPr>
                <w:rFonts w:ascii="Times New Roman" w:hAnsi="Times New Roman"/>
              </w:rPr>
            </w:pPr>
          </w:p>
        </w:tc>
        <w:tc>
          <w:tcPr>
            <w:tcW w:w="2021" w:type="dxa"/>
            <w:gridSpan w:val="8"/>
            <w:tcBorders>
              <w:bottom w:val="single" w:sz="4" w:space="0" w:color="auto"/>
            </w:tcBorders>
          </w:tcPr>
          <w:p w:rsidR="002574B5" w:rsidRPr="00E42CD6" w:rsidRDefault="002574B5" w:rsidP="00B64D04">
            <w:pPr>
              <w:spacing w:after="0" w:line="240" w:lineRule="auto"/>
              <w:jc w:val="center"/>
              <w:rPr>
                <w:rFonts w:ascii="Times New Roman" w:hAnsi="Times New Roman"/>
                <w:sz w:val="18"/>
                <w:szCs w:val="18"/>
              </w:rPr>
            </w:pPr>
          </w:p>
        </w:tc>
        <w:tc>
          <w:tcPr>
            <w:tcW w:w="3738" w:type="dxa"/>
            <w:tcBorders>
              <w:top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258"/>
        </w:trPr>
        <w:tc>
          <w:tcPr>
            <w:tcW w:w="299" w:type="dxa"/>
            <w:tcBorders>
              <w:top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rPr>
                <w:rFonts w:ascii="Times New Roman" w:hAnsi="Times New Roman"/>
              </w:rPr>
            </w:pPr>
            <w:r w:rsidRPr="00E42CD6">
              <w:rPr>
                <w:rFonts w:ascii="Times New Roman" w:hAnsi="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2574B5" w:rsidRPr="00E42CD6" w:rsidRDefault="002574B5" w:rsidP="00B64D04">
            <w:pPr>
              <w:spacing w:after="0" w:line="240" w:lineRule="auto"/>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90"/>
        </w:trPr>
        <w:tc>
          <w:tcPr>
            <w:tcW w:w="299" w:type="dxa"/>
            <w:tcBorders>
              <w:top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c>
          <w:tcPr>
            <w:tcW w:w="5323" w:type="dxa"/>
            <w:gridSpan w:val="10"/>
            <w:tcBorders>
              <w:top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c>
          <w:tcPr>
            <w:tcW w:w="3738" w:type="dxa"/>
            <w:tcBorders>
              <w:top w:val="single" w:sz="4" w:space="0" w:color="auto"/>
              <w:bottom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rPr>
                <w:rFonts w:ascii="Times New Roman" w:hAnsi="Times New Roman"/>
                <w:b/>
              </w:rPr>
            </w:pPr>
            <w:r w:rsidRPr="00E42CD6">
              <w:rPr>
                <w:rFonts w:ascii="Times New Roman" w:hAnsi="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2574B5" w:rsidRPr="00E42CD6" w:rsidRDefault="002574B5" w:rsidP="00B64D04">
            <w:pPr>
              <w:tabs>
                <w:tab w:val="left" w:pos="1805"/>
              </w:tabs>
              <w:spacing w:after="0" w:line="240" w:lineRule="auto"/>
              <w:ind w:right="653"/>
              <w:jc w:val="center"/>
              <w:rPr>
                <w:rFonts w:ascii="Times New Roman" w:hAnsi="Times New Roman"/>
              </w:rPr>
            </w:pPr>
          </w:p>
        </w:tc>
        <w:tc>
          <w:tcPr>
            <w:tcW w:w="3738" w:type="dxa"/>
            <w:tcBorders>
              <w:top w:val="single" w:sz="4" w:space="0" w:color="auto"/>
              <w:bottom w:val="single" w:sz="4" w:space="0" w:color="auto"/>
              <w:right w:val="single" w:sz="4" w:space="0" w:color="auto"/>
            </w:tcBorders>
          </w:tcPr>
          <w:p w:rsidR="002574B5" w:rsidRPr="00E42CD6" w:rsidRDefault="002574B5" w:rsidP="00B64D04">
            <w:pPr>
              <w:tabs>
                <w:tab w:val="left" w:pos="1805"/>
              </w:tabs>
              <w:spacing w:after="0" w:line="240" w:lineRule="auto"/>
              <w:ind w:right="653"/>
              <w:jc w:val="both"/>
              <w:rPr>
                <w:rFonts w:ascii="Times New Roman" w:hAnsi="Times New Roman"/>
              </w:rPr>
            </w:pPr>
          </w:p>
        </w:tc>
      </w:tr>
      <w:tr w:rsidR="002574B5" w:rsidRPr="00020A91" w:rsidTr="00B64D04">
        <w:trPr>
          <w:trHeight w:val="245"/>
        </w:trPr>
        <w:tc>
          <w:tcPr>
            <w:tcW w:w="5622" w:type="dxa"/>
            <w:gridSpan w:val="11"/>
            <w:tcBorders>
              <w:top w:val="single" w:sz="4" w:space="0" w:color="auto"/>
            </w:tcBorders>
          </w:tcPr>
          <w:p w:rsidR="002574B5" w:rsidRPr="00E42CD6" w:rsidRDefault="002574B5" w:rsidP="00B64D04">
            <w:pPr>
              <w:spacing w:after="0" w:line="240" w:lineRule="auto"/>
              <w:jc w:val="both"/>
              <w:rPr>
                <w:rFonts w:ascii="Times New Roman" w:hAnsi="Times New Roman"/>
              </w:rPr>
            </w:pPr>
          </w:p>
        </w:tc>
        <w:tc>
          <w:tcPr>
            <w:tcW w:w="3738" w:type="dxa"/>
            <w:tcBorders>
              <w:top w:val="single" w:sz="4" w:space="0" w:color="auto"/>
            </w:tcBorders>
          </w:tcPr>
          <w:p w:rsidR="002574B5" w:rsidRPr="00E42CD6" w:rsidRDefault="002574B5" w:rsidP="00B64D04">
            <w:pPr>
              <w:spacing w:after="0" w:line="240" w:lineRule="auto"/>
              <w:jc w:val="both"/>
              <w:rPr>
                <w:rFonts w:ascii="Times New Roman" w:hAnsi="Times New Roman"/>
              </w:rPr>
            </w:pPr>
          </w:p>
        </w:tc>
      </w:tr>
    </w:tbl>
    <w:p w:rsidR="002574B5" w:rsidRPr="00E42CD6" w:rsidRDefault="002574B5" w:rsidP="00B64D04">
      <w:pPr>
        <w:spacing w:after="0" w:line="240" w:lineRule="auto"/>
        <w:ind w:left="-142" w:firstLine="709"/>
        <w:jc w:val="both"/>
        <w:rPr>
          <w:rFonts w:ascii="Times New Roman" w:hAnsi="Times New Roman"/>
          <w:b/>
          <w:i/>
          <w:sz w:val="24"/>
          <w:szCs w:val="24"/>
        </w:rPr>
      </w:pPr>
      <w:r w:rsidRPr="00E42CD6">
        <w:rPr>
          <w:rFonts w:ascii="Times New Roman" w:hAnsi="Times New Roman"/>
          <w:b/>
          <w:i/>
          <w:sz w:val="24"/>
          <w:szCs w:val="24"/>
        </w:rPr>
        <w:t xml:space="preserve">Прошу(сим) предварительно согласовать  предоставление земельного участка  </w:t>
      </w:r>
    </w:p>
    <w:p w:rsidR="002574B5" w:rsidRPr="00E42CD6" w:rsidRDefault="002574B5" w:rsidP="00B64D04">
      <w:pPr>
        <w:spacing w:after="0" w:line="240" w:lineRule="auto"/>
        <w:ind w:left="-142" w:firstLine="709"/>
        <w:jc w:val="both"/>
        <w:rPr>
          <w:rFonts w:ascii="Times New Roman" w:hAnsi="Times New Roman"/>
          <w:b/>
          <w:i/>
          <w:sz w:val="24"/>
          <w:szCs w:val="24"/>
        </w:rPr>
      </w:pPr>
    </w:p>
    <w:tbl>
      <w:tblPr>
        <w:tblW w:w="9540" w:type="dxa"/>
        <w:tblInd w:w="108" w:type="dxa"/>
        <w:tblLook w:val="01E0"/>
      </w:tblPr>
      <w:tblGrid>
        <w:gridCol w:w="4500"/>
        <w:gridCol w:w="5040"/>
      </w:tblGrid>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i/>
                <w:sz w:val="20"/>
                <w:szCs w:val="20"/>
              </w:rPr>
            </w:pPr>
            <w:r w:rsidRPr="00E42CD6">
              <w:rPr>
                <w:rFonts w:ascii="Times New Roman" w:hAnsi="Times New Roman"/>
                <w:b/>
                <w:sz w:val="20"/>
                <w:szCs w:val="20"/>
              </w:rPr>
              <w:t>Вид права</w:t>
            </w:r>
            <w:r w:rsidRPr="00E42CD6">
              <w:rPr>
                <w:rFonts w:ascii="Times New Roman" w:hAnsi="Times New Roman"/>
                <w:sz w:val="20"/>
                <w:szCs w:val="20"/>
              </w:rPr>
              <w:t xml:space="preserve"> – </w:t>
            </w:r>
            <w:r w:rsidRPr="00E42CD6">
              <w:rPr>
                <w:rFonts w:ascii="Times New Roman" w:hAnsi="Times New Roman"/>
                <w:i/>
                <w:sz w:val="20"/>
                <w:szCs w:val="20"/>
              </w:rPr>
              <w:t xml:space="preserve">аренда – указать срок аренды;                      </w:t>
            </w:r>
          </w:p>
          <w:p w:rsidR="002574B5" w:rsidRPr="00E42CD6" w:rsidRDefault="002574B5" w:rsidP="00B64D04">
            <w:pPr>
              <w:spacing w:after="0" w:line="240" w:lineRule="auto"/>
              <w:jc w:val="both"/>
              <w:rPr>
                <w:rFonts w:ascii="Times New Roman" w:hAnsi="Times New Roman"/>
                <w:sz w:val="20"/>
                <w:szCs w:val="20"/>
              </w:rPr>
            </w:pPr>
            <w:r w:rsidRPr="00E42CD6">
              <w:rPr>
                <w:rFonts w:ascii="Times New Roman" w:hAnsi="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pBdr>
                <w:left w:val="single" w:sz="4" w:space="0" w:color="auto"/>
              </w:pBdr>
              <w:spacing w:after="0" w:line="240" w:lineRule="auto"/>
              <w:jc w:val="both"/>
              <w:rPr>
                <w:rFonts w:ascii="Times New Roman" w:hAnsi="Times New Roman"/>
                <w:sz w:val="20"/>
                <w:szCs w:val="20"/>
              </w:rPr>
            </w:pPr>
            <w:r w:rsidRPr="00E42CD6">
              <w:rPr>
                <w:rFonts w:ascii="Times New Roman" w:hAnsi="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u w:val="single"/>
              </w:rPr>
            </w:pPr>
          </w:p>
          <w:p w:rsidR="002574B5" w:rsidRPr="00E42CD6" w:rsidRDefault="002574B5" w:rsidP="00B64D04">
            <w:pPr>
              <w:spacing w:after="0" w:line="240" w:lineRule="auto"/>
              <w:jc w:val="both"/>
              <w:rPr>
                <w:rFonts w:ascii="Times New Roman" w:hAnsi="Times New Roman"/>
                <w:b/>
                <w:sz w:val="20"/>
                <w:szCs w:val="20"/>
                <w:u w:val="single"/>
              </w:rPr>
            </w:pPr>
          </w:p>
        </w:tc>
      </w:tr>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Основание предоставления зем. участка:</w:t>
            </w:r>
          </w:p>
          <w:p w:rsidR="002574B5" w:rsidRPr="00E42CD6" w:rsidRDefault="002574B5" w:rsidP="00B64D04">
            <w:pPr>
              <w:spacing w:after="0" w:line="240" w:lineRule="auto"/>
              <w:rPr>
                <w:rFonts w:ascii="Times New Roman" w:hAnsi="Times New Roman"/>
                <w:sz w:val="20"/>
                <w:szCs w:val="20"/>
              </w:rPr>
            </w:pPr>
            <w:r w:rsidRPr="00E42CD6">
              <w:rPr>
                <w:rFonts w:ascii="Times New Roman" w:hAnsi="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p>
          <w:p w:rsidR="002574B5" w:rsidRPr="00E42CD6" w:rsidRDefault="002574B5" w:rsidP="00B64D04">
            <w:pPr>
              <w:spacing w:after="0" w:line="240" w:lineRule="auto"/>
              <w:jc w:val="both"/>
              <w:rPr>
                <w:rFonts w:ascii="Times New Roman" w:hAnsi="Times New Roman"/>
                <w:b/>
                <w:sz w:val="20"/>
                <w:szCs w:val="20"/>
                <w:u w:val="single"/>
              </w:rPr>
            </w:pPr>
          </w:p>
        </w:tc>
      </w:tr>
      <w:tr w:rsidR="002574B5" w:rsidRPr="00020A91" w:rsidTr="00B64D04">
        <w:trPr>
          <w:trHeight w:val="469"/>
        </w:trPr>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pBdr>
                <w:left w:val="single" w:sz="4" w:space="0" w:color="auto"/>
              </w:pBdr>
              <w:spacing w:after="0" w:line="240" w:lineRule="auto"/>
              <w:jc w:val="both"/>
              <w:rPr>
                <w:rFonts w:ascii="Times New Roman" w:hAnsi="Times New Roman"/>
                <w:b/>
                <w:sz w:val="20"/>
                <w:szCs w:val="20"/>
              </w:rPr>
            </w:pPr>
            <w:r w:rsidRPr="00E42CD6">
              <w:rPr>
                <w:rFonts w:ascii="Times New Roman" w:hAnsi="Times New Roman"/>
                <w:b/>
                <w:sz w:val="20"/>
                <w:szCs w:val="20"/>
              </w:rPr>
              <w:t>Кадастровый номер земельного участка:</w:t>
            </w:r>
          </w:p>
          <w:p w:rsidR="002574B5" w:rsidRPr="00E42CD6" w:rsidRDefault="002574B5" w:rsidP="00B64D04">
            <w:pPr>
              <w:spacing w:after="0" w:line="240" w:lineRule="auto"/>
              <w:jc w:val="both"/>
              <w:rPr>
                <w:rFonts w:ascii="Times New Roman" w:hAnsi="Times New Roman"/>
                <w:i/>
                <w:sz w:val="20"/>
                <w:szCs w:val="20"/>
              </w:rPr>
            </w:pPr>
            <w:r w:rsidRPr="00E42CD6">
              <w:rPr>
                <w:rFonts w:ascii="Times New Roman" w:hAnsi="Times New Roman"/>
                <w:sz w:val="20"/>
                <w:szCs w:val="20"/>
              </w:rPr>
              <w:t>(</w:t>
            </w:r>
            <w:r w:rsidRPr="00E42CD6">
              <w:rPr>
                <w:rFonts w:ascii="Times New Roman" w:hAnsi="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rPr>
                <w:rFonts w:ascii="Times New Roman" w:hAnsi="Times New Roman"/>
                <w:b/>
                <w:sz w:val="20"/>
                <w:szCs w:val="20"/>
              </w:rPr>
            </w:pPr>
            <w:r w:rsidRPr="00E42CD6">
              <w:rPr>
                <w:rFonts w:ascii="Times New Roman" w:hAnsi="Times New Roman"/>
                <w:b/>
                <w:sz w:val="20"/>
                <w:szCs w:val="20"/>
              </w:rPr>
              <w:t xml:space="preserve">Кадастровый(ые) номер (номера) земельного участка: </w:t>
            </w:r>
          </w:p>
          <w:p w:rsidR="002574B5" w:rsidRPr="00E42CD6" w:rsidRDefault="002574B5" w:rsidP="00B64D04">
            <w:pPr>
              <w:spacing w:after="0" w:line="240" w:lineRule="auto"/>
              <w:jc w:val="both"/>
              <w:rPr>
                <w:rFonts w:ascii="Times New Roman" w:hAnsi="Times New Roman"/>
                <w:b/>
                <w:i/>
                <w:sz w:val="20"/>
                <w:szCs w:val="20"/>
              </w:rPr>
            </w:pPr>
            <w:r w:rsidRPr="00E42CD6">
              <w:rPr>
                <w:rFonts w:ascii="Times New Roman" w:hAnsi="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u w:val="single"/>
              </w:rPr>
            </w:pPr>
          </w:p>
          <w:p w:rsidR="002574B5" w:rsidRPr="00E42CD6" w:rsidRDefault="002574B5" w:rsidP="00B64D04">
            <w:pPr>
              <w:spacing w:after="0" w:line="240" w:lineRule="auto"/>
              <w:jc w:val="both"/>
              <w:rPr>
                <w:rFonts w:ascii="Times New Roman" w:hAnsi="Times New Roman"/>
              </w:rPr>
            </w:pPr>
          </w:p>
        </w:tc>
      </w:tr>
      <w:tr w:rsidR="002574B5" w:rsidRPr="00020A91" w:rsidTr="00B64D04">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проекта межевания территории:</w:t>
            </w:r>
            <w:r w:rsidRPr="00E42CD6">
              <w:rPr>
                <w:rFonts w:ascii="Times New Roman" w:hAnsi="Times New Roman"/>
                <w:sz w:val="20"/>
                <w:szCs w:val="20"/>
              </w:rPr>
              <w:t xml:space="preserve"> (</w:t>
            </w:r>
            <w:r w:rsidRPr="00E42CD6">
              <w:rPr>
                <w:rFonts w:ascii="Times New Roman" w:hAnsi="Times New Roman"/>
                <w:i/>
                <w:sz w:val="20"/>
                <w:szCs w:val="20"/>
              </w:rPr>
              <w:t>если образование земельного участка предусмотрено проектом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rPr>
            </w:pPr>
          </w:p>
        </w:tc>
      </w:tr>
      <w:tr w:rsidR="002574B5" w:rsidRPr="00020A91" w:rsidTr="00B64D04">
        <w:trPr>
          <w:trHeight w:val="1381"/>
        </w:trPr>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sz w:val="20"/>
                <w:szCs w:val="20"/>
              </w:rPr>
            </w:pPr>
            <w:r w:rsidRPr="00E42CD6">
              <w:rPr>
                <w:rFonts w:ascii="Times New Roman" w:hAnsi="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hAnsi="Times New Roman"/>
                <w:sz w:val="20"/>
                <w:szCs w:val="20"/>
              </w:rPr>
              <w:t xml:space="preserve"> (</w:t>
            </w:r>
            <w:r w:rsidRPr="00E42CD6">
              <w:rPr>
                <w:rFonts w:ascii="Times New Roman" w:hAnsi="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hAnsi="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261"/>
        </w:trPr>
        <w:tc>
          <w:tcPr>
            <w:tcW w:w="450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Реквизиты решения об изъятия земельного участка для госуд. или муниципальных нужд</w:t>
            </w:r>
            <w:r w:rsidRPr="00E42CD6">
              <w:rPr>
                <w:rFonts w:ascii="Times New Roman" w:hAnsi="Times New Roman"/>
                <w:i/>
                <w:sz w:val="20"/>
                <w:szCs w:val="20"/>
              </w:rPr>
              <w:t xml:space="preserve"> (если участок предоставляется взамен </w:t>
            </w:r>
            <w:r w:rsidRPr="00E42CD6">
              <w:rPr>
                <w:rFonts w:ascii="Times New Roman" w:hAnsi="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rPr>
            </w:pPr>
          </w:p>
        </w:tc>
      </w:tr>
      <w:tr w:rsidR="002574B5" w:rsidRPr="00020A91" w:rsidTr="00B64D04">
        <w:trPr>
          <w:trHeight w:val="261"/>
        </w:trPr>
        <w:tc>
          <w:tcPr>
            <w:tcW w:w="4500" w:type="dxa"/>
            <w:tcBorders>
              <w:top w:val="single" w:sz="4" w:space="0" w:color="auto"/>
              <w:left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sz w:val="18"/>
                <w:szCs w:val="18"/>
              </w:rPr>
            </w:pPr>
            <w:r w:rsidRPr="00E42CD6">
              <w:rPr>
                <w:rFonts w:ascii="Times New Roman" w:hAnsi="Times New Roman"/>
                <w:b/>
                <w:sz w:val="20"/>
                <w:szCs w:val="20"/>
              </w:rPr>
              <w:lastRenderedPageBreak/>
              <w:t xml:space="preserve">Почтовый адрес </w:t>
            </w:r>
            <w:r w:rsidRPr="00E42CD6">
              <w:rPr>
                <w:rFonts w:ascii="Times New Roman" w:hAnsi="Times New Roman"/>
                <w:b/>
                <w:sz w:val="18"/>
                <w:szCs w:val="18"/>
              </w:rPr>
              <w:t>и  (или)</w:t>
            </w:r>
          </w:p>
        </w:tc>
        <w:tc>
          <w:tcPr>
            <w:tcW w:w="5040" w:type="dxa"/>
            <w:tcBorders>
              <w:top w:val="single" w:sz="4" w:space="0" w:color="auto"/>
              <w:left w:val="single" w:sz="4" w:space="0" w:color="auto"/>
              <w:right w:val="single" w:sz="4" w:space="0" w:color="auto"/>
            </w:tcBorders>
          </w:tcPr>
          <w:p w:rsidR="002574B5" w:rsidRPr="00E42CD6" w:rsidRDefault="002574B5" w:rsidP="00B64D04">
            <w:pPr>
              <w:spacing w:after="0" w:line="240" w:lineRule="auto"/>
              <w:ind w:left="191" w:right="-5"/>
              <w:jc w:val="both"/>
              <w:rPr>
                <w:rFonts w:ascii="Times New Roman" w:hAnsi="Times New Roman"/>
              </w:rPr>
            </w:pPr>
          </w:p>
        </w:tc>
      </w:tr>
      <w:tr w:rsidR="002574B5" w:rsidRPr="00020A91" w:rsidTr="00B64D04">
        <w:trPr>
          <w:trHeight w:val="261"/>
        </w:trPr>
        <w:tc>
          <w:tcPr>
            <w:tcW w:w="4500" w:type="dxa"/>
            <w:tcBorders>
              <w:left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адрес электронной почты</w:t>
            </w:r>
          </w:p>
        </w:tc>
        <w:tc>
          <w:tcPr>
            <w:tcW w:w="5040" w:type="dxa"/>
            <w:tcBorders>
              <w:left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r>
      <w:tr w:rsidR="002574B5" w:rsidRPr="00020A91" w:rsidTr="00B64D04">
        <w:trPr>
          <w:trHeight w:val="261"/>
        </w:trPr>
        <w:tc>
          <w:tcPr>
            <w:tcW w:w="4500" w:type="dxa"/>
            <w:tcBorders>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b/>
                <w:sz w:val="20"/>
                <w:szCs w:val="20"/>
              </w:rPr>
            </w:pPr>
            <w:r w:rsidRPr="00E42CD6">
              <w:rPr>
                <w:rFonts w:ascii="Times New Roman" w:hAnsi="Times New Roman"/>
                <w:b/>
                <w:sz w:val="20"/>
                <w:szCs w:val="20"/>
              </w:rPr>
              <w:t>Телефон</w:t>
            </w:r>
          </w:p>
        </w:tc>
        <w:tc>
          <w:tcPr>
            <w:tcW w:w="5040" w:type="dxa"/>
            <w:tcBorders>
              <w:left w:val="single" w:sz="4" w:space="0" w:color="auto"/>
              <w:bottom w:val="single" w:sz="4" w:space="0" w:color="auto"/>
              <w:right w:val="single" w:sz="4" w:space="0" w:color="auto"/>
            </w:tcBorders>
          </w:tcPr>
          <w:p w:rsidR="002574B5" w:rsidRPr="00E42CD6" w:rsidRDefault="002574B5" w:rsidP="00B64D04">
            <w:pPr>
              <w:spacing w:after="0" w:line="240" w:lineRule="auto"/>
              <w:jc w:val="both"/>
              <w:rPr>
                <w:rFonts w:ascii="Times New Roman" w:hAnsi="Times New Roman"/>
              </w:rPr>
            </w:pPr>
          </w:p>
        </w:tc>
      </w:tr>
    </w:tbl>
    <w:p w:rsidR="002574B5" w:rsidRPr="00E42CD6" w:rsidRDefault="002574B5" w:rsidP="00B64D04">
      <w:pPr>
        <w:spacing w:after="0" w:line="240" w:lineRule="auto"/>
        <w:jc w:val="both"/>
        <w:rPr>
          <w:rFonts w:ascii="Times New Roman" w:hAnsi="Times New Roman"/>
          <w:i/>
          <w:sz w:val="24"/>
          <w:szCs w:val="24"/>
        </w:rPr>
      </w:pPr>
      <w:r w:rsidRPr="00E42CD6">
        <w:rPr>
          <w:rFonts w:ascii="Times New Roman" w:hAnsi="Times New Roman"/>
          <w:i/>
          <w:sz w:val="24"/>
          <w:szCs w:val="24"/>
        </w:rPr>
        <w:t>С утверждением иного варианта схемы расположения земельного участка согласен.</w:t>
      </w:r>
    </w:p>
    <w:p w:rsidR="002574B5" w:rsidRPr="00E42CD6" w:rsidRDefault="002574B5" w:rsidP="00B64D04">
      <w:pPr>
        <w:spacing w:after="0" w:line="240" w:lineRule="auto"/>
        <w:jc w:val="both"/>
        <w:rPr>
          <w:rFonts w:ascii="Times New Roman" w:hAnsi="Times New Roman"/>
          <w:sz w:val="28"/>
          <w:szCs w:val="28"/>
        </w:rPr>
      </w:pPr>
    </w:p>
    <w:p w:rsidR="002574B5" w:rsidRPr="00E42CD6" w:rsidRDefault="002574B5" w:rsidP="00B64D04">
      <w:pPr>
        <w:spacing w:after="0" w:line="240" w:lineRule="auto"/>
        <w:jc w:val="both"/>
        <w:rPr>
          <w:rFonts w:ascii="Times New Roman" w:hAnsi="Times New Roman"/>
          <w:sz w:val="28"/>
          <w:szCs w:val="28"/>
        </w:rPr>
      </w:pPr>
      <w:r w:rsidRPr="00E42CD6">
        <w:rPr>
          <w:rFonts w:ascii="Times New Roman" w:hAnsi="Times New Roman"/>
          <w:sz w:val="28"/>
          <w:szCs w:val="28"/>
        </w:rPr>
        <w:t>___________________    ___________________      __________________</w:t>
      </w:r>
    </w:p>
    <w:p w:rsidR="002574B5" w:rsidRPr="00E42CD6" w:rsidRDefault="002574B5" w:rsidP="00B64D04">
      <w:pPr>
        <w:spacing w:after="0" w:line="240" w:lineRule="auto"/>
        <w:jc w:val="both"/>
        <w:rPr>
          <w:rFonts w:ascii="Times New Roman" w:hAnsi="Times New Roman"/>
          <w:sz w:val="16"/>
          <w:szCs w:val="16"/>
        </w:rPr>
      </w:pPr>
      <w:r w:rsidRPr="00E42CD6">
        <w:rPr>
          <w:rFonts w:ascii="Times New Roman" w:hAnsi="Times New Roman"/>
          <w:sz w:val="16"/>
          <w:szCs w:val="16"/>
        </w:rPr>
        <w:t xml:space="preserve">                подпись</w:t>
      </w:r>
      <w:r w:rsidRPr="00E42CD6">
        <w:rPr>
          <w:rFonts w:ascii="Times New Roman" w:hAnsi="Times New Roman"/>
          <w:sz w:val="16"/>
          <w:szCs w:val="16"/>
        </w:rPr>
        <w:tab/>
      </w:r>
      <w:r w:rsidRPr="00E42CD6">
        <w:rPr>
          <w:rFonts w:ascii="Times New Roman" w:hAnsi="Times New Roman"/>
          <w:sz w:val="16"/>
          <w:szCs w:val="16"/>
        </w:rPr>
        <w:tab/>
      </w:r>
      <w:r w:rsidRPr="00E42CD6">
        <w:rPr>
          <w:rFonts w:ascii="Times New Roman" w:hAnsi="Times New Roman"/>
          <w:sz w:val="16"/>
          <w:szCs w:val="16"/>
        </w:rPr>
        <w:tab/>
        <w:t xml:space="preserve">                          ФИО</w:t>
      </w:r>
      <w:r w:rsidRPr="00E42CD6">
        <w:rPr>
          <w:rFonts w:ascii="Times New Roman" w:hAnsi="Times New Roman"/>
          <w:sz w:val="16"/>
          <w:szCs w:val="16"/>
        </w:rPr>
        <w:tab/>
        <w:t xml:space="preserve">                                                                  дата</w:t>
      </w:r>
    </w:p>
    <w:p w:rsidR="002574B5" w:rsidRPr="00E42CD6" w:rsidRDefault="002574B5" w:rsidP="00B64D04">
      <w:pPr>
        <w:spacing w:after="0" w:line="240" w:lineRule="auto"/>
        <w:jc w:val="both"/>
        <w:rPr>
          <w:rFonts w:ascii="Times New Roman" w:hAnsi="Times New Roman"/>
          <w:sz w:val="28"/>
          <w:szCs w:val="28"/>
        </w:rPr>
      </w:pPr>
    </w:p>
    <w:p w:rsidR="002574B5" w:rsidRPr="00E42CD6" w:rsidRDefault="002574B5" w:rsidP="00B64D04">
      <w:pPr>
        <w:spacing w:after="0" w:line="240" w:lineRule="auto"/>
        <w:jc w:val="both"/>
        <w:rPr>
          <w:rFonts w:ascii="Times New Roman" w:hAnsi="Times New Roman"/>
          <w:sz w:val="28"/>
          <w:szCs w:val="28"/>
        </w:rPr>
      </w:pPr>
    </w:p>
    <w:p w:rsidR="002574B5" w:rsidRPr="00D76D59" w:rsidRDefault="002574B5" w:rsidP="00B64D04">
      <w:pPr>
        <w:spacing w:after="0" w:line="240" w:lineRule="auto"/>
        <w:jc w:val="both"/>
        <w:rPr>
          <w:rFonts w:ascii="Times New Roman" w:hAnsi="Times New Roman"/>
          <w:sz w:val="24"/>
          <w:szCs w:val="24"/>
        </w:rPr>
      </w:pPr>
      <w:r w:rsidRPr="00D76D59">
        <w:rPr>
          <w:rFonts w:ascii="Times New Roman" w:hAnsi="Times New Roman"/>
          <w:sz w:val="24"/>
          <w:szCs w:val="24"/>
        </w:rPr>
        <w:t>Приложение к заявлению:</w:t>
      </w:r>
    </w:p>
    <w:p w:rsidR="002574B5" w:rsidRPr="00E42CD6" w:rsidRDefault="002574B5" w:rsidP="00B64D04">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9"/>
        <w:gridCol w:w="1792"/>
      </w:tblGrid>
      <w:tr w:rsidR="002574B5" w:rsidRPr="00020A91" w:rsidTr="00B64D04">
        <w:trPr>
          <w:trHeight w:val="688"/>
        </w:trPr>
        <w:tc>
          <w:tcPr>
            <w:tcW w:w="7779" w:type="dxa"/>
          </w:tcPr>
          <w:p w:rsidR="002574B5" w:rsidRPr="00020A91" w:rsidRDefault="002574B5" w:rsidP="00B64D04">
            <w:pPr>
              <w:spacing w:after="0" w:line="240" w:lineRule="auto"/>
              <w:jc w:val="center"/>
              <w:rPr>
                <w:rFonts w:ascii="Times New Roman" w:hAnsi="Times New Roman"/>
                <w:b/>
              </w:rPr>
            </w:pPr>
          </w:p>
          <w:p w:rsidR="002574B5" w:rsidRPr="00020A91" w:rsidRDefault="002574B5" w:rsidP="00B64D04">
            <w:pPr>
              <w:spacing w:after="0" w:line="240" w:lineRule="auto"/>
              <w:jc w:val="center"/>
              <w:rPr>
                <w:rFonts w:ascii="Times New Roman" w:hAnsi="Times New Roman"/>
                <w:b/>
              </w:rPr>
            </w:pPr>
          </w:p>
          <w:p w:rsidR="002574B5" w:rsidRPr="00020A91" w:rsidRDefault="002574B5" w:rsidP="00B64D04">
            <w:pPr>
              <w:spacing w:after="0" w:line="240" w:lineRule="auto"/>
              <w:jc w:val="center"/>
              <w:rPr>
                <w:rFonts w:ascii="Times New Roman" w:hAnsi="Times New Roman"/>
                <w:b/>
                <w:sz w:val="28"/>
                <w:szCs w:val="28"/>
              </w:rPr>
            </w:pPr>
            <w:r w:rsidRPr="00020A91">
              <w:rPr>
                <w:rFonts w:ascii="Times New Roman" w:hAnsi="Times New Roman"/>
                <w:b/>
              </w:rPr>
              <w:t>Название прилагаемого документа</w:t>
            </w:r>
          </w:p>
        </w:tc>
        <w:tc>
          <w:tcPr>
            <w:tcW w:w="1792" w:type="dxa"/>
          </w:tcPr>
          <w:p w:rsidR="002574B5" w:rsidRPr="00020A91" w:rsidRDefault="002574B5" w:rsidP="00B64D04">
            <w:pPr>
              <w:spacing w:after="0" w:line="240" w:lineRule="auto"/>
              <w:jc w:val="center"/>
              <w:rPr>
                <w:rFonts w:ascii="Times New Roman" w:hAnsi="Times New Roman"/>
                <w:b/>
              </w:rPr>
            </w:pPr>
          </w:p>
          <w:p w:rsidR="002574B5" w:rsidRPr="00020A91" w:rsidRDefault="002574B5" w:rsidP="00B64D04">
            <w:pPr>
              <w:spacing w:after="0" w:line="240" w:lineRule="auto"/>
              <w:jc w:val="center"/>
              <w:rPr>
                <w:rFonts w:ascii="Times New Roman" w:hAnsi="Times New Roman"/>
                <w:b/>
              </w:rPr>
            </w:pPr>
            <w:r w:rsidRPr="00020A91">
              <w:rPr>
                <w:rFonts w:ascii="Times New Roman" w:hAnsi="Times New Roman"/>
                <w:b/>
              </w:rPr>
              <w:t>Отметка о его наличии</w:t>
            </w:r>
          </w:p>
          <w:p w:rsidR="002574B5" w:rsidRPr="00020A91" w:rsidRDefault="002574B5" w:rsidP="00B64D04">
            <w:pPr>
              <w:spacing w:after="0" w:line="240" w:lineRule="auto"/>
              <w:jc w:val="center"/>
              <w:rPr>
                <w:rFonts w:ascii="Times New Roman" w:hAnsi="Times New Roman"/>
                <w:b/>
                <w:sz w:val="28"/>
                <w:szCs w:val="28"/>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1. Документы, подтверждающие право заявителя на приобретение земельного участка без торгов</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2. Схема расположения земельного участка</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 xml:space="preserve">4. Документ, подтверждающий полномочия представителя  заявителя </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2574B5" w:rsidRPr="00020A91" w:rsidRDefault="002574B5" w:rsidP="00B64D04">
            <w:pPr>
              <w:spacing w:after="0" w:line="240" w:lineRule="auto"/>
              <w:jc w:val="both"/>
              <w:rPr>
                <w:rFonts w:ascii="Times New Roman" w:hAnsi="Times New Roman"/>
              </w:rPr>
            </w:pPr>
          </w:p>
        </w:tc>
      </w:tr>
      <w:tr w:rsidR="002574B5" w:rsidRPr="00020A91" w:rsidTr="00B64D04">
        <w:tc>
          <w:tcPr>
            <w:tcW w:w="7779" w:type="dxa"/>
          </w:tcPr>
          <w:p w:rsidR="002574B5" w:rsidRPr="00020A91" w:rsidRDefault="002574B5" w:rsidP="00B64D04">
            <w:pPr>
              <w:spacing w:before="20" w:after="20" w:line="240" w:lineRule="auto"/>
              <w:jc w:val="both"/>
              <w:rPr>
                <w:rFonts w:ascii="Times New Roman" w:hAnsi="Times New Roman"/>
              </w:rPr>
            </w:pPr>
            <w:r w:rsidRPr="00020A91">
              <w:rPr>
                <w:rFonts w:ascii="Times New Roman" w:hAnsi="Times New Roman"/>
              </w:rPr>
              <w:t>6. Подготовленные некоммерческой организацией, созданной гражданами, списки ее членов</w:t>
            </w:r>
          </w:p>
        </w:tc>
        <w:tc>
          <w:tcPr>
            <w:tcW w:w="1792" w:type="dxa"/>
          </w:tcPr>
          <w:p w:rsidR="002574B5" w:rsidRPr="00020A91" w:rsidRDefault="002574B5" w:rsidP="00B64D04">
            <w:pPr>
              <w:spacing w:after="0" w:line="240" w:lineRule="auto"/>
              <w:jc w:val="both"/>
              <w:rPr>
                <w:rFonts w:ascii="Times New Roman" w:hAnsi="Times New Roman"/>
              </w:rPr>
            </w:pPr>
          </w:p>
        </w:tc>
      </w:tr>
    </w:tbl>
    <w:p w:rsidR="002574B5" w:rsidRPr="00E42CD6" w:rsidRDefault="002574B5" w:rsidP="00B64D04">
      <w:pPr>
        <w:spacing w:after="0" w:line="240" w:lineRule="auto"/>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Результат рассмотрения заявления прошу:</w:t>
      </w: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2574B5" w:rsidRPr="00020A91" w:rsidTr="00B64D04">
        <w:tc>
          <w:tcPr>
            <w:tcW w:w="534" w:type="dxa"/>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ОИВ/Администрации/ Организации</w:t>
            </w:r>
          </w:p>
        </w:tc>
      </w:tr>
      <w:tr w:rsidR="002574B5" w:rsidRPr="00020A91" w:rsidTr="00B64D04">
        <w:tc>
          <w:tcPr>
            <w:tcW w:w="534" w:type="dxa"/>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выдать на руки в МФЦ</w:t>
            </w:r>
          </w:p>
        </w:tc>
      </w:tr>
      <w:tr w:rsidR="002574B5" w:rsidRPr="00020A91" w:rsidTr="00B64D04">
        <w:tc>
          <w:tcPr>
            <w:tcW w:w="534" w:type="dxa"/>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p>
        </w:tc>
        <w:tc>
          <w:tcPr>
            <w:tcW w:w="9389" w:type="dxa"/>
            <w:tcBorders>
              <w:top w:val="nil"/>
              <w:bottom w:val="nil"/>
              <w:right w:val="nil"/>
            </w:tcBorders>
            <w:vAlign w:val="center"/>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5D6B81">
              <w:rPr>
                <w:rFonts w:ascii="Times New Roman" w:hAnsi="Times New Roman"/>
                <w:sz w:val="24"/>
                <w:szCs w:val="24"/>
              </w:rPr>
              <w:t>направить по почте</w:t>
            </w:r>
          </w:p>
        </w:tc>
      </w:tr>
      <w:tr w:rsidR="002574B5" w:rsidRPr="00020A91" w:rsidTr="00B64D04">
        <w:trPr>
          <w:trHeight w:val="461"/>
        </w:trPr>
        <w:tc>
          <w:tcPr>
            <w:tcW w:w="534" w:type="dxa"/>
          </w:tcPr>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b/>
                <w:sz w:val="24"/>
                <w:szCs w:val="24"/>
              </w:rPr>
            </w:pPr>
          </w:p>
          <w:p w:rsidR="002574B5" w:rsidRPr="005D6B81" w:rsidRDefault="002574B5" w:rsidP="00B64D04">
            <w:pPr>
              <w:widowControl w:val="0"/>
              <w:autoSpaceDE w:val="0"/>
              <w:autoSpaceDN w:val="0"/>
              <w:adjustRightInd w:val="0"/>
              <w:spacing w:after="0" w:line="240" w:lineRule="auto"/>
              <w:ind w:firstLine="540"/>
              <w:jc w:val="both"/>
              <w:rPr>
                <w:rFonts w:ascii="Times New Roman" w:hAnsi="Times New Roman"/>
                <w:b/>
                <w:sz w:val="24"/>
                <w:szCs w:val="24"/>
              </w:rPr>
            </w:pPr>
          </w:p>
        </w:tc>
        <w:tc>
          <w:tcPr>
            <w:tcW w:w="9389" w:type="dxa"/>
            <w:tcBorders>
              <w:top w:val="nil"/>
              <w:bottom w:val="nil"/>
              <w:right w:val="nil"/>
            </w:tcBorders>
            <w:vAlign w:val="center"/>
          </w:tcPr>
          <w:p w:rsidR="002574B5" w:rsidRPr="008A259F" w:rsidRDefault="002574B5" w:rsidP="00B64D04">
            <w:pPr>
              <w:widowControl w:val="0"/>
              <w:autoSpaceDE w:val="0"/>
              <w:autoSpaceDN w:val="0"/>
              <w:adjustRightInd w:val="0"/>
              <w:spacing w:after="0" w:line="240" w:lineRule="auto"/>
              <w:ind w:firstLine="540"/>
              <w:jc w:val="both"/>
              <w:rPr>
                <w:rFonts w:ascii="Times New Roman" w:hAnsi="Times New Roman"/>
                <w:sz w:val="24"/>
                <w:szCs w:val="24"/>
              </w:rPr>
            </w:pPr>
            <w:r w:rsidRPr="008A259F">
              <w:rPr>
                <w:rFonts w:ascii="Times New Roman" w:hAnsi="Times New Roman"/>
                <w:sz w:val="24"/>
                <w:szCs w:val="24"/>
              </w:rPr>
              <w:t>направить в электронной форме в личный кабинет на ПГУ</w:t>
            </w:r>
          </w:p>
        </w:tc>
      </w:tr>
    </w:tbl>
    <w:p w:rsidR="002574B5" w:rsidRDefault="002574B5" w:rsidP="00B64D04">
      <w:pPr>
        <w:widowControl w:val="0"/>
        <w:autoSpaceDE w:val="0"/>
        <w:autoSpaceDN w:val="0"/>
        <w:adjustRightInd w:val="0"/>
        <w:spacing w:after="0" w:line="240" w:lineRule="auto"/>
        <w:ind w:firstLine="540"/>
        <w:jc w:val="both"/>
        <w:rPr>
          <w:rFonts w:ascii="Times New Roman" w:hAnsi="Times New Roman"/>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Default="002574B5" w:rsidP="00B64D04">
      <w:pPr>
        <w:widowControl w:val="0"/>
        <w:autoSpaceDE w:val="0"/>
        <w:autoSpaceDN w:val="0"/>
        <w:adjustRightInd w:val="0"/>
        <w:spacing w:after="0" w:line="240" w:lineRule="auto"/>
        <w:jc w:val="right"/>
        <w:outlineLvl w:val="1"/>
        <w:rPr>
          <w:rFonts w:ascii="Times New Roman" w:hAnsi="Times New Roman"/>
          <w:sz w:val="24"/>
          <w:szCs w:val="24"/>
        </w:rPr>
      </w:pPr>
    </w:p>
    <w:p w:rsidR="002574B5" w:rsidRPr="00D76D59" w:rsidRDefault="002574B5" w:rsidP="00B64D04">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w:t>
      </w:r>
      <w:r w:rsidRPr="00D76D59">
        <w:rPr>
          <w:rFonts w:ascii="Times New Roman" w:hAnsi="Times New Roman"/>
          <w:sz w:val="24"/>
          <w:szCs w:val="24"/>
        </w:rPr>
        <w:t>риложение 4</w:t>
      </w:r>
    </w:p>
    <w:p w:rsidR="002574B5" w:rsidRPr="00D76D59" w:rsidRDefault="002574B5"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2574B5" w:rsidRPr="00FE54E6"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Pr="00FE54E6" w:rsidRDefault="002574B5" w:rsidP="00B64D04">
      <w:pPr>
        <w:widowControl w:val="0"/>
        <w:autoSpaceDE w:val="0"/>
        <w:autoSpaceDN w:val="0"/>
        <w:adjustRightInd w:val="0"/>
        <w:spacing w:after="0" w:line="240" w:lineRule="auto"/>
        <w:ind w:firstLine="540"/>
        <w:jc w:val="both"/>
        <w:rPr>
          <w:rFonts w:cs="Calibri"/>
          <w:sz w:val="28"/>
          <w:szCs w:val="28"/>
        </w:rPr>
      </w:pPr>
    </w:p>
    <w:p w:rsidR="002574B5" w:rsidRPr="00FE54E6" w:rsidRDefault="002574B5" w:rsidP="00B64D04">
      <w:pPr>
        <w:widowControl w:val="0"/>
        <w:autoSpaceDE w:val="0"/>
        <w:autoSpaceDN w:val="0"/>
        <w:adjustRightInd w:val="0"/>
        <w:spacing w:after="0" w:line="240" w:lineRule="auto"/>
        <w:jc w:val="center"/>
        <w:rPr>
          <w:rFonts w:cs="Calibri"/>
          <w:sz w:val="28"/>
          <w:szCs w:val="28"/>
        </w:rPr>
      </w:pPr>
      <w:r w:rsidRPr="00FE54E6">
        <w:rPr>
          <w:rFonts w:cs="Calibri"/>
          <w:sz w:val="28"/>
          <w:szCs w:val="28"/>
        </w:rPr>
        <w:t>БЛОК-СХЕМА</w:t>
      </w:r>
    </w:p>
    <w:p w:rsidR="002574B5" w:rsidRPr="00FE54E6" w:rsidRDefault="00440E68" w:rsidP="00B64D04">
      <w:pPr>
        <w:widowControl w:val="0"/>
        <w:autoSpaceDE w:val="0"/>
        <w:autoSpaceDN w:val="0"/>
        <w:adjustRightInd w:val="0"/>
        <w:spacing w:after="0" w:line="240" w:lineRule="auto"/>
        <w:ind w:firstLine="540"/>
        <w:jc w:val="both"/>
        <w:rPr>
          <w:rFonts w:cs="Calibri"/>
          <w:sz w:val="28"/>
          <w:szCs w:val="28"/>
        </w:rPr>
      </w:pPr>
      <w:r w:rsidRPr="00440E6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2574B5" w:rsidRDefault="002574B5" w:rsidP="00B64D04">
                  <w:r>
                    <w:t>Прием и регистрация заявления, в т.ч. при обращении в МФЦ, через ПГУ ЛО</w:t>
                  </w:r>
                </w:p>
              </w:txbxContent>
            </v:textbox>
          </v:shape>
        </w:pict>
      </w:r>
    </w:p>
    <w:p w:rsidR="002574B5" w:rsidRPr="00FE54E6" w:rsidRDefault="002574B5" w:rsidP="00B64D04">
      <w:pPr>
        <w:widowControl w:val="0"/>
        <w:autoSpaceDE w:val="0"/>
        <w:autoSpaceDN w:val="0"/>
        <w:adjustRightInd w:val="0"/>
        <w:spacing w:after="0" w:line="240" w:lineRule="auto"/>
        <w:rPr>
          <w:rFonts w:cs="Calibri"/>
          <w:sz w:val="28"/>
          <w:szCs w:val="28"/>
        </w:rPr>
      </w:pPr>
    </w:p>
    <w:p w:rsidR="002574B5" w:rsidRPr="00FE54E6" w:rsidRDefault="00440E68" w:rsidP="00B64D04">
      <w:pPr>
        <w:rPr>
          <w:sz w:val="28"/>
          <w:szCs w:val="28"/>
        </w:rPr>
      </w:pPr>
      <w:r w:rsidRPr="00440E68">
        <w:rPr>
          <w:noProof/>
        </w:rPr>
        <w:pict>
          <v:shapetype id="_x0000_t32" coordsize="21600,21600" o:spt="32" o:oned="t" path="m,l21600,21600e" filled="f">
            <v:path arrowok="t" fillok="f" o:connecttype="none"/>
            <o:lock v:ext="edit" shapetype="t"/>
          </v:shapetype>
          <v:shape id="AutoShape 6" o:spid="_x0000_s1027" type="#_x0000_t32" style="position:absolute;margin-left:288.7pt;margin-top:10.55pt;width:120.25pt;height:42.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440E68">
        <w:rPr>
          <w:noProof/>
        </w:rPr>
        <w:pict>
          <v:shape id="AutoShape 5" o:spid="_x0000_s1028" type="#_x0000_t32" style="position:absolute;margin-left:52.05pt;margin-top:10.55pt;width:65.1pt;height:42.9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440E68">
        <w:rPr>
          <w:noProof/>
        </w:rPr>
        <w:pict>
          <v:shape id="Text Box 29" o:spid="_x0000_s1029" type="#_x0000_t202" style="position:absolute;margin-left:-30.6pt;margin-top:3pt;width:102.95pt;height:26.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2574B5" w:rsidRDefault="002574B5" w:rsidP="00B64D04">
                  <w:r>
                    <w:t>Отказ в приеме документов</w:t>
                  </w:r>
                </w:p>
              </w:txbxContent>
            </v:textbox>
          </v:shape>
        </w:pict>
      </w:r>
    </w:p>
    <w:p w:rsidR="002574B5" w:rsidRPr="00FE54E6" w:rsidRDefault="00440E68" w:rsidP="00B64D04">
      <w:pPr>
        <w:rPr>
          <w:sz w:val="28"/>
          <w:szCs w:val="28"/>
        </w:rPr>
      </w:pPr>
      <w:r w:rsidRPr="00440E68">
        <w:rPr>
          <w:noProof/>
        </w:rPr>
        <w:pict>
          <v:shape id="Text Box 28" o:spid="_x0000_s1030" type="#_x0000_t202" style="position:absolute;margin-left:251.8pt;margin-top:14.65pt;width:65.1pt;height:39.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2574B5" w:rsidRDefault="002574B5" w:rsidP="00B64D04">
                  <w:r>
                    <w:t>Отказ в приеме документов</w:t>
                  </w:r>
                </w:p>
              </w:txbxContent>
            </v:textbox>
          </v:shape>
        </w:pict>
      </w:r>
      <w:r w:rsidRPr="00440E68">
        <w:rPr>
          <w:noProof/>
        </w:rPr>
        <w:pict>
          <v:shape id="AutoShape 30" o:spid="_x0000_s1031" type="#_x0000_t32" style="position:absolute;margin-left:18.9pt;margin-top:3.85pt;width:22.5pt;height:24.2pt;flip:x y;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sidRPr="00440E68">
        <w:rPr>
          <w:noProof/>
        </w:rPr>
        <w:pict>
          <v:shape id="AutoShape 23" o:spid="_x0000_s1032" type="#_x0000_t32" style="position:absolute;margin-left:191.7pt;margin-top:10.75pt;width:.05pt;height:17.3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2574B5" w:rsidRPr="00FE54E6" w:rsidRDefault="00440E68" w:rsidP="00B64D04">
      <w:pPr>
        <w:rPr>
          <w:sz w:val="28"/>
          <w:szCs w:val="28"/>
        </w:rPr>
      </w:pPr>
      <w:r w:rsidRPr="00440E68">
        <w:rPr>
          <w:noProof/>
        </w:rPr>
        <w:pict>
          <v:shape id="AutoShape 25" o:spid="_x0000_s1033" type="#_x0000_t32" style="position:absolute;margin-left:229.3pt;margin-top:11.1pt;width:22.5pt;height:23.8pt;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440E68">
        <w:rPr>
          <w:noProof/>
        </w:rPr>
        <w:pict>
          <v:shape id="Text Box 3" o:spid="_x0000_s1034" type="#_x0000_t202" style="position:absolute;margin-left:-27.45pt;margin-top:2.6pt;width:103.9pt;height:92.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2574B5" w:rsidRDefault="002574B5" w:rsidP="00B64D04">
                  <w:r>
                    <w:t xml:space="preserve">Прием  документов в органе МСУ </w:t>
                  </w:r>
                </w:p>
              </w:txbxContent>
            </v:textbox>
          </v:shape>
        </w:pict>
      </w:r>
      <w:r w:rsidRPr="00440E68">
        <w:rPr>
          <w:noProof/>
        </w:rPr>
        <w:pict>
          <v:shape id="Text Box 22" o:spid="_x0000_s1035" type="#_x0000_t202" style="position:absolute;margin-left:157.25pt;margin-top:2.6pt;width:1in;height:66.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2574B5" w:rsidRDefault="002574B5" w:rsidP="00B64D04">
                  <w:pPr>
                    <w:jc w:val="center"/>
                  </w:pPr>
                  <w:r>
                    <w:t>Прием  документов ________ района</w:t>
                  </w:r>
                </w:p>
              </w:txbxContent>
            </v:textbox>
          </v:shape>
        </w:pict>
      </w:r>
      <w:r w:rsidRPr="00440E68">
        <w:rPr>
          <w:noProof/>
        </w:rPr>
        <w:pict>
          <v:shape id="AutoShape 27" o:spid="_x0000_s1036" type="#_x0000_t32" style="position:absolute;margin-left:316.95pt;margin-top:14.3pt;width:62.55pt;height:6.7pt;flip:x y;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440E68">
        <w:rPr>
          <w:noProof/>
        </w:rPr>
        <w:pict>
          <v:shape id="Text Box 4" o:spid="_x0000_s1037" type="#_x0000_t202" style="position:absolute;margin-left:379.5pt;margin-top:2.6pt;width:105.2pt;height:39.2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2574B5" w:rsidRDefault="002574B5" w:rsidP="00B64D04">
                  <w:r>
                    <w:t>Прием  документов МФЦ</w:t>
                  </w:r>
                </w:p>
              </w:txbxContent>
            </v:textbox>
          </v:shape>
        </w:pict>
      </w:r>
      <w:r w:rsidRPr="00440E68">
        <w:rPr>
          <w:noProof/>
        </w:rPr>
        <w:pict>
          <v:shape id="AutoShape 14" o:spid="_x0000_s1038" type="#_x0000_t32" style="position:absolute;margin-left:76.45pt;margin-top:21pt;width:80.8pt;height: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2574B5" w:rsidRPr="00FE54E6" w:rsidRDefault="00440E68" w:rsidP="00B64D04">
      <w:pPr>
        <w:rPr>
          <w:sz w:val="28"/>
          <w:szCs w:val="28"/>
        </w:rPr>
      </w:pPr>
      <w:r w:rsidRPr="00440E68">
        <w:rPr>
          <w:noProof/>
        </w:rPr>
        <w:pict>
          <v:shape id="AutoShape 33" o:spid="_x0000_s1039" type="#_x0000_t32" style="position:absolute;margin-left:432.15pt;margin-top:16.4pt;width:0;height:62.6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440E68">
        <w:rPr>
          <w:noProof/>
        </w:rPr>
        <w:pict>
          <v:shape id="AutoShape 35" o:spid="_x0000_s1040" type="#_x0000_t32" style="position:absolute;margin-left:229.3pt;margin-top:9.5pt;width:45.1pt;height:36.9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2574B5" w:rsidRPr="00FE54E6" w:rsidRDefault="00440E68" w:rsidP="00B64D04">
      <w:pPr>
        <w:tabs>
          <w:tab w:val="left" w:pos="3218"/>
        </w:tabs>
        <w:rPr>
          <w:sz w:val="28"/>
          <w:szCs w:val="28"/>
        </w:rPr>
      </w:pPr>
      <w:r w:rsidRPr="00440E68">
        <w:rPr>
          <w:noProof/>
        </w:rPr>
        <w:pict>
          <v:shape id="AutoShape 39" o:spid="_x0000_s1041" type="#_x0000_t32" style="position:absolute;margin-left:76.45pt;margin-top:17.85pt;width:128.4pt;height:26.3pt;flip:x y;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Pr="00440E68">
        <w:rPr>
          <w:noProof/>
        </w:rPr>
        <w:pict>
          <v:shape id="AutoShape 34" o:spid="_x0000_s1042" type="#_x0000_t32" style="position:absolute;margin-left:76.45pt;margin-top:17.85pt;width:309.95pt;height:2in;flip:x y;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440E68">
        <w:rPr>
          <w:noProof/>
        </w:rPr>
        <w:pict>
          <v:shape id="Text Box 31" o:spid="_x0000_s1043" type="#_x0000_t202" style="position:absolute;margin-left:204.85pt;margin-top:21pt;width:174.65pt;height:53.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2574B5" w:rsidRDefault="002574B5" w:rsidP="00B64D04">
                  <w:pPr>
                    <w:jc w:val="center"/>
                  </w:pPr>
                  <w:r>
                    <w:t>Передача пакета документов и заявления для регистрации и визирования в орган МСУ</w:t>
                  </w:r>
                </w:p>
              </w:txbxContent>
            </v:textbox>
          </v:shape>
        </w:pict>
      </w:r>
      <w:r w:rsidR="002574B5" w:rsidRPr="00FE54E6">
        <w:rPr>
          <w:sz w:val="28"/>
          <w:szCs w:val="28"/>
        </w:rPr>
        <w:tab/>
      </w:r>
    </w:p>
    <w:p w:rsidR="002574B5" w:rsidRPr="00FE54E6" w:rsidRDefault="00440E68" w:rsidP="00B64D04">
      <w:pPr>
        <w:rPr>
          <w:sz w:val="28"/>
          <w:szCs w:val="28"/>
        </w:rPr>
      </w:pPr>
      <w:r w:rsidRPr="00440E68">
        <w:rPr>
          <w:noProof/>
        </w:rPr>
        <w:pict>
          <v:shape id="AutoShape 38" o:spid="_x0000_s1044" type="#_x0000_t32" style="position:absolute;margin-left:23.9pt;margin-top:18.7pt;width:.6pt;height:45.1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2574B5" w:rsidRPr="00FE54E6" w:rsidRDefault="00440E68" w:rsidP="00B64D04">
      <w:pPr>
        <w:tabs>
          <w:tab w:val="left" w:pos="3994"/>
        </w:tabs>
        <w:rPr>
          <w:sz w:val="28"/>
          <w:szCs w:val="28"/>
        </w:rPr>
      </w:pPr>
      <w:r w:rsidRPr="00440E68">
        <w:rPr>
          <w:noProof/>
        </w:rPr>
        <w:pict>
          <v:shape id="Text Box 32" o:spid="_x0000_s1045" type="#_x0000_t202" style="position:absolute;margin-left:386.4pt;margin-top:2.65pt;width:117.75pt;height:129.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2574B5" w:rsidRDefault="002574B5" w:rsidP="00B64D04">
                  <w:pPr>
                    <w:jc w:val="center"/>
                  </w:pPr>
                  <w:r>
                    <w:t>Передача пакета документов и заявления для регистрации и визирования в орган МСУ</w:t>
                  </w:r>
                </w:p>
              </w:txbxContent>
            </v:textbox>
          </v:shape>
        </w:pict>
      </w:r>
      <w:r w:rsidR="002574B5" w:rsidRPr="00FE54E6">
        <w:rPr>
          <w:sz w:val="28"/>
          <w:szCs w:val="28"/>
        </w:rPr>
        <w:tab/>
      </w:r>
    </w:p>
    <w:p w:rsidR="002574B5" w:rsidRPr="00FE54E6" w:rsidRDefault="00440E68" w:rsidP="00B64D04">
      <w:pPr>
        <w:rPr>
          <w:sz w:val="28"/>
          <w:szCs w:val="28"/>
        </w:rPr>
      </w:pPr>
      <w:r w:rsidRPr="00440E68">
        <w:rPr>
          <w:noProof/>
        </w:rPr>
        <w:pict>
          <v:shape id="Text Box 37" o:spid="_x0000_s1046" type="#_x0000_t202" style="position:absolute;margin-left:-23.7pt;margin-top:12.9pt;width:107.05pt;height:106.4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2574B5" w:rsidRDefault="002574B5" w:rsidP="00B64D04">
                  <w:r>
                    <w:t>Передача документов для рассмотрения и подготовки проектов решения в ________ района</w:t>
                  </w:r>
                </w:p>
              </w:txbxContent>
            </v:textbox>
          </v:shape>
        </w:pict>
      </w:r>
    </w:p>
    <w:p w:rsidR="002574B5" w:rsidRPr="00FE54E6" w:rsidRDefault="002574B5" w:rsidP="00B64D04">
      <w:pPr>
        <w:tabs>
          <w:tab w:val="left" w:pos="3606"/>
        </w:tabs>
        <w:rPr>
          <w:sz w:val="28"/>
          <w:szCs w:val="28"/>
        </w:rPr>
      </w:pPr>
      <w:r w:rsidRPr="00FE54E6">
        <w:rPr>
          <w:sz w:val="28"/>
          <w:szCs w:val="28"/>
        </w:rPr>
        <w:tab/>
      </w:r>
    </w:p>
    <w:p w:rsidR="002574B5" w:rsidRPr="00FE54E6" w:rsidRDefault="00440E68" w:rsidP="00B64D04">
      <w:pPr>
        <w:rPr>
          <w:sz w:val="28"/>
          <w:szCs w:val="28"/>
        </w:rPr>
      </w:pPr>
      <w:r w:rsidRPr="00440E68">
        <w:rPr>
          <w:noProof/>
        </w:rPr>
        <w:pict>
          <v:shape id="Text Box 10" o:spid="_x0000_s1047" type="#_x0000_t202" style="position:absolute;margin-left:152.25pt;margin-top:21.7pt;width:199.1pt;height:124.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2574B5" w:rsidRDefault="002574B5" w:rsidP="00B64D04">
                  <w:pPr>
                    <w:spacing w:after="0" w:line="240" w:lineRule="auto"/>
                  </w:pPr>
                  <w:r>
                    <w:t xml:space="preserve">_______________ района  </w:t>
                  </w:r>
                </w:p>
                <w:p w:rsidR="002574B5" w:rsidRDefault="002574B5" w:rsidP="00B64D04">
                  <w:pPr>
                    <w:spacing w:after="0" w:line="240" w:lineRule="auto"/>
                  </w:pPr>
                  <w:r>
                    <w:t xml:space="preserve">Рассмотрение заявления, </w:t>
                  </w:r>
                </w:p>
                <w:p w:rsidR="002574B5" w:rsidRDefault="002574B5" w:rsidP="00B64D04">
                  <w:pPr>
                    <w:spacing w:after="0" w:line="240" w:lineRule="auto"/>
                  </w:pPr>
                  <w:r>
                    <w:t>Информирование граждан,</w:t>
                  </w:r>
                </w:p>
                <w:p w:rsidR="002574B5" w:rsidRDefault="002574B5" w:rsidP="00B64D04">
                  <w:pPr>
                    <w:spacing w:after="0" w:line="240" w:lineRule="auto"/>
                  </w:pPr>
                  <w:r>
                    <w:t>Подготовка проекта постановления, и направление для регистрации в орган МСУ</w:t>
                  </w:r>
                </w:p>
                <w:p w:rsidR="002574B5" w:rsidRDefault="002574B5" w:rsidP="00B64D04">
                  <w:pPr>
                    <w:spacing w:after="0" w:line="240" w:lineRule="auto"/>
                  </w:pPr>
                  <w:r>
                    <w:t>письма об отказе в оказании МУ,</w:t>
                  </w:r>
                </w:p>
                <w:p w:rsidR="002574B5" w:rsidRDefault="002574B5" w:rsidP="00B64D04">
                  <w:pPr>
                    <w:spacing w:after="0" w:line="240" w:lineRule="auto"/>
                  </w:pPr>
                  <w:r>
                    <w:t>Письма об приостановке оказания МУ</w:t>
                  </w:r>
                </w:p>
                <w:p w:rsidR="002574B5" w:rsidRDefault="002574B5" w:rsidP="00B64D04">
                  <w:pPr>
                    <w:spacing w:after="0" w:line="240" w:lineRule="auto"/>
                  </w:pPr>
                </w:p>
              </w:txbxContent>
            </v:textbox>
          </v:shape>
        </w:pict>
      </w:r>
      <w:r w:rsidRPr="00440E68">
        <w:rPr>
          <w:noProof/>
        </w:rPr>
        <w:pict>
          <v:shape id="AutoShape 20" o:spid="_x0000_s1048" type="#_x0000_t32" style="position:absolute;margin-left:83.35pt;margin-top:17.8pt;width:68.9pt;height:69.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2574B5" w:rsidRPr="00FE54E6" w:rsidRDefault="002574B5" w:rsidP="00B64D04">
      <w:pPr>
        <w:rPr>
          <w:sz w:val="28"/>
          <w:szCs w:val="28"/>
        </w:rPr>
      </w:pPr>
    </w:p>
    <w:p w:rsidR="002574B5" w:rsidRPr="00FE54E6" w:rsidRDefault="002574B5" w:rsidP="00B64D04">
      <w:pPr>
        <w:rPr>
          <w:sz w:val="28"/>
          <w:szCs w:val="28"/>
        </w:rPr>
      </w:pPr>
    </w:p>
    <w:p w:rsidR="002574B5" w:rsidRPr="00FE54E6" w:rsidRDefault="00440E68" w:rsidP="00B64D04">
      <w:pPr>
        <w:rPr>
          <w:sz w:val="28"/>
          <w:szCs w:val="28"/>
        </w:rPr>
      </w:pPr>
      <w:r w:rsidRPr="00440E68">
        <w:rPr>
          <w:noProof/>
        </w:rPr>
        <w:pict>
          <v:shape id="AutoShape 47" o:spid="_x0000_s1049" type="#_x0000_t32" style="position:absolute;margin-left:351.35pt;margin-top:.75pt;width:72.6pt;height:87.6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Pr="00440E68">
        <w:rPr>
          <w:noProof/>
        </w:rPr>
        <w:pict>
          <v:shape id="AutoShape 40" o:spid="_x0000_s1050" type="#_x0000_t32" style="position:absolute;margin-left:67.1pt;margin-top:10.9pt;width:85.15pt;height:59.05pt;flip:x;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2574B5" w:rsidRPr="00FE54E6" w:rsidRDefault="002574B5" w:rsidP="00B64D04">
      <w:pPr>
        <w:tabs>
          <w:tab w:val="left" w:pos="3994"/>
        </w:tabs>
        <w:rPr>
          <w:sz w:val="28"/>
          <w:szCs w:val="28"/>
        </w:rPr>
      </w:pPr>
      <w:r w:rsidRPr="00FE54E6">
        <w:rPr>
          <w:sz w:val="28"/>
          <w:szCs w:val="28"/>
        </w:rPr>
        <w:tab/>
      </w:r>
    </w:p>
    <w:p w:rsidR="002574B5" w:rsidRPr="00FE54E6" w:rsidRDefault="002574B5" w:rsidP="00B64D04">
      <w:pPr>
        <w:widowControl w:val="0"/>
        <w:autoSpaceDE w:val="0"/>
        <w:autoSpaceDN w:val="0"/>
        <w:adjustRightInd w:val="0"/>
        <w:spacing w:after="0" w:line="240" w:lineRule="auto"/>
        <w:rPr>
          <w:rFonts w:cs="Calibri"/>
          <w:sz w:val="28"/>
          <w:szCs w:val="28"/>
        </w:rPr>
      </w:pPr>
    </w:p>
    <w:p w:rsidR="002574B5" w:rsidRPr="00FE54E6" w:rsidRDefault="00440E68" w:rsidP="00B64D04">
      <w:pPr>
        <w:widowControl w:val="0"/>
        <w:autoSpaceDE w:val="0"/>
        <w:autoSpaceDN w:val="0"/>
        <w:adjustRightInd w:val="0"/>
        <w:spacing w:after="0" w:line="240" w:lineRule="auto"/>
        <w:rPr>
          <w:rFonts w:cs="Calibri"/>
          <w:sz w:val="28"/>
          <w:szCs w:val="28"/>
        </w:rPr>
      </w:pPr>
      <w:r w:rsidRPr="00440E68">
        <w:rPr>
          <w:noProof/>
        </w:rPr>
        <w:pict>
          <v:shape id="AutoShape 48" o:spid="_x0000_s1051" type="#_x0000_t32" style="position:absolute;margin-left:260.55pt;margin-top:5.6pt;width:.65pt;height:18.4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440E68">
        <w:rPr>
          <w:noProof/>
        </w:rPr>
        <w:pict>
          <v:shape id="Text Box 13" o:spid="_x0000_s1052" type="#_x0000_t202" style="position:absolute;margin-left:1.95pt;margin-top:5.65pt;width:127.75pt;height:69.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2574B5" w:rsidRDefault="002574B5" w:rsidP="00B64D04">
                  <w:r>
                    <w:t xml:space="preserve">В органе МСУ Регистрация согласованного проекта постановления </w:t>
                  </w:r>
                </w:p>
              </w:txbxContent>
            </v:textbox>
          </v:shape>
        </w:pict>
      </w:r>
    </w:p>
    <w:p w:rsidR="002574B5" w:rsidRPr="00FE54E6" w:rsidRDefault="00440E68" w:rsidP="00B64D04">
      <w:pPr>
        <w:widowControl w:val="0"/>
        <w:autoSpaceDE w:val="0"/>
        <w:autoSpaceDN w:val="0"/>
        <w:adjustRightInd w:val="0"/>
        <w:spacing w:after="0" w:line="240" w:lineRule="auto"/>
        <w:rPr>
          <w:rFonts w:cs="Calibri"/>
          <w:sz w:val="28"/>
          <w:szCs w:val="28"/>
        </w:rPr>
      </w:pPr>
      <w:r w:rsidRPr="00440E68">
        <w:rPr>
          <w:noProof/>
        </w:rPr>
        <w:pict>
          <v:shape id="Text Box 42" o:spid="_x0000_s1053" type="#_x0000_t202" style="position:absolute;margin-left:164.8pt;margin-top:10.6pt;width:195.95pt;height:51.6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2574B5" w:rsidRDefault="002574B5" w:rsidP="00B64D04">
                  <w:r>
                    <w:t xml:space="preserve">Выдача постановления в _____района,  МФЦ </w:t>
                  </w:r>
                </w:p>
              </w:txbxContent>
            </v:textbox>
          </v:shape>
        </w:pict>
      </w:r>
      <w:r w:rsidRPr="00440E68">
        <w:rPr>
          <w:noProof/>
        </w:rPr>
        <w:pict>
          <v:shape id="Text Box 43" o:spid="_x0000_s1054" type="#_x0000_t202" style="position:absolute;margin-left:367.8pt;margin-top:11.65pt;width:127.75pt;height:107.1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2574B5" w:rsidRDefault="002574B5" w:rsidP="00B64D04">
                  <w:r>
                    <w:t xml:space="preserve">Выдача постановления, письма об отказе, приостановке в МФЦ случае приема  заявления в МФЦ </w:t>
                  </w:r>
                </w:p>
              </w:txbxContent>
            </v:textbox>
          </v:shape>
        </w:pict>
      </w:r>
    </w:p>
    <w:p w:rsidR="002574B5" w:rsidRPr="00FE54E6" w:rsidRDefault="00440E68" w:rsidP="00B64D04">
      <w:pPr>
        <w:widowControl w:val="0"/>
        <w:autoSpaceDE w:val="0"/>
        <w:autoSpaceDN w:val="0"/>
        <w:adjustRightInd w:val="0"/>
        <w:spacing w:after="0" w:line="240" w:lineRule="auto"/>
        <w:rPr>
          <w:rFonts w:cs="Calibri"/>
          <w:sz w:val="28"/>
          <w:szCs w:val="28"/>
        </w:rPr>
      </w:pPr>
      <w:r w:rsidRPr="00440E68">
        <w:rPr>
          <w:noProof/>
        </w:rPr>
        <w:pict>
          <v:shape id="AutoShape 46" o:spid="_x0000_s1055" type="#_x0000_t32" style="position:absolute;margin-left:129.7pt;margin-top:11.8pt;width:35.1pt;height:6.7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2574B5" w:rsidRPr="00FE54E6" w:rsidRDefault="00440E68" w:rsidP="00B64D04">
      <w:pPr>
        <w:widowControl w:val="0"/>
        <w:autoSpaceDE w:val="0"/>
        <w:autoSpaceDN w:val="0"/>
        <w:adjustRightInd w:val="0"/>
        <w:spacing w:after="0" w:line="240" w:lineRule="auto"/>
        <w:rPr>
          <w:rFonts w:cs="Calibri"/>
          <w:sz w:val="28"/>
          <w:szCs w:val="28"/>
        </w:rPr>
      </w:pPr>
      <w:r w:rsidRPr="00440E68">
        <w:rPr>
          <w:noProof/>
        </w:rPr>
        <w:pict>
          <v:shape id="AutoShape 45" o:spid="_x0000_s1056" type="#_x0000_t32" style="position:absolute;margin-left:360.75pt;margin-top:11.35pt;width:7.05pt;height:24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2574B5" w:rsidRPr="00FE54E6" w:rsidRDefault="002574B5" w:rsidP="00B64D04">
      <w:pPr>
        <w:widowControl w:val="0"/>
        <w:autoSpaceDE w:val="0"/>
        <w:autoSpaceDN w:val="0"/>
        <w:adjustRightInd w:val="0"/>
        <w:spacing w:after="0" w:line="240" w:lineRule="auto"/>
        <w:rPr>
          <w:rFonts w:cs="Calibri"/>
          <w:sz w:val="28"/>
          <w:szCs w:val="28"/>
        </w:rPr>
      </w:pPr>
    </w:p>
    <w:p w:rsidR="002574B5" w:rsidRPr="00FE54E6" w:rsidRDefault="00440E68" w:rsidP="00B64D04">
      <w:pPr>
        <w:widowControl w:val="0"/>
        <w:autoSpaceDE w:val="0"/>
        <w:autoSpaceDN w:val="0"/>
        <w:adjustRightInd w:val="0"/>
        <w:spacing w:after="0" w:line="240" w:lineRule="auto"/>
        <w:rPr>
          <w:rFonts w:cs="Calibri"/>
          <w:sz w:val="28"/>
          <w:szCs w:val="28"/>
        </w:rPr>
      </w:pPr>
      <w:r w:rsidRPr="00440E68">
        <w:rPr>
          <w:noProof/>
        </w:rPr>
        <w:pict>
          <v:shape id="AutoShape 44" o:spid="_x0000_s1057" type="#_x0000_t32" style="position:absolute;margin-left:58.95pt;margin-top:8.45pt;width:0;height:22.1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2574B5" w:rsidRPr="00FE54E6" w:rsidRDefault="002574B5" w:rsidP="00B64D04">
      <w:pPr>
        <w:widowControl w:val="0"/>
        <w:autoSpaceDE w:val="0"/>
        <w:autoSpaceDN w:val="0"/>
        <w:adjustRightInd w:val="0"/>
        <w:spacing w:after="0" w:line="240" w:lineRule="auto"/>
        <w:rPr>
          <w:rFonts w:cs="Calibri"/>
          <w:sz w:val="28"/>
          <w:szCs w:val="28"/>
        </w:rPr>
      </w:pPr>
    </w:p>
    <w:p w:rsidR="002574B5" w:rsidRPr="00FE54E6" w:rsidRDefault="00440E68" w:rsidP="00B64D04">
      <w:pPr>
        <w:widowControl w:val="0"/>
        <w:autoSpaceDE w:val="0"/>
        <w:autoSpaceDN w:val="0"/>
        <w:adjustRightInd w:val="0"/>
        <w:spacing w:after="0" w:line="240" w:lineRule="auto"/>
        <w:rPr>
          <w:rFonts w:cs="Calibri"/>
          <w:sz w:val="28"/>
          <w:szCs w:val="28"/>
        </w:rPr>
      </w:pPr>
      <w:r w:rsidRPr="00440E68">
        <w:rPr>
          <w:noProof/>
        </w:rPr>
        <w:pict>
          <v:shape id="Text Box 41" o:spid="_x0000_s1058" type="#_x0000_t202" style="position:absolute;margin-left:-2.3pt;margin-top:3.7pt;width:127.75pt;height:58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2574B5" w:rsidRDefault="002574B5" w:rsidP="00B64D04">
                  <w:r>
                    <w:t xml:space="preserve">Выдача постановления в случае приема заявления в МСУ  </w:t>
                  </w:r>
                </w:p>
              </w:txbxContent>
            </v:textbox>
          </v:shape>
        </w:pict>
      </w:r>
    </w:p>
    <w:p w:rsidR="002574B5" w:rsidRPr="00FE54E6" w:rsidRDefault="002574B5" w:rsidP="00B64D04">
      <w:pPr>
        <w:widowControl w:val="0"/>
        <w:autoSpaceDE w:val="0"/>
        <w:autoSpaceDN w:val="0"/>
        <w:adjustRightInd w:val="0"/>
        <w:spacing w:after="0" w:line="240" w:lineRule="auto"/>
        <w:rPr>
          <w:rFonts w:cs="Calibri"/>
          <w:sz w:val="28"/>
          <w:szCs w:val="28"/>
        </w:rPr>
      </w:pPr>
    </w:p>
    <w:p w:rsidR="002574B5" w:rsidRPr="00FE54E6" w:rsidRDefault="002574B5" w:rsidP="00B64D04">
      <w:pPr>
        <w:widowControl w:val="0"/>
        <w:autoSpaceDE w:val="0"/>
        <w:autoSpaceDN w:val="0"/>
        <w:adjustRightInd w:val="0"/>
        <w:spacing w:after="0" w:line="240" w:lineRule="auto"/>
        <w:rPr>
          <w:rFonts w:cs="Calibri"/>
          <w:sz w:val="28"/>
          <w:szCs w:val="28"/>
        </w:rPr>
      </w:pPr>
    </w:p>
    <w:p w:rsidR="002574B5" w:rsidRPr="00D76D59" w:rsidRDefault="002574B5"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lastRenderedPageBreak/>
        <w:t>Приложение 5</w:t>
      </w:r>
    </w:p>
    <w:p w:rsidR="002574B5" w:rsidRPr="00D76D59" w:rsidRDefault="002574B5"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2574B5" w:rsidRPr="00FE54E6" w:rsidRDefault="002574B5" w:rsidP="00B64D04">
      <w:pPr>
        <w:spacing w:after="0" w:line="240" w:lineRule="auto"/>
        <w:jc w:val="right"/>
        <w:rPr>
          <w:rFonts w:ascii="Times New Roman" w:hAnsi="Times New Roman"/>
          <w:sz w:val="28"/>
          <w:szCs w:val="28"/>
        </w:rPr>
      </w:pPr>
    </w:p>
    <w:p w:rsidR="002574B5" w:rsidRPr="00FE54E6" w:rsidRDefault="002574B5" w:rsidP="00B64D04">
      <w:pPr>
        <w:pStyle w:val="ConsPlusNonformat"/>
        <w:jc w:val="right"/>
        <w:rPr>
          <w:sz w:val="28"/>
          <w:szCs w:val="28"/>
        </w:rPr>
      </w:pPr>
      <w:r w:rsidRPr="00FE54E6">
        <w:rPr>
          <w:sz w:val="28"/>
          <w:szCs w:val="28"/>
        </w:rPr>
        <w:t>____________________________</w:t>
      </w:r>
    </w:p>
    <w:p w:rsidR="002574B5" w:rsidRPr="00FE54E6" w:rsidRDefault="002574B5" w:rsidP="00B64D04">
      <w:pPr>
        <w:pStyle w:val="ConsPlusNonformat"/>
        <w:jc w:val="right"/>
        <w:rPr>
          <w:sz w:val="28"/>
          <w:szCs w:val="28"/>
        </w:rPr>
      </w:pPr>
      <w:r w:rsidRPr="00FE54E6">
        <w:rPr>
          <w:sz w:val="28"/>
          <w:szCs w:val="28"/>
        </w:rPr>
        <w:t>____________________________</w:t>
      </w:r>
    </w:p>
    <w:p w:rsidR="002574B5" w:rsidRPr="00FE54E6" w:rsidRDefault="002574B5" w:rsidP="00B64D04">
      <w:pPr>
        <w:pStyle w:val="ConsPlusNonformat"/>
        <w:jc w:val="right"/>
        <w:rPr>
          <w:sz w:val="28"/>
          <w:szCs w:val="28"/>
        </w:rPr>
      </w:pPr>
      <w:r w:rsidRPr="00FE54E6">
        <w:rPr>
          <w:sz w:val="28"/>
          <w:szCs w:val="28"/>
        </w:rPr>
        <w:t>____________________________</w:t>
      </w:r>
    </w:p>
    <w:p w:rsidR="002574B5" w:rsidRPr="00FE54E6" w:rsidRDefault="002574B5"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2574B5" w:rsidRPr="00FE54E6" w:rsidRDefault="002574B5"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2574B5" w:rsidRPr="00FE54E6" w:rsidRDefault="002574B5" w:rsidP="00B64D0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2574B5" w:rsidRPr="00FE54E6" w:rsidRDefault="002574B5" w:rsidP="00B64D04">
      <w:pPr>
        <w:widowControl w:val="0"/>
        <w:autoSpaceDE w:val="0"/>
        <w:autoSpaceDN w:val="0"/>
        <w:adjustRightInd w:val="0"/>
        <w:spacing w:after="0" w:line="240" w:lineRule="auto"/>
        <w:jc w:val="both"/>
        <w:rPr>
          <w:rFonts w:ascii="Times New Roman" w:hAnsi="Times New Roman"/>
          <w:sz w:val="28"/>
          <w:szCs w:val="28"/>
        </w:rPr>
      </w:pPr>
    </w:p>
    <w:p w:rsidR="002574B5" w:rsidRPr="00FE54E6" w:rsidRDefault="002574B5" w:rsidP="00B64D04">
      <w:pPr>
        <w:widowControl w:val="0"/>
        <w:autoSpaceDE w:val="0"/>
        <w:autoSpaceDN w:val="0"/>
        <w:adjustRightInd w:val="0"/>
        <w:spacing w:after="0" w:line="240" w:lineRule="auto"/>
        <w:jc w:val="both"/>
        <w:rPr>
          <w:rFonts w:ascii="Times New Roman" w:hAnsi="Times New Roman"/>
          <w:sz w:val="28"/>
          <w:szCs w:val="28"/>
        </w:rPr>
      </w:pPr>
    </w:p>
    <w:p w:rsidR="002574B5" w:rsidRPr="00FE54E6" w:rsidRDefault="002574B5"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ЗАЯВЛЕНИЕ (ЖАЛОБА)</w:t>
      </w:r>
    </w:p>
    <w:p w:rsidR="002574B5" w:rsidRPr="00FE54E6" w:rsidRDefault="002574B5" w:rsidP="00B64D04">
      <w:pPr>
        <w:widowControl w:val="0"/>
        <w:autoSpaceDE w:val="0"/>
        <w:autoSpaceDN w:val="0"/>
        <w:adjustRightInd w:val="0"/>
        <w:spacing w:after="0" w:line="240" w:lineRule="auto"/>
        <w:jc w:val="both"/>
        <w:rPr>
          <w:rFonts w:ascii="Times New Roman" w:hAnsi="Times New Roman"/>
          <w:sz w:val="28"/>
          <w:szCs w:val="28"/>
        </w:rPr>
      </w:pPr>
    </w:p>
    <w:p w:rsidR="002574B5" w:rsidRPr="00FE54E6" w:rsidRDefault="002574B5" w:rsidP="00B64D04">
      <w:pPr>
        <w:widowControl w:val="0"/>
        <w:autoSpaceDE w:val="0"/>
        <w:autoSpaceDN w:val="0"/>
        <w:adjustRightInd w:val="0"/>
        <w:spacing w:after="0" w:line="240" w:lineRule="auto"/>
        <w:jc w:val="both"/>
        <w:rPr>
          <w:rFonts w:ascii="Times New Roman" w:hAnsi="Times New Roman"/>
          <w:sz w:val="28"/>
          <w:szCs w:val="28"/>
        </w:rPr>
      </w:pPr>
    </w:p>
    <w:p w:rsidR="002574B5" w:rsidRPr="00FE54E6" w:rsidRDefault="002574B5"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574B5" w:rsidRPr="00FE54E6" w:rsidRDefault="002574B5"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574B5" w:rsidRPr="00FE54E6" w:rsidRDefault="002574B5"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574B5" w:rsidRPr="00FE54E6" w:rsidRDefault="002574B5" w:rsidP="00B64D0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w:t>
      </w:r>
    </w:p>
    <w:p w:rsidR="002574B5" w:rsidRPr="00FE54E6" w:rsidRDefault="002574B5" w:rsidP="00B64D04">
      <w:pPr>
        <w:spacing w:after="0" w:line="240" w:lineRule="auto"/>
        <w:jc w:val="both"/>
        <w:rPr>
          <w:rFonts w:ascii="Times New Roman" w:hAnsi="Times New Roman"/>
          <w:sz w:val="28"/>
          <w:szCs w:val="28"/>
        </w:rPr>
      </w:pPr>
    </w:p>
    <w:p w:rsidR="002574B5" w:rsidRPr="00FE54E6" w:rsidRDefault="002574B5" w:rsidP="00B64D04">
      <w:pPr>
        <w:spacing w:after="0" w:line="240" w:lineRule="auto"/>
        <w:jc w:val="both"/>
        <w:rPr>
          <w:rFonts w:ascii="Times New Roman" w:hAnsi="Times New Roman"/>
          <w:sz w:val="28"/>
          <w:szCs w:val="28"/>
        </w:rPr>
      </w:pPr>
    </w:p>
    <w:p w:rsidR="002574B5" w:rsidRDefault="002574B5" w:rsidP="00B64D04">
      <w:pPr>
        <w:jc w:val="right"/>
      </w:pPr>
      <w:r w:rsidRPr="000E2352">
        <w:rPr>
          <w:rFonts w:ascii="Times New Roman" w:hAnsi="Times New Roman"/>
          <w:sz w:val="24"/>
          <w:szCs w:val="24"/>
        </w:rPr>
        <w:t>(Дата, подп</w:t>
      </w:r>
      <w:r w:rsidRPr="00900209">
        <w:rPr>
          <w:rFonts w:ascii="Times New Roman" w:hAnsi="Times New Roman"/>
          <w:sz w:val="24"/>
          <w:szCs w:val="24"/>
        </w:rPr>
        <w:t xml:space="preserve"> (Дата, подпись заявителя)</w:t>
      </w:r>
    </w:p>
    <w:sectPr w:rsidR="002574B5" w:rsidSect="00802EC0">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448" w:rsidRDefault="00C90448" w:rsidP="006541E2">
      <w:pPr>
        <w:spacing w:after="0" w:line="240" w:lineRule="auto"/>
      </w:pPr>
      <w:r>
        <w:separator/>
      </w:r>
    </w:p>
  </w:endnote>
  <w:endnote w:type="continuationSeparator" w:id="1">
    <w:p w:rsidR="00C90448" w:rsidRDefault="00C9044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448" w:rsidRDefault="00C90448" w:rsidP="006541E2">
      <w:pPr>
        <w:spacing w:after="0" w:line="240" w:lineRule="auto"/>
      </w:pPr>
      <w:r>
        <w:separator/>
      </w:r>
    </w:p>
  </w:footnote>
  <w:footnote w:type="continuationSeparator" w:id="1">
    <w:p w:rsidR="00C90448" w:rsidRDefault="00C9044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B5" w:rsidRDefault="002574B5">
    <w:pPr>
      <w:pStyle w:val="a6"/>
      <w:jc w:val="right"/>
    </w:pPr>
  </w:p>
  <w:p w:rsidR="002574B5" w:rsidRDefault="002574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0A91"/>
    <w:rsid w:val="00022263"/>
    <w:rsid w:val="0003090F"/>
    <w:rsid w:val="00035720"/>
    <w:rsid w:val="0003764B"/>
    <w:rsid w:val="00040920"/>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6734"/>
    <w:rsid w:val="00122A51"/>
    <w:rsid w:val="001378CD"/>
    <w:rsid w:val="001634B9"/>
    <w:rsid w:val="00167583"/>
    <w:rsid w:val="001711AA"/>
    <w:rsid w:val="001768EC"/>
    <w:rsid w:val="001814ED"/>
    <w:rsid w:val="00183520"/>
    <w:rsid w:val="0018503A"/>
    <w:rsid w:val="00186DA8"/>
    <w:rsid w:val="00187D6E"/>
    <w:rsid w:val="00197C47"/>
    <w:rsid w:val="001A124D"/>
    <w:rsid w:val="001A4927"/>
    <w:rsid w:val="001C5F87"/>
    <w:rsid w:val="001C7C14"/>
    <w:rsid w:val="001E4268"/>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54D5F"/>
    <w:rsid w:val="002574B5"/>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80FFB"/>
    <w:rsid w:val="00393C5F"/>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20281"/>
    <w:rsid w:val="0042142E"/>
    <w:rsid w:val="004234D3"/>
    <w:rsid w:val="00424E3C"/>
    <w:rsid w:val="004337FD"/>
    <w:rsid w:val="00440E68"/>
    <w:rsid w:val="00441D02"/>
    <w:rsid w:val="00443263"/>
    <w:rsid w:val="00460E70"/>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1DFF"/>
    <w:rsid w:val="004F6BC1"/>
    <w:rsid w:val="004F77CD"/>
    <w:rsid w:val="004F7A23"/>
    <w:rsid w:val="00504595"/>
    <w:rsid w:val="00507452"/>
    <w:rsid w:val="005075C3"/>
    <w:rsid w:val="0050765B"/>
    <w:rsid w:val="00510052"/>
    <w:rsid w:val="00511B6C"/>
    <w:rsid w:val="00511D7F"/>
    <w:rsid w:val="00515958"/>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A1194"/>
    <w:rsid w:val="005A136A"/>
    <w:rsid w:val="005A1409"/>
    <w:rsid w:val="005A3794"/>
    <w:rsid w:val="005A66E8"/>
    <w:rsid w:val="005B36A3"/>
    <w:rsid w:val="005B4184"/>
    <w:rsid w:val="005C0880"/>
    <w:rsid w:val="005C1090"/>
    <w:rsid w:val="005C5F01"/>
    <w:rsid w:val="005D06E2"/>
    <w:rsid w:val="005D4658"/>
    <w:rsid w:val="005D6B81"/>
    <w:rsid w:val="005E5E67"/>
    <w:rsid w:val="005F1121"/>
    <w:rsid w:val="005F2BF7"/>
    <w:rsid w:val="005F5919"/>
    <w:rsid w:val="005F72D7"/>
    <w:rsid w:val="0060292F"/>
    <w:rsid w:val="00604426"/>
    <w:rsid w:val="006163F2"/>
    <w:rsid w:val="00636D02"/>
    <w:rsid w:val="006429C9"/>
    <w:rsid w:val="0064722C"/>
    <w:rsid w:val="00647F71"/>
    <w:rsid w:val="006541E2"/>
    <w:rsid w:val="00654680"/>
    <w:rsid w:val="00657006"/>
    <w:rsid w:val="00662A69"/>
    <w:rsid w:val="00670C06"/>
    <w:rsid w:val="006728AF"/>
    <w:rsid w:val="00674F3D"/>
    <w:rsid w:val="00692D54"/>
    <w:rsid w:val="006A5119"/>
    <w:rsid w:val="006A690B"/>
    <w:rsid w:val="006B22B8"/>
    <w:rsid w:val="006B268C"/>
    <w:rsid w:val="006B47CF"/>
    <w:rsid w:val="006B7BA9"/>
    <w:rsid w:val="006C76BC"/>
    <w:rsid w:val="006D0063"/>
    <w:rsid w:val="006D409D"/>
    <w:rsid w:val="006D4A80"/>
    <w:rsid w:val="006D73BD"/>
    <w:rsid w:val="006E3B48"/>
    <w:rsid w:val="006E60E8"/>
    <w:rsid w:val="006F0626"/>
    <w:rsid w:val="006F33A9"/>
    <w:rsid w:val="006F512D"/>
    <w:rsid w:val="007076BA"/>
    <w:rsid w:val="007160FF"/>
    <w:rsid w:val="00721EE7"/>
    <w:rsid w:val="007232BC"/>
    <w:rsid w:val="007244E6"/>
    <w:rsid w:val="00735ABA"/>
    <w:rsid w:val="00736C77"/>
    <w:rsid w:val="00743180"/>
    <w:rsid w:val="00745086"/>
    <w:rsid w:val="00751FD0"/>
    <w:rsid w:val="00752538"/>
    <w:rsid w:val="00756694"/>
    <w:rsid w:val="00762BC7"/>
    <w:rsid w:val="007642DF"/>
    <w:rsid w:val="00770C4C"/>
    <w:rsid w:val="007834E5"/>
    <w:rsid w:val="0078537B"/>
    <w:rsid w:val="00785B31"/>
    <w:rsid w:val="00786945"/>
    <w:rsid w:val="007A6A38"/>
    <w:rsid w:val="007B03A3"/>
    <w:rsid w:val="007B0FD3"/>
    <w:rsid w:val="007B7DC6"/>
    <w:rsid w:val="007C5588"/>
    <w:rsid w:val="007C61E5"/>
    <w:rsid w:val="007D0D09"/>
    <w:rsid w:val="007D0FE4"/>
    <w:rsid w:val="007D2A18"/>
    <w:rsid w:val="007D4D80"/>
    <w:rsid w:val="007E15FD"/>
    <w:rsid w:val="007E4F65"/>
    <w:rsid w:val="007F4DBF"/>
    <w:rsid w:val="007F6597"/>
    <w:rsid w:val="008024C8"/>
    <w:rsid w:val="00802EC0"/>
    <w:rsid w:val="00810CCD"/>
    <w:rsid w:val="00814D5B"/>
    <w:rsid w:val="008166B3"/>
    <w:rsid w:val="00816DD3"/>
    <w:rsid w:val="00835420"/>
    <w:rsid w:val="00836710"/>
    <w:rsid w:val="00841B85"/>
    <w:rsid w:val="008435F0"/>
    <w:rsid w:val="00843750"/>
    <w:rsid w:val="00844738"/>
    <w:rsid w:val="0084632E"/>
    <w:rsid w:val="0085084A"/>
    <w:rsid w:val="008533F4"/>
    <w:rsid w:val="00854AE3"/>
    <w:rsid w:val="00857AAD"/>
    <w:rsid w:val="00862B9E"/>
    <w:rsid w:val="008774DD"/>
    <w:rsid w:val="00883D56"/>
    <w:rsid w:val="00886967"/>
    <w:rsid w:val="0089513E"/>
    <w:rsid w:val="00897ACE"/>
    <w:rsid w:val="008A259F"/>
    <w:rsid w:val="008A3368"/>
    <w:rsid w:val="008A58E9"/>
    <w:rsid w:val="008A75AB"/>
    <w:rsid w:val="008B039B"/>
    <w:rsid w:val="008B38A6"/>
    <w:rsid w:val="008B5245"/>
    <w:rsid w:val="008C0EA1"/>
    <w:rsid w:val="008D1305"/>
    <w:rsid w:val="008D1DFD"/>
    <w:rsid w:val="008D41E1"/>
    <w:rsid w:val="008D60A5"/>
    <w:rsid w:val="008E5E76"/>
    <w:rsid w:val="008F117C"/>
    <w:rsid w:val="008F3057"/>
    <w:rsid w:val="008F3BD2"/>
    <w:rsid w:val="008F4175"/>
    <w:rsid w:val="00900209"/>
    <w:rsid w:val="009124D2"/>
    <w:rsid w:val="00913160"/>
    <w:rsid w:val="009158AD"/>
    <w:rsid w:val="00920521"/>
    <w:rsid w:val="00926571"/>
    <w:rsid w:val="009302D3"/>
    <w:rsid w:val="009328C7"/>
    <w:rsid w:val="00932CBB"/>
    <w:rsid w:val="009429F9"/>
    <w:rsid w:val="00956E8E"/>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6646"/>
    <w:rsid w:val="009C66FD"/>
    <w:rsid w:val="009D0A2C"/>
    <w:rsid w:val="009D43E2"/>
    <w:rsid w:val="009E3B23"/>
    <w:rsid w:val="009F29F0"/>
    <w:rsid w:val="009F2B4E"/>
    <w:rsid w:val="009F3D5B"/>
    <w:rsid w:val="009F44AC"/>
    <w:rsid w:val="009F5B2A"/>
    <w:rsid w:val="00A01B42"/>
    <w:rsid w:val="00A050EC"/>
    <w:rsid w:val="00A055C4"/>
    <w:rsid w:val="00A17E02"/>
    <w:rsid w:val="00A32D4F"/>
    <w:rsid w:val="00A404FE"/>
    <w:rsid w:val="00A40ABB"/>
    <w:rsid w:val="00A4292E"/>
    <w:rsid w:val="00A44807"/>
    <w:rsid w:val="00A51742"/>
    <w:rsid w:val="00A561CC"/>
    <w:rsid w:val="00A57400"/>
    <w:rsid w:val="00A61F10"/>
    <w:rsid w:val="00A70397"/>
    <w:rsid w:val="00A853E1"/>
    <w:rsid w:val="00A912F6"/>
    <w:rsid w:val="00A947B1"/>
    <w:rsid w:val="00A96D0B"/>
    <w:rsid w:val="00AA1338"/>
    <w:rsid w:val="00AA1444"/>
    <w:rsid w:val="00AA58D8"/>
    <w:rsid w:val="00AB2D3F"/>
    <w:rsid w:val="00AB4D92"/>
    <w:rsid w:val="00AB7EB4"/>
    <w:rsid w:val="00AC0315"/>
    <w:rsid w:val="00AC7944"/>
    <w:rsid w:val="00AD53A0"/>
    <w:rsid w:val="00AD62C7"/>
    <w:rsid w:val="00AF39D3"/>
    <w:rsid w:val="00B0186A"/>
    <w:rsid w:val="00B038DA"/>
    <w:rsid w:val="00B119D2"/>
    <w:rsid w:val="00B259BC"/>
    <w:rsid w:val="00B34611"/>
    <w:rsid w:val="00B466A2"/>
    <w:rsid w:val="00B472C3"/>
    <w:rsid w:val="00B503D4"/>
    <w:rsid w:val="00B51105"/>
    <w:rsid w:val="00B52DF6"/>
    <w:rsid w:val="00B55B4C"/>
    <w:rsid w:val="00B605BF"/>
    <w:rsid w:val="00B64D04"/>
    <w:rsid w:val="00B72BD5"/>
    <w:rsid w:val="00B74D60"/>
    <w:rsid w:val="00B767E4"/>
    <w:rsid w:val="00B76FE2"/>
    <w:rsid w:val="00B874E4"/>
    <w:rsid w:val="00B9701B"/>
    <w:rsid w:val="00BA6D36"/>
    <w:rsid w:val="00BB1410"/>
    <w:rsid w:val="00BC4272"/>
    <w:rsid w:val="00BC6B0A"/>
    <w:rsid w:val="00BD06AA"/>
    <w:rsid w:val="00BD7404"/>
    <w:rsid w:val="00BD7D55"/>
    <w:rsid w:val="00BE1E9F"/>
    <w:rsid w:val="00BE5547"/>
    <w:rsid w:val="00BF07D8"/>
    <w:rsid w:val="00C010DF"/>
    <w:rsid w:val="00C01C0F"/>
    <w:rsid w:val="00C02C75"/>
    <w:rsid w:val="00C036FD"/>
    <w:rsid w:val="00C1464E"/>
    <w:rsid w:val="00C15364"/>
    <w:rsid w:val="00C15F4E"/>
    <w:rsid w:val="00C16CA5"/>
    <w:rsid w:val="00C17B71"/>
    <w:rsid w:val="00C201A4"/>
    <w:rsid w:val="00C24B95"/>
    <w:rsid w:val="00C25CEE"/>
    <w:rsid w:val="00C279A9"/>
    <w:rsid w:val="00C3302F"/>
    <w:rsid w:val="00C34135"/>
    <w:rsid w:val="00C36410"/>
    <w:rsid w:val="00C409C0"/>
    <w:rsid w:val="00C41D31"/>
    <w:rsid w:val="00C4765E"/>
    <w:rsid w:val="00C64975"/>
    <w:rsid w:val="00C770F1"/>
    <w:rsid w:val="00C82B1B"/>
    <w:rsid w:val="00C90448"/>
    <w:rsid w:val="00C91750"/>
    <w:rsid w:val="00CA658E"/>
    <w:rsid w:val="00CB26B9"/>
    <w:rsid w:val="00CC2890"/>
    <w:rsid w:val="00CD34FD"/>
    <w:rsid w:val="00CD3995"/>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338B2"/>
    <w:rsid w:val="00D402D5"/>
    <w:rsid w:val="00D4360E"/>
    <w:rsid w:val="00D43F48"/>
    <w:rsid w:val="00D5154A"/>
    <w:rsid w:val="00D55507"/>
    <w:rsid w:val="00D60392"/>
    <w:rsid w:val="00D6705C"/>
    <w:rsid w:val="00D6791D"/>
    <w:rsid w:val="00D713BE"/>
    <w:rsid w:val="00D75EAF"/>
    <w:rsid w:val="00D76D59"/>
    <w:rsid w:val="00D846AB"/>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21B1"/>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61C2"/>
    <w:rsid w:val="00FD236A"/>
    <w:rsid w:val="00FD4786"/>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AutoShape 6"/>
        <o:r id="V:Rule2" type="connector" idref="#AutoShape 5"/>
        <o:r id="V:Rule3" type="connector" idref="#AutoShape 30"/>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38"/>
        <o:r id="V:Rule13" type="connector" idref="#AutoShape 20"/>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qFormat/>
    <w:rsid w:val="00094E1E"/>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Strong"/>
    <w:basedOn w:val="a0"/>
    <w:uiPriority w:val="99"/>
    <w:qFormat/>
    <w:rsid w:val="00802EC0"/>
    <w:rPr>
      <w:rFonts w:cs="Times New Roman"/>
      <w:b/>
      <w:bCs/>
    </w:rPr>
  </w:style>
  <w:style w:type="character" w:styleId="ad">
    <w:name w:val="annotation reference"/>
    <w:basedOn w:val="a0"/>
    <w:uiPriority w:val="99"/>
    <w:semiHidden/>
    <w:rsid w:val="00E61C6E"/>
    <w:rPr>
      <w:rFonts w:cs="Times New Roman"/>
      <w:sz w:val="16"/>
      <w:szCs w:val="16"/>
    </w:rPr>
  </w:style>
  <w:style w:type="paragraph" w:styleId="ae">
    <w:name w:val="annotation text"/>
    <w:basedOn w:val="a"/>
    <w:link w:val="af"/>
    <w:uiPriority w:val="99"/>
    <w:rsid w:val="00E61C6E"/>
    <w:pPr>
      <w:spacing w:line="240" w:lineRule="auto"/>
    </w:pPr>
    <w:rPr>
      <w:sz w:val="20"/>
      <w:szCs w:val="20"/>
    </w:rPr>
  </w:style>
  <w:style w:type="character" w:customStyle="1" w:styleId="af">
    <w:name w:val="Текст примечания Знак"/>
    <w:basedOn w:val="a0"/>
    <w:link w:val="ae"/>
    <w:uiPriority w:val="99"/>
    <w:locked/>
    <w:rsid w:val="00E61C6E"/>
    <w:rPr>
      <w:rFonts w:cs="Times New Roman"/>
      <w:sz w:val="20"/>
      <w:szCs w:val="20"/>
    </w:rPr>
  </w:style>
  <w:style w:type="paragraph" w:styleId="af0">
    <w:name w:val="annotation subject"/>
    <w:basedOn w:val="ae"/>
    <w:next w:val="ae"/>
    <w:link w:val="af1"/>
    <w:uiPriority w:val="99"/>
    <w:semiHidden/>
    <w:rsid w:val="00E61C6E"/>
    <w:rPr>
      <w:b/>
      <w:bCs/>
    </w:rPr>
  </w:style>
  <w:style w:type="character" w:customStyle="1" w:styleId="af1">
    <w:name w:val="Тема примечания Знак"/>
    <w:basedOn w:val="af"/>
    <w:link w:val="af0"/>
    <w:uiPriority w:val="99"/>
    <w:semiHidden/>
    <w:locked/>
    <w:rsid w:val="00E61C6E"/>
    <w:rPr>
      <w:b/>
      <w:bCs/>
    </w:rPr>
  </w:style>
  <w:style w:type="paragraph" w:styleId="af2">
    <w:name w:val="Title"/>
    <w:basedOn w:val="a"/>
    <w:link w:val="af3"/>
    <w:uiPriority w:val="99"/>
    <w:qFormat/>
    <w:rsid w:val="003C5D48"/>
    <w:pPr>
      <w:spacing w:after="0" w:line="240" w:lineRule="auto"/>
      <w:jc w:val="center"/>
    </w:pPr>
    <w:rPr>
      <w:rFonts w:ascii="Times New Roman" w:hAnsi="Times New Roman"/>
      <w:sz w:val="28"/>
      <w:szCs w:val="24"/>
    </w:rPr>
  </w:style>
  <w:style w:type="character" w:customStyle="1" w:styleId="af3">
    <w:name w:val="Название Знак"/>
    <w:basedOn w:val="a0"/>
    <w:link w:val="af2"/>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1">
    <w:name w:val="Без интервала1"/>
    <w:uiPriority w:val="99"/>
    <w:rsid w:val="00F54A98"/>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62539670">
      <w:marLeft w:val="0"/>
      <w:marRight w:val="0"/>
      <w:marTop w:val="0"/>
      <w:marBottom w:val="0"/>
      <w:divBdr>
        <w:top w:val="none" w:sz="0" w:space="0" w:color="auto"/>
        <w:left w:val="none" w:sz="0" w:space="0" w:color="auto"/>
        <w:bottom w:val="none" w:sz="0" w:space="0" w:color="auto"/>
        <w:right w:val="none" w:sz="0" w:space="0" w:color="auto"/>
      </w:divBdr>
    </w:div>
    <w:div w:id="962539671">
      <w:marLeft w:val="0"/>
      <w:marRight w:val="0"/>
      <w:marTop w:val="0"/>
      <w:marBottom w:val="0"/>
      <w:divBdr>
        <w:top w:val="none" w:sz="0" w:space="0" w:color="auto"/>
        <w:left w:val="none" w:sz="0" w:space="0" w:color="auto"/>
        <w:bottom w:val="none" w:sz="0" w:space="0" w:color="auto"/>
        <w:right w:val="none" w:sz="0" w:space="0" w:color="auto"/>
      </w:divBdr>
    </w:div>
    <w:div w:id="962539672">
      <w:marLeft w:val="0"/>
      <w:marRight w:val="0"/>
      <w:marTop w:val="0"/>
      <w:marBottom w:val="0"/>
      <w:divBdr>
        <w:top w:val="none" w:sz="0" w:space="0" w:color="auto"/>
        <w:left w:val="none" w:sz="0" w:space="0" w:color="auto"/>
        <w:bottom w:val="none" w:sz="0" w:space="0" w:color="auto"/>
        <w:right w:val="none" w:sz="0" w:space="0" w:color="auto"/>
      </w:divBdr>
    </w:div>
    <w:div w:id="96253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3" Type="http://schemas.openxmlformats.org/officeDocument/2006/relationships/settings" Target="setting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image" Target="media/image1.jpeg"/><Relationship Id="rId12" Type="http://schemas.openxmlformats.org/officeDocument/2006/relationships/hyperlink" Target="mailto:sekretar_kis@mai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33</Pages>
  <Words>14184</Words>
  <Characters>80853</Characters>
  <Application>Microsoft Office Word</Application>
  <DocSecurity>0</DocSecurity>
  <Lines>673</Lines>
  <Paragraphs>189</Paragraphs>
  <ScaleCrop>false</ScaleCrop>
  <Company/>
  <LinksUpToDate>false</LinksUpToDate>
  <CharactersWithSpaces>94848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Отдел НПО 4</dc:creator>
  <cp:keywords/>
  <dc:description/>
  <cp:lastModifiedBy>Admin</cp:lastModifiedBy>
  <cp:revision>6</cp:revision>
  <cp:lastPrinted>2017-03-09T07:13:00Z</cp:lastPrinted>
  <dcterms:created xsi:type="dcterms:W3CDTF">2018-01-10T12:22:00Z</dcterms:created>
  <dcterms:modified xsi:type="dcterms:W3CDTF">2018-01-23T12:46:00Z</dcterms:modified>
</cp:coreProperties>
</file>