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24" w:rsidRDefault="00015B24" w:rsidP="002977EA">
      <w:pPr>
        <w:pStyle w:val="ConsPlusNormal"/>
        <w:jc w:val="center"/>
        <w:rPr>
          <w:rFonts w:ascii="Times New Roman" w:hAnsi="Times New Roman" w:cs="Times New Roman"/>
          <w:b/>
          <w:bCs/>
          <w:sz w:val="28"/>
          <w:szCs w:val="28"/>
        </w:rPr>
      </w:pPr>
      <w:r>
        <w:rPr>
          <w:noProof/>
        </w:rPr>
        <w:drawing>
          <wp:inline distT="0" distB="0" distL="0" distR="0">
            <wp:extent cx="7239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015B24" w:rsidRPr="00735ABA" w:rsidRDefault="00015B24" w:rsidP="00015B24">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015B24" w:rsidRPr="00735ABA" w:rsidRDefault="00015B24" w:rsidP="00015B24">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015B24" w:rsidRPr="00735ABA" w:rsidRDefault="00015B24" w:rsidP="00015B24">
      <w:pPr>
        <w:spacing w:after="0" w:line="240" w:lineRule="auto"/>
        <w:jc w:val="center"/>
        <w:rPr>
          <w:rFonts w:ascii="Times New Roman" w:hAnsi="Times New Roman"/>
          <w:b/>
          <w:bCs/>
          <w:sz w:val="32"/>
          <w:szCs w:val="32"/>
        </w:rPr>
      </w:pPr>
      <w:r w:rsidRPr="00735ABA">
        <w:rPr>
          <w:rFonts w:ascii="Times New Roman" w:hAnsi="Times New Roman"/>
          <w:b/>
          <w:bCs/>
          <w:sz w:val="32"/>
          <w:szCs w:val="32"/>
        </w:rPr>
        <w:t>«</w:t>
      </w:r>
      <w:proofErr w:type="spellStart"/>
      <w:r w:rsidRPr="00735ABA">
        <w:rPr>
          <w:rFonts w:ascii="Times New Roman" w:hAnsi="Times New Roman"/>
          <w:b/>
          <w:bCs/>
          <w:sz w:val="32"/>
          <w:szCs w:val="32"/>
        </w:rPr>
        <w:t>Кисельнинское</w:t>
      </w:r>
      <w:proofErr w:type="spellEnd"/>
      <w:r w:rsidRPr="00735ABA">
        <w:rPr>
          <w:rFonts w:ascii="Times New Roman" w:hAnsi="Times New Roman"/>
          <w:b/>
          <w:bCs/>
          <w:sz w:val="32"/>
          <w:szCs w:val="32"/>
        </w:rPr>
        <w:t xml:space="preserve"> сельское поселение»</w:t>
      </w:r>
    </w:p>
    <w:p w:rsidR="00015B24" w:rsidRPr="00735ABA" w:rsidRDefault="00015B24" w:rsidP="00015B24">
      <w:pPr>
        <w:spacing w:after="0" w:line="240" w:lineRule="auto"/>
        <w:jc w:val="center"/>
        <w:rPr>
          <w:rFonts w:ascii="Times New Roman" w:hAnsi="Times New Roman"/>
          <w:b/>
          <w:bCs/>
          <w:sz w:val="32"/>
          <w:szCs w:val="32"/>
        </w:rPr>
      </w:pPr>
      <w:proofErr w:type="spellStart"/>
      <w:r w:rsidRPr="00735ABA">
        <w:rPr>
          <w:rFonts w:ascii="Times New Roman" w:hAnsi="Times New Roman"/>
          <w:b/>
          <w:bCs/>
          <w:sz w:val="32"/>
          <w:szCs w:val="32"/>
        </w:rPr>
        <w:t>Волховского</w:t>
      </w:r>
      <w:proofErr w:type="spellEnd"/>
      <w:r w:rsidRPr="00735ABA">
        <w:rPr>
          <w:rFonts w:ascii="Times New Roman" w:hAnsi="Times New Roman"/>
          <w:b/>
          <w:bCs/>
          <w:sz w:val="32"/>
          <w:szCs w:val="32"/>
        </w:rPr>
        <w:t xml:space="preserve"> муниципального района </w:t>
      </w:r>
    </w:p>
    <w:p w:rsidR="00015B24" w:rsidRPr="00735ABA" w:rsidRDefault="00015B24" w:rsidP="00015B24">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015B24" w:rsidRPr="00735ABA" w:rsidRDefault="00015B24" w:rsidP="00015B24">
      <w:pPr>
        <w:spacing w:after="0" w:line="240" w:lineRule="auto"/>
        <w:rPr>
          <w:rFonts w:ascii="Times New Roman" w:hAnsi="Times New Roman"/>
          <w:sz w:val="32"/>
          <w:szCs w:val="32"/>
        </w:rPr>
      </w:pPr>
    </w:p>
    <w:p w:rsidR="00015B24" w:rsidRPr="00735ABA" w:rsidRDefault="00015B24" w:rsidP="00015B24">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015B24" w:rsidRPr="00735ABA" w:rsidRDefault="00015B24" w:rsidP="00015B24">
      <w:pPr>
        <w:spacing w:after="0" w:line="240" w:lineRule="auto"/>
        <w:rPr>
          <w:rFonts w:ascii="Times New Roman" w:hAnsi="Times New Roman"/>
          <w:sz w:val="28"/>
          <w:szCs w:val="28"/>
        </w:rPr>
      </w:pPr>
    </w:p>
    <w:p w:rsidR="00015B24" w:rsidRPr="00876C90" w:rsidRDefault="00A1492A" w:rsidP="00015B24">
      <w:pPr>
        <w:pStyle w:val="ConsPlusTitle"/>
        <w:widowControl/>
        <w:jc w:val="center"/>
        <w:rPr>
          <w:sz w:val="28"/>
          <w:szCs w:val="28"/>
          <w:u w:val="single"/>
        </w:rPr>
      </w:pPr>
      <w:r>
        <w:rPr>
          <w:sz w:val="28"/>
          <w:szCs w:val="28"/>
          <w:u w:val="single"/>
        </w:rPr>
        <w:t xml:space="preserve">от  </w:t>
      </w:r>
      <w:r w:rsidR="00EF17CF">
        <w:rPr>
          <w:sz w:val="28"/>
          <w:szCs w:val="28"/>
          <w:u w:val="single"/>
        </w:rPr>
        <w:t xml:space="preserve">30 мая </w:t>
      </w:r>
      <w:r>
        <w:rPr>
          <w:sz w:val="28"/>
          <w:szCs w:val="28"/>
          <w:u w:val="single"/>
        </w:rPr>
        <w:t xml:space="preserve"> 2022</w:t>
      </w:r>
      <w:r w:rsidR="00015B24">
        <w:rPr>
          <w:sz w:val="28"/>
          <w:szCs w:val="28"/>
          <w:u w:val="single"/>
        </w:rPr>
        <w:t xml:space="preserve"> года  № </w:t>
      </w:r>
      <w:r>
        <w:rPr>
          <w:sz w:val="28"/>
          <w:szCs w:val="28"/>
          <w:u w:val="single"/>
        </w:rPr>
        <w:t xml:space="preserve">  </w:t>
      </w:r>
      <w:r w:rsidR="00EF17CF">
        <w:rPr>
          <w:sz w:val="28"/>
          <w:szCs w:val="28"/>
          <w:u w:val="single"/>
        </w:rPr>
        <w:t>87</w:t>
      </w:r>
      <w:r w:rsidR="00015B24" w:rsidRPr="00876C90">
        <w:rPr>
          <w:sz w:val="28"/>
          <w:szCs w:val="28"/>
          <w:u w:val="single"/>
        </w:rPr>
        <w:t xml:space="preserve"> </w:t>
      </w:r>
    </w:p>
    <w:p w:rsidR="00015B24" w:rsidRPr="00735ABA" w:rsidRDefault="00015B24" w:rsidP="00015B24">
      <w:pPr>
        <w:pStyle w:val="ConsPlusTitle"/>
        <w:widowControl/>
        <w:jc w:val="center"/>
        <w:rPr>
          <w:b w:val="0"/>
        </w:rPr>
      </w:pPr>
    </w:p>
    <w:p w:rsidR="00015B24" w:rsidRPr="00AA416D" w:rsidRDefault="00015B24" w:rsidP="00015B24">
      <w:pPr>
        <w:widowControl w:val="0"/>
        <w:autoSpaceDE w:val="0"/>
        <w:autoSpaceDN w:val="0"/>
        <w:adjustRightInd w:val="0"/>
        <w:spacing w:after="0" w:line="240" w:lineRule="auto"/>
        <w:jc w:val="center"/>
        <w:outlineLvl w:val="0"/>
        <w:rPr>
          <w:rFonts w:ascii="Times New Roman" w:hAnsi="Times New Roman"/>
          <w:bCs/>
          <w:i/>
          <w:sz w:val="28"/>
          <w:szCs w:val="28"/>
        </w:rPr>
      </w:pPr>
      <w:r>
        <w:rPr>
          <w:rFonts w:ascii="Times New Roman" w:hAnsi="Times New Roman"/>
          <w:b/>
          <w:sz w:val="28"/>
          <w:szCs w:val="28"/>
        </w:rPr>
        <w:t>«</w:t>
      </w:r>
      <w:r w:rsidRPr="002559D4">
        <w:rPr>
          <w:rFonts w:ascii="Times New Roman" w:hAnsi="Times New Roman"/>
          <w:b/>
          <w:sz w:val="28"/>
          <w:szCs w:val="28"/>
        </w:rPr>
        <w:t xml:space="preserve">Об утверждении Административного регламента </w:t>
      </w:r>
      <w:r w:rsidRPr="002559D4">
        <w:rPr>
          <w:rFonts w:ascii="Times New Roman" w:hAnsi="Times New Roman"/>
          <w:b/>
          <w:bCs/>
          <w:sz w:val="28"/>
          <w:szCs w:val="28"/>
        </w:rPr>
        <w:t xml:space="preserve">предоставления муниципальной услуги </w:t>
      </w:r>
      <w:r w:rsidRPr="00D84A44">
        <w:rPr>
          <w:rFonts w:ascii="Times New Roman" w:hAnsi="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C2445">
        <w:rPr>
          <w:rFonts w:ascii="Times New Roman" w:hAnsi="Times New Roman"/>
          <w:bCs/>
          <w:i/>
          <w:sz w:val="28"/>
          <w:szCs w:val="28"/>
        </w:rPr>
        <w:t xml:space="preserve"> </w:t>
      </w:r>
    </w:p>
    <w:p w:rsidR="00015B24" w:rsidRPr="00735ABA" w:rsidRDefault="00015B24" w:rsidP="00015B24">
      <w:pPr>
        <w:pStyle w:val="ConsPlusTitle"/>
        <w:widowControl/>
        <w:jc w:val="center"/>
        <w:rPr>
          <w:sz w:val="28"/>
          <w:szCs w:val="28"/>
        </w:rPr>
      </w:pPr>
    </w:p>
    <w:p w:rsidR="00015B24" w:rsidRDefault="00015B24" w:rsidP="00015B2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proofErr w:type="gramStart"/>
      <w:r w:rsidRPr="002559D4">
        <w:rPr>
          <w:rFonts w:ascii="Times New Roman"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w:t>
      </w:r>
      <w:proofErr w:type="gramEnd"/>
      <w:r w:rsidRPr="002559D4">
        <w:rPr>
          <w:rFonts w:ascii="Times New Roman" w:hAnsi="Times New Roman"/>
          <w:sz w:val="28"/>
          <w:szCs w:val="28"/>
        </w:rPr>
        <w:t xml:space="preserve">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w:t>
      </w:r>
      <w:r w:rsidRPr="00735ABA">
        <w:rPr>
          <w:rFonts w:ascii="Times New Roman" w:hAnsi="Times New Roman"/>
          <w:color w:val="000000"/>
          <w:sz w:val="28"/>
          <w:szCs w:val="28"/>
        </w:rPr>
        <w:t xml:space="preserve">, </w:t>
      </w:r>
      <w:r w:rsidRPr="00735ABA">
        <w:rPr>
          <w:rFonts w:ascii="Times New Roman" w:hAnsi="Times New Roman"/>
          <w:sz w:val="28"/>
          <w:szCs w:val="28"/>
        </w:rPr>
        <w:t xml:space="preserve">Уставом </w:t>
      </w:r>
      <w:r w:rsidR="00A1492A">
        <w:rPr>
          <w:rFonts w:ascii="Times New Roman" w:hAnsi="Times New Roman"/>
          <w:sz w:val="28"/>
          <w:szCs w:val="28"/>
        </w:rPr>
        <w:t xml:space="preserve">МО </w:t>
      </w:r>
      <w:proofErr w:type="spellStart"/>
      <w:r w:rsidR="00A1492A">
        <w:rPr>
          <w:rFonts w:ascii="Times New Roman" w:hAnsi="Times New Roman"/>
          <w:sz w:val="28"/>
          <w:szCs w:val="28"/>
        </w:rPr>
        <w:t>Кисельнинское</w:t>
      </w:r>
      <w:proofErr w:type="spellEnd"/>
      <w:r w:rsidR="00A1492A">
        <w:rPr>
          <w:rFonts w:ascii="Times New Roman" w:hAnsi="Times New Roman"/>
          <w:sz w:val="28"/>
          <w:szCs w:val="28"/>
        </w:rPr>
        <w:t xml:space="preserve"> СП+</w:t>
      </w:r>
      <w:r w:rsidRPr="00735ABA">
        <w:rPr>
          <w:rFonts w:ascii="Times New Roman" w:hAnsi="Times New Roman"/>
          <w:sz w:val="28"/>
          <w:szCs w:val="28"/>
        </w:rPr>
        <w:t xml:space="preserve"> </w:t>
      </w:r>
      <w:proofErr w:type="spellStart"/>
      <w:r w:rsidRPr="00735ABA">
        <w:rPr>
          <w:rFonts w:ascii="Times New Roman" w:hAnsi="Times New Roman"/>
          <w:sz w:val="28"/>
          <w:szCs w:val="28"/>
        </w:rPr>
        <w:t>Волховского</w:t>
      </w:r>
      <w:proofErr w:type="spellEnd"/>
      <w:r w:rsidRPr="00735ABA">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p>
    <w:p w:rsidR="00015B24" w:rsidRPr="00876C90" w:rsidRDefault="00015B24" w:rsidP="00015B24">
      <w:pPr>
        <w:spacing w:after="0" w:line="240" w:lineRule="auto"/>
        <w:ind w:firstLine="708"/>
        <w:jc w:val="center"/>
        <w:rPr>
          <w:rFonts w:ascii="Times New Roman" w:hAnsi="Times New Roman"/>
          <w:b/>
          <w:sz w:val="28"/>
          <w:szCs w:val="28"/>
        </w:rPr>
      </w:pPr>
      <w:r w:rsidRPr="00876C90">
        <w:rPr>
          <w:rFonts w:ascii="Times New Roman" w:hAnsi="Times New Roman"/>
          <w:b/>
          <w:sz w:val="28"/>
          <w:szCs w:val="28"/>
        </w:rPr>
        <w:t>П</w:t>
      </w:r>
      <w:r>
        <w:rPr>
          <w:rFonts w:ascii="Times New Roman" w:hAnsi="Times New Roman"/>
          <w:b/>
          <w:sz w:val="28"/>
          <w:szCs w:val="28"/>
        </w:rPr>
        <w:t>ОСТАНОВЛЯЮ</w:t>
      </w:r>
      <w:r w:rsidRPr="00876C90">
        <w:rPr>
          <w:rFonts w:ascii="Times New Roman" w:hAnsi="Times New Roman"/>
          <w:b/>
          <w:sz w:val="28"/>
          <w:szCs w:val="28"/>
        </w:rPr>
        <w:t>:</w:t>
      </w:r>
    </w:p>
    <w:p w:rsidR="00015B24" w:rsidRPr="00015B24" w:rsidRDefault="00015B24" w:rsidP="00015B2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015B24">
        <w:rPr>
          <w:rFonts w:ascii="Times New Roman" w:hAnsi="Times New Roman"/>
          <w:sz w:val="28"/>
          <w:szCs w:val="28"/>
        </w:rPr>
        <w:tab/>
      </w:r>
      <w:r w:rsidRPr="00015B24">
        <w:rPr>
          <w:rFonts w:ascii="Times New Roman" w:hAnsi="Times New Roman"/>
          <w:sz w:val="28"/>
          <w:szCs w:val="28"/>
        </w:rPr>
        <w:tab/>
      </w:r>
      <w:r>
        <w:rPr>
          <w:rFonts w:ascii="Times New Roman" w:hAnsi="Times New Roman"/>
          <w:sz w:val="28"/>
          <w:szCs w:val="28"/>
        </w:rPr>
        <w:tab/>
        <w:t xml:space="preserve">1. </w:t>
      </w:r>
      <w:r w:rsidRPr="00015B24">
        <w:rPr>
          <w:rFonts w:ascii="Times New Roman" w:hAnsi="Times New Roman"/>
          <w:sz w:val="28"/>
          <w:szCs w:val="28"/>
        </w:rPr>
        <w:t xml:space="preserve">Утвердить прилагаемый Административный </w:t>
      </w:r>
      <w:r w:rsidRPr="00015B24">
        <w:rPr>
          <w:rFonts w:ascii="Times New Roman" w:hAnsi="Times New Roman"/>
          <w:bCs/>
          <w:sz w:val="28"/>
          <w:szCs w:val="28"/>
        </w:rPr>
        <w:t xml:space="preserve">предоставления муниципальной услуги </w:t>
      </w:r>
      <w:r w:rsidRPr="00015B24">
        <w:rPr>
          <w:rFonts w:ascii="Times New Roman" w:hAnsi="Times New Roman"/>
          <w:sz w:val="28"/>
          <w:szCs w:val="28"/>
        </w:rPr>
        <w:t>«</w:t>
      </w:r>
      <w:r w:rsidRPr="00015B24">
        <w:rPr>
          <w:rFonts w:ascii="Times New Roman" w:hAnsi="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015B24">
        <w:rPr>
          <w:rFonts w:ascii="Times New Roman" w:hAnsi="Times New Roman"/>
          <w:sz w:val="28"/>
          <w:szCs w:val="28"/>
        </w:rPr>
        <w:t>».</w:t>
      </w:r>
    </w:p>
    <w:p w:rsidR="00015B24" w:rsidRPr="00015B24" w:rsidRDefault="00015B24" w:rsidP="00015B24">
      <w:pPr>
        <w:widowControl w:val="0"/>
        <w:autoSpaceDE w:val="0"/>
        <w:autoSpaceDN w:val="0"/>
        <w:adjustRightInd w:val="0"/>
        <w:spacing w:after="0" w:line="240" w:lineRule="auto"/>
        <w:jc w:val="both"/>
        <w:outlineLvl w:val="0"/>
        <w:rPr>
          <w:rFonts w:ascii="Times New Roman" w:hAnsi="Times New Roman"/>
          <w:bCs/>
          <w:i/>
          <w:sz w:val="28"/>
          <w:szCs w:val="28"/>
        </w:rPr>
      </w:pPr>
      <w:r>
        <w:rPr>
          <w:rFonts w:ascii="Times New Roman" w:hAnsi="Times New Roman"/>
          <w:sz w:val="28"/>
          <w:szCs w:val="28"/>
        </w:rPr>
        <w:tab/>
        <w:t>2</w:t>
      </w:r>
      <w:r w:rsidRPr="00F54A98">
        <w:rPr>
          <w:rFonts w:ascii="Times New Roman" w:hAnsi="Times New Roman"/>
          <w:sz w:val="28"/>
          <w:szCs w:val="28"/>
        </w:rPr>
        <w:t xml:space="preserve">. </w:t>
      </w:r>
      <w:r>
        <w:rPr>
          <w:rFonts w:ascii="Times New Roman" w:hAnsi="Times New Roman"/>
          <w:sz w:val="28"/>
          <w:szCs w:val="28"/>
        </w:rPr>
        <w:t xml:space="preserve">Признать утратившим силу постановление от 23.01.2018 года № </w:t>
      </w:r>
      <w:r w:rsidRPr="00015B24">
        <w:rPr>
          <w:rFonts w:ascii="Times New Roman" w:hAnsi="Times New Roman"/>
          <w:sz w:val="28"/>
          <w:szCs w:val="28"/>
        </w:rPr>
        <w:t xml:space="preserve">46 «Об утверждении Административного регламента </w:t>
      </w:r>
      <w:r w:rsidRPr="00015B24">
        <w:rPr>
          <w:rFonts w:ascii="Times New Roman" w:hAnsi="Times New Roman"/>
          <w:bCs/>
          <w:sz w:val="28"/>
          <w:szCs w:val="28"/>
        </w:rPr>
        <w:t xml:space="preserve">предоставления муниципальной услуги </w:t>
      </w:r>
      <w:r w:rsidRPr="00015B24">
        <w:rPr>
          <w:rFonts w:ascii="Times New Roman" w:hAnsi="Times New Roman"/>
          <w:sz w:val="28"/>
          <w:szCs w:val="28"/>
        </w:rPr>
        <w:t xml:space="preserve">«Предоставление информации о форме собственности на недвижимое и </w:t>
      </w:r>
      <w:r w:rsidRPr="00015B24">
        <w:rPr>
          <w:rFonts w:ascii="Times New Roman" w:hAnsi="Times New Roman"/>
          <w:sz w:val="28"/>
          <w:szCs w:val="28"/>
        </w:rPr>
        <w:lastRenderedPageBreak/>
        <w:t>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w:t>
      </w:r>
      <w:r>
        <w:rPr>
          <w:rFonts w:ascii="Times New Roman" w:hAnsi="Times New Roman"/>
          <w:sz w:val="28"/>
          <w:szCs w:val="28"/>
        </w:rPr>
        <w:t>дназначенных для сдачи в аренду».</w:t>
      </w:r>
    </w:p>
    <w:p w:rsidR="00015B24" w:rsidRPr="00F54A98" w:rsidRDefault="00015B24" w:rsidP="00015B2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3. </w:t>
      </w:r>
      <w:r w:rsidRPr="00F54A98">
        <w:rPr>
          <w:rFonts w:ascii="Times New Roman" w:hAnsi="Times New Roman"/>
          <w:sz w:val="28"/>
          <w:szCs w:val="28"/>
        </w:rPr>
        <w:t>Настоящий административный регламент подлежит официальному опубликованию в газете «</w:t>
      </w:r>
      <w:proofErr w:type="spellStart"/>
      <w:r>
        <w:rPr>
          <w:rFonts w:ascii="Times New Roman" w:hAnsi="Times New Roman"/>
          <w:sz w:val="28"/>
          <w:szCs w:val="28"/>
        </w:rPr>
        <w:t>Волховские</w:t>
      </w:r>
      <w:proofErr w:type="spellEnd"/>
      <w:r>
        <w:rPr>
          <w:rFonts w:ascii="Times New Roman" w:hAnsi="Times New Roman"/>
          <w:sz w:val="28"/>
          <w:szCs w:val="28"/>
        </w:rPr>
        <w:t xml:space="preserve"> огни</w:t>
      </w:r>
      <w:r w:rsidRPr="00F54A98">
        <w:rPr>
          <w:rFonts w:ascii="Times New Roman" w:hAnsi="Times New Roman"/>
          <w:sz w:val="28"/>
          <w:szCs w:val="28"/>
        </w:rPr>
        <w:t xml:space="preserve">» и размещению на официальном сайте </w:t>
      </w:r>
      <w:r>
        <w:rPr>
          <w:rFonts w:ascii="Times New Roman" w:hAnsi="Times New Roman"/>
          <w:sz w:val="28"/>
          <w:szCs w:val="28"/>
        </w:rPr>
        <w:t xml:space="preserve">МО </w:t>
      </w:r>
      <w:proofErr w:type="spellStart"/>
      <w:r>
        <w:rPr>
          <w:rFonts w:ascii="Times New Roman" w:hAnsi="Times New Roman"/>
          <w:sz w:val="28"/>
          <w:szCs w:val="28"/>
        </w:rPr>
        <w:t>Кисельнинское</w:t>
      </w:r>
      <w:proofErr w:type="spellEnd"/>
      <w:r>
        <w:rPr>
          <w:rFonts w:ascii="Times New Roman" w:hAnsi="Times New Roman"/>
          <w:sz w:val="28"/>
          <w:szCs w:val="28"/>
        </w:rPr>
        <w:t xml:space="preserve"> СП</w:t>
      </w:r>
      <w:r w:rsidRPr="00F54A98">
        <w:rPr>
          <w:rFonts w:ascii="Times New Roman" w:hAnsi="Times New Roman"/>
          <w:sz w:val="28"/>
          <w:szCs w:val="28"/>
        </w:rPr>
        <w:t xml:space="preserve"> </w:t>
      </w:r>
      <w:proofErr w:type="spellStart"/>
      <w:r w:rsidRPr="00F54A98">
        <w:rPr>
          <w:rFonts w:ascii="Times New Roman" w:hAnsi="Times New Roman"/>
          <w:sz w:val="28"/>
          <w:szCs w:val="28"/>
        </w:rPr>
        <w:t>Волховского</w:t>
      </w:r>
      <w:proofErr w:type="spellEnd"/>
      <w:r w:rsidRPr="00F54A98">
        <w:rPr>
          <w:rFonts w:ascii="Times New Roman" w:hAnsi="Times New Roman"/>
          <w:sz w:val="28"/>
          <w:szCs w:val="28"/>
        </w:rPr>
        <w:t xml:space="preserve">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w:t>
      </w:r>
      <w:proofErr w:type="spellStart"/>
      <w:r w:rsidRPr="00F54A98">
        <w:rPr>
          <w:rFonts w:ascii="Times New Roman" w:hAnsi="Times New Roman"/>
          <w:sz w:val="28"/>
          <w:szCs w:val="28"/>
        </w:rPr>
        <w:t>кисельня.рф</w:t>
      </w:r>
      <w:proofErr w:type="spellEnd"/>
      <w:r w:rsidRPr="00F54A98">
        <w:rPr>
          <w:rFonts w:ascii="Times New Roman" w:hAnsi="Times New Roman"/>
          <w:sz w:val="28"/>
          <w:szCs w:val="28"/>
        </w:rPr>
        <w:t xml:space="preserve">. </w:t>
      </w:r>
    </w:p>
    <w:p w:rsidR="00015B24" w:rsidRPr="00F54A98" w:rsidRDefault="00015B24" w:rsidP="00015B24">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F54A98">
        <w:rPr>
          <w:rFonts w:ascii="Times New Roman" w:hAnsi="Times New Roman"/>
          <w:sz w:val="28"/>
          <w:szCs w:val="28"/>
        </w:rPr>
        <w:t>. Постановление вступает в силу с момента официального опубликования.</w:t>
      </w:r>
    </w:p>
    <w:p w:rsidR="00015B24" w:rsidRPr="00F54A98" w:rsidRDefault="00015B24" w:rsidP="00015B24">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5</w:t>
      </w:r>
      <w:r w:rsidRPr="00F54A98">
        <w:rPr>
          <w:rFonts w:ascii="Times New Roman" w:hAnsi="Times New Roman"/>
          <w:sz w:val="28"/>
          <w:szCs w:val="28"/>
        </w:rPr>
        <w:t xml:space="preserve">. Контроль исполнения настоящего постановления оставляю за собой.           </w:t>
      </w:r>
    </w:p>
    <w:p w:rsidR="00015B24" w:rsidRPr="00F54A98" w:rsidRDefault="00015B24" w:rsidP="00015B24">
      <w:pPr>
        <w:spacing w:after="0" w:line="240" w:lineRule="auto"/>
        <w:jc w:val="both"/>
        <w:rPr>
          <w:rFonts w:ascii="Times New Roman" w:hAnsi="Times New Roman"/>
          <w:sz w:val="28"/>
          <w:szCs w:val="28"/>
        </w:rPr>
      </w:pPr>
    </w:p>
    <w:p w:rsidR="00015B24" w:rsidRPr="00F54A98" w:rsidRDefault="00015B24" w:rsidP="00015B24">
      <w:pPr>
        <w:spacing w:after="0" w:line="240" w:lineRule="auto"/>
        <w:jc w:val="both"/>
        <w:rPr>
          <w:rFonts w:ascii="Times New Roman" w:hAnsi="Times New Roman"/>
          <w:sz w:val="28"/>
          <w:szCs w:val="28"/>
        </w:rPr>
      </w:pPr>
    </w:p>
    <w:p w:rsidR="00015B24" w:rsidRPr="00F54A98" w:rsidRDefault="00015B24" w:rsidP="00015B24">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015B24" w:rsidRDefault="00015B24" w:rsidP="00015B24">
      <w:pPr>
        <w:pStyle w:val="ConsPlusTitle"/>
        <w:widowControl/>
        <w:jc w:val="both"/>
        <w:rPr>
          <w:b w:val="0"/>
          <w:sz w:val="28"/>
          <w:szCs w:val="28"/>
        </w:rPr>
      </w:pPr>
      <w:r w:rsidRPr="00F54A98">
        <w:rPr>
          <w:b w:val="0"/>
          <w:sz w:val="28"/>
          <w:szCs w:val="28"/>
        </w:rPr>
        <w:t xml:space="preserve">МО </w:t>
      </w:r>
      <w:proofErr w:type="spellStart"/>
      <w:r>
        <w:rPr>
          <w:b w:val="0"/>
          <w:sz w:val="28"/>
          <w:szCs w:val="28"/>
        </w:rPr>
        <w:t>Кисельнинское</w:t>
      </w:r>
      <w:proofErr w:type="spellEnd"/>
      <w:r>
        <w:rPr>
          <w:b w:val="0"/>
          <w:sz w:val="28"/>
          <w:szCs w:val="28"/>
        </w:rPr>
        <w:t xml:space="preserve"> СП</w:t>
      </w:r>
      <w:r w:rsidRPr="00F54A98">
        <w:rPr>
          <w:b w:val="0"/>
          <w:sz w:val="28"/>
          <w:szCs w:val="28"/>
        </w:rPr>
        <w:t xml:space="preserve">                                                              </w:t>
      </w:r>
      <w:proofErr w:type="spellStart"/>
      <w:r>
        <w:rPr>
          <w:b w:val="0"/>
          <w:sz w:val="28"/>
          <w:szCs w:val="28"/>
        </w:rPr>
        <w:t>С.Г.Белугин</w:t>
      </w:r>
      <w:proofErr w:type="spellEnd"/>
    </w:p>
    <w:p w:rsidR="00015B24" w:rsidRDefault="00015B24" w:rsidP="00015B24">
      <w:pPr>
        <w:pStyle w:val="ConsPlusTitle"/>
        <w:widowControl/>
        <w:jc w:val="both"/>
        <w:rPr>
          <w:b w:val="0"/>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p>
    <w:p w:rsidR="00A1492A" w:rsidRDefault="00A1492A" w:rsidP="002977EA">
      <w:pPr>
        <w:pStyle w:val="ConsPlusNormal"/>
        <w:jc w:val="center"/>
        <w:rPr>
          <w:rFonts w:ascii="Times New Roman" w:hAnsi="Times New Roman" w:cs="Times New Roman"/>
          <w:b/>
          <w:bCs/>
          <w:sz w:val="28"/>
          <w:szCs w:val="28"/>
        </w:rPr>
      </w:pPr>
    </w:p>
    <w:p w:rsidR="00A1492A" w:rsidRDefault="00A1492A" w:rsidP="002977EA">
      <w:pPr>
        <w:pStyle w:val="ConsPlusNormal"/>
        <w:jc w:val="center"/>
        <w:rPr>
          <w:rFonts w:ascii="Times New Roman" w:hAnsi="Times New Roman" w:cs="Times New Roman"/>
          <w:b/>
          <w:bCs/>
          <w:sz w:val="28"/>
          <w:szCs w:val="28"/>
        </w:rPr>
      </w:pPr>
    </w:p>
    <w:p w:rsidR="00A1492A" w:rsidRDefault="00A1492A" w:rsidP="002977EA">
      <w:pPr>
        <w:pStyle w:val="ConsPlusNormal"/>
        <w:jc w:val="center"/>
        <w:rPr>
          <w:rFonts w:ascii="Times New Roman" w:hAnsi="Times New Roman" w:cs="Times New Roman"/>
          <w:b/>
          <w:bCs/>
          <w:sz w:val="28"/>
          <w:szCs w:val="28"/>
        </w:rPr>
      </w:pPr>
    </w:p>
    <w:p w:rsidR="00015B24" w:rsidRPr="00015B24" w:rsidRDefault="00015B24" w:rsidP="00015B24">
      <w:pPr>
        <w:tabs>
          <w:tab w:val="left" w:pos="4214"/>
        </w:tabs>
        <w:spacing w:after="0" w:line="240" w:lineRule="auto"/>
        <w:jc w:val="right"/>
        <w:rPr>
          <w:rFonts w:ascii="Times New Roman" w:hAnsi="Times New Roman"/>
          <w:bCs/>
        </w:rPr>
      </w:pPr>
      <w:r w:rsidRPr="00015B24">
        <w:rPr>
          <w:rFonts w:ascii="Times New Roman" w:hAnsi="Times New Roman"/>
          <w:bCs/>
        </w:rPr>
        <w:lastRenderedPageBreak/>
        <w:t xml:space="preserve">Приложение </w:t>
      </w:r>
    </w:p>
    <w:p w:rsidR="00015B24" w:rsidRPr="00015B24" w:rsidRDefault="00015B24" w:rsidP="00015B24">
      <w:pPr>
        <w:tabs>
          <w:tab w:val="left" w:pos="4214"/>
        </w:tabs>
        <w:spacing w:after="0" w:line="240" w:lineRule="auto"/>
        <w:jc w:val="right"/>
        <w:rPr>
          <w:rFonts w:ascii="Times New Roman" w:hAnsi="Times New Roman"/>
          <w:bCs/>
        </w:rPr>
      </w:pPr>
      <w:r w:rsidRPr="00015B24">
        <w:rPr>
          <w:rFonts w:ascii="Times New Roman" w:hAnsi="Times New Roman"/>
          <w:bCs/>
        </w:rPr>
        <w:t xml:space="preserve">к постановлению администрации </w:t>
      </w:r>
    </w:p>
    <w:p w:rsidR="00015B24" w:rsidRPr="00015B24" w:rsidRDefault="00015B24" w:rsidP="00015B24">
      <w:pPr>
        <w:tabs>
          <w:tab w:val="left" w:pos="4214"/>
        </w:tabs>
        <w:spacing w:after="0" w:line="240" w:lineRule="auto"/>
        <w:jc w:val="right"/>
        <w:rPr>
          <w:rFonts w:ascii="Times New Roman" w:hAnsi="Times New Roman"/>
          <w:bCs/>
        </w:rPr>
      </w:pPr>
      <w:r w:rsidRPr="00015B24">
        <w:rPr>
          <w:rFonts w:ascii="Times New Roman" w:hAnsi="Times New Roman"/>
          <w:bCs/>
        </w:rPr>
        <w:t xml:space="preserve">МО </w:t>
      </w:r>
      <w:proofErr w:type="spellStart"/>
      <w:r w:rsidRPr="00015B24">
        <w:rPr>
          <w:rFonts w:ascii="Times New Roman" w:hAnsi="Times New Roman"/>
          <w:bCs/>
        </w:rPr>
        <w:t>Кисельнинское</w:t>
      </w:r>
      <w:proofErr w:type="spellEnd"/>
      <w:r w:rsidRPr="00015B24">
        <w:rPr>
          <w:rFonts w:ascii="Times New Roman" w:hAnsi="Times New Roman"/>
          <w:bCs/>
        </w:rPr>
        <w:t xml:space="preserve"> СП</w:t>
      </w:r>
    </w:p>
    <w:p w:rsidR="00015B24" w:rsidRPr="00015B24" w:rsidRDefault="00015B24" w:rsidP="00015B24">
      <w:pPr>
        <w:tabs>
          <w:tab w:val="left" w:pos="4214"/>
        </w:tabs>
        <w:spacing w:after="0" w:line="240" w:lineRule="auto"/>
        <w:jc w:val="right"/>
        <w:rPr>
          <w:rFonts w:ascii="Times New Roman" w:hAnsi="Times New Roman"/>
          <w:bCs/>
        </w:rPr>
      </w:pPr>
      <w:proofErr w:type="spellStart"/>
      <w:r w:rsidRPr="00015B24">
        <w:rPr>
          <w:rFonts w:ascii="Times New Roman" w:hAnsi="Times New Roman"/>
          <w:bCs/>
        </w:rPr>
        <w:t>Волховскогоо</w:t>
      </w:r>
      <w:proofErr w:type="spellEnd"/>
      <w:r w:rsidRPr="00015B24">
        <w:rPr>
          <w:rFonts w:ascii="Times New Roman" w:hAnsi="Times New Roman"/>
          <w:bCs/>
        </w:rPr>
        <w:t xml:space="preserve"> муниципального района </w:t>
      </w:r>
    </w:p>
    <w:p w:rsidR="00015B24" w:rsidRPr="00015B24" w:rsidRDefault="00015B24" w:rsidP="00015B24">
      <w:pPr>
        <w:tabs>
          <w:tab w:val="left" w:pos="4214"/>
        </w:tabs>
        <w:spacing w:after="0" w:line="240" w:lineRule="auto"/>
        <w:jc w:val="right"/>
        <w:rPr>
          <w:rFonts w:ascii="Times New Roman" w:hAnsi="Times New Roman"/>
          <w:bCs/>
        </w:rPr>
      </w:pPr>
      <w:r w:rsidRPr="00015B24">
        <w:rPr>
          <w:rFonts w:ascii="Times New Roman" w:hAnsi="Times New Roman"/>
          <w:bCs/>
        </w:rPr>
        <w:t xml:space="preserve">Ленинградской области </w:t>
      </w:r>
    </w:p>
    <w:p w:rsidR="00015B24" w:rsidRPr="000D358B" w:rsidRDefault="00015B24" w:rsidP="00015B24">
      <w:pPr>
        <w:tabs>
          <w:tab w:val="left" w:pos="4214"/>
        </w:tabs>
        <w:spacing w:after="0" w:line="240" w:lineRule="auto"/>
        <w:jc w:val="right"/>
        <w:rPr>
          <w:bCs/>
        </w:rPr>
      </w:pPr>
      <w:r w:rsidRPr="00015B24">
        <w:rPr>
          <w:rFonts w:ascii="Times New Roman" w:hAnsi="Times New Roman"/>
          <w:bCs/>
        </w:rPr>
        <w:t xml:space="preserve">№ </w:t>
      </w:r>
      <w:r w:rsidR="00EF17CF">
        <w:rPr>
          <w:rFonts w:ascii="Times New Roman" w:hAnsi="Times New Roman"/>
          <w:bCs/>
        </w:rPr>
        <w:t>87</w:t>
      </w:r>
      <w:r w:rsidRPr="00015B24">
        <w:rPr>
          <w:rFonts w:ascii="Times New Roman" w:hAnsi="Times New Roman"/>
          <w:bCs/>
        </w:rPr>
        <w:t xml:space="preserve"> от </w:t>
      </w:r>
      <w:r w:rsidR="00EF17CF">
        <w:rPr>
          <w:rFonts w:ascii="Times New Roman" w:hAnsi="Times New Roman"/>
          <w:bCs/>
        </w:rPr>
        <w:t>30.05.</w:t>
      </w:r>
      <w:r w:rsidRPr="00015B24">
        <w:rPr>
          <w:rFonts w:ascii="Times New Roman" w:hAnsi="Times New Roman"/>
          <w:bCs/>
        </w:rPr>
        <w:t>.2022 г.</w:t>
      </w:r>
    </w:p>
    <w:p w:rsidR="00015B24" w:rsidRDefault="00015B24" w:rsidP="00015B24">
      <w:pPr>
        <w:pStyle w:val="ConsPlusNormal"/>
        <w:jc w:val="right"/>
        <w:rPr>
          <w:rFonts w:ascii="Times New Roman" w:hAnsi="Times New Roman" w:cs="Times New Roman"/>
          <w:b/>
          <w:bCs/>
          <w:sz w:val="28"/>
          <w:szCs w:val="28"/>
        </w:rPr>
      </w:pPr>
    </w:p>
    <w:p w:rsidR="00015B24" w:rsidRDefault="00015B2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w:t>
      </w:r>
      <w:r w:rsidR="002977EA">
        <w:rPr>
          <w:rFonts w:ascii="Times New Roman" w:hAnsi="Times New Roman" w:cs="Times New Roman"/>
          <w:b/>
          <w:bCs/>
          <w:sz w:val="28"/>
          <w:szCs w:val="28"/>
        </w:rPr>
        <w:t xml:space="preserve"> регламент</w:t>
      </w:r>
    </w:p>
    <w:p w:rsidR="002977EA" w:rsidRPr="002977EA" w:rsidRDefault="00015B2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w:t>
      </w:r>
      <w:bookmarkStart w:id="0" w:name="_GoBack"/>
      <w:bookmarkEnd w:id="0"/>
      <w:r w:rsidR="00110212" w:rsidRPr="00110212">
        <w:rPr>
          <w:rFonts w:ascii="Times New Roman" w:hAnsi="Times New Roman" w:cs="Times New Roman"/>
          <w:b/>
          <w:bCs/>
          <w:sz w:val="28"/>
          <w:szCs w:val="28"/>
        </w:rPr>
        <w:t>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EC76BB" w:rsidRPr="00015B24" w:rsidRDefault="00EC76BB" w:rsidP="00A53241">
      <w:pPr>
        <w:pStyle w:val="ConsPlusNormal"/>
        <w:jc w:val="center"/>
        <w:outlineLvl w:val="1"/>
        <w:rPr>
          <w:rFonts w:ascii="Times New Roman" w:hAnsi="Times New Roman" w:cs="Times New Roman"/>
          <w:b/>
          <w:sz w:val="28"/>
          <w:szCs w:val="28"/>
        </w:rPr>
      </w:pPr>
      <w:r w:rsidRPr="00015B24">
        <w:rPr>
          <w:rFonts w:ascii="Times New Roman" w:hAnsi="Times New Roman" w:cs="Times New Roman"/>
          <w:b/>
          <w:sz w:val="28"/>
          <w:szCs w:val="28"/>
        </w:rPr>
        <w:t>1. Общие положения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которые </w:t>
      </w:r>
      <w:r w:rsidRPr="00A53241">
        <w:rPr>
          <w:rFonts w:ascii="Times New Roman" w:hAnsi="Times New Roman" w:cs="Times New Roman"/>
          <w:sz w:val="28"/>
          <w:szCs w:val="28"/>
        </w:rPr>
        <w:lastRenderedPageBreak/>
        <w:t>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015B24" w:rsidRDefault="00EC76BB" w:rsidP="00A53241">
      <w:pPr>
        <w:pStyle w:val="ConsPlusNormal"/>
        <w:jc w:val="center"/>
        <w:outlineLvl w:val="1"/>
        <w:rPr>
          <w:rFonts w:ascii="Times New Roman" w:hAnsi="Times New Roman" w:cs="Times New Roman"/>
          <w:b/>
          <w:sz w:val="28"/>
          <w:szCs w:val="28"/>
        </w:rPr>
      </w:pPr>
      <w:r w:rsidRPr="00015B24">
        <w:rPr>
          <w:rFonts w:ascii="Times New Roman" w:hAnsi="Times New Roman" w:cs="Times New Roman"/>
          <w:b/>
          <w:sz w:val="28"/>
          <w:szCs w:val="28"/>
        </w:rPr>
        <w:t>2. Стан</w:t>
      </w:r>
      <w:r w:rsidR="00681B72" w:rsidRPr="00015B24">
        <w:rPr>
          <w:rFonts w:ascii="Times New Roman" w:hAnsi="Times New Roman" w:cs="Times New Roman"/>
          <w:b/>
          <w:sz w:val="28"/>
          <w:szCs w:val="28"/>
        </w:rPr>
        <w:t>дарт предоставления муниципаль</w:t>
      </w:r>
      <w:r w:rsidRPr="00015B24">
        <w:rPr>
          <w:rFonts w:ascii="Times New Roman" w:hAnsi="Times New Roman" w:cs="Times New Roman"/>
          <w:b/>
          <w:sz w:val="28"/>
          <w:szCs w:val="28"/>
        </w:rPr>
        <w:t>ной услуги</w:t>
      </w: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8A7689">
        <w:rPr>
          <w:rFonts w:ascii="Times New Roman" w:hAnsi="Times New Roman" w:cs="Times New Roman"/>
          <w:bCs/>
          <w:sz w:val="28"/>
          <w:szCs w:val="28"/>
        </w:rPr>
        <w:lastRenderedPageBreak/>
        <w:t xml:space="preserve">ОМСУ, ГБУ ЛО «МФЦ» с использованием информационных технологий, предусмотренных </w:t>
      </w:r>
      <w:hyperlink r:id="rId9"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0" w:history="1">
        <w:proofErr w:type="gramStart"/>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w:t>
      </w:r>
      <w:proofErr w:type="gramEnd"/>
      <w:r w:rsidRPr="005305BC">
        <w:rPr>
          <w:rFonts w:ascii="Times New Roman" w:hAnsi="Times New Roman" w:cs="Times New Roman"/>
          <w:sz w:val="28"/>
          <w:szCs w:val="28"/>
        </w:rPr>
        <w:t xml:space="preserve">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lastRenderedPageBreak/>
        <w:t xml:space="preserve">5)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7"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8"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8A7689">
          <w:rPr>
            <w:rStyle w:val="a7"/>
            <w:rFonts w:ascii="Times New Roman" w:hAnsi="Times New Roman" w:cs="Times New Roman"/>
            <w:bCs/>
            <w:color w:val="auto"/>
            <w:sz w:val="28"/>
            <w:szCs w:val="28"/>
            <w:u w:val="none"/>
          </w:rPr>
          <w:t xml:space="preserve">пунктом 7.2 </w:t>
        </w:r>
        <w:r w:rsidRPr="008A7689">
          <w:rPr>
            <w:rStyle w:val="a7"/>
            <w:rFonts w:ascii="Times New Roman" w:hAnsi="Times New Roman" w:cs="Times New Roman"/>
            <w:bCs/>
            <w:color w:val="auto"/>
            <w:sz w:val="28"/>
            <w:szCs w:val="28"/>
            <w:u w:val="none"/>
          </w:rPr>
          <w:lastRenderedPageBreak/>
          <w:t>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7819D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084FC9" w:rsidRDefault="00122E4B" w:rsidP="007819D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xml:space="preserve">) Представленные заявителем документы </w:t>
      </w:r>
      <w:proofErr w:type="gramStart"/>
      <w:r w:rsidR="00084FC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084FC9">
        <w:rPr>
          <w:rFonts w:ascii="Times New Roman" w:hAnsi="Times New Roman" w:cs="Times New Roman"/>
          <w:bCs/>
          <w:sz w:val="28"/>
          <w:szCs w:val="28"/>
        </w:rPr>
        <w:t>;</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лестницами </w:t>
      </w:r>
      <w:r w:rsidRPr="00A53241">
        <w:rPr>
          <w:rFonts w:ascii="Times New Roman" w:hAnsi="Times New Roman" w:cs="Times New Roman"/>
          <w:sz w:val="28"/>
          <w:szCs w:val="28"/>
        </w:rPr>
        <w:lastRenderedPageBreak/>
        <w:t>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7819DE">
        <w:rPr>
          <w:rFonts w:ascii="Times New Roman" w:hAnsi="Times New Roman" w:cs="Times New Roman"/>
          <w:sz w:val="28"/>
          <w:szCs w:val="28"/>
        </w:rPr>
        <w:t>ельефно-точечным шрифтом Брайля</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 xml:space="preserve">ной услуги (специальные, </w:t>
      </w:r>
      <w:r w:rsidRPr="00A53241">
        <w:rPr>
          <w:rFonts w:ascii="Times New Roman" w:hAnsi="Times New Roman" w:cs="Times New Roman"/>
          <w:sz w:val="28"/>
          <w:szCs w:val="28"/>
        </w:rPr>
        <w:lastRenderedPageBreak/>
        <w:t>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C76BB" w:rsidRPr="00E54E53" w:rsidRDefault="00EC76BB" w:rsidP="00E54E53">
      <w:pPr>
        <w:pStyle w:val="ConsPlusNormal"/>
        <w:jc w:val="center"/>
        <w:outlineLvl w:val="1"/>
        <w:rPr>
          <w:rFonts w:ascii="Times New Roman" w:hAnsi="Times New Roman" w:cs="Times New Roman"/>
          <w:b/>
          <w:sz w:val="28"/>
          <w:szCs w:val="28"/>
        </w:rPr>
      </w:pPr>
      <w:r w:rsidRPr="00E54E53">
        <w:rPr>
          <w:rFonts w:ascii="Times New Roman" w:hAnsi="Times New Roman" w:cs="Times New Roman"/>
          <w:b/>
          <w:sz w:val="28"/>
          <w:szCs w:val="28"/>
        </w:rPr>
        <w:t>3. Состав, последовательность и сроки выполнения</w:t>
      </w:r>
      <w:r w:rsidR="00E54E53" w:rsidRPr="00E54E53">
        <w:rPr>
          <w:rFonts w:ascii="Times New Roman" w:hAnsi="Times New Roman" w:cs="Times New Roman"/>
          <w:b/>
          <w:sz w:val="28"/>
          <w:szCs w:val="28"/>
        </w:rPr>
        <w:t xml:space="preserve"> </w:t>
      </w:r>
      <w:r w:rsidRPr="00E54E53">
        <w:rPr>
          <w:rFonts w:ascii="Times New Roman" w:hAnsi="Times New Roman" w:cs="Times New Roman"/>
          <w:b/>
          <w:sz w:val="28"/>
          <w:szCs w:val="28"/>
        </w:rPr>
        <w:t>административных процедур, требования к порядку</w:t>
      </w:r>
      <w:r w:rsidR="00E54E53" w:rsidRPr="00E54E53">
        <w:rPr>
          <w:rFonts w:ascii="Times New Roman" w:hAnsi="Times New Roman" w:cs="Times New Roman"/>
          <w:b/>
          <w:sz w:val="28"/>
          <w:szCs w:val="28"/>
        </w:rPr>
        <w:t xml:space="preserve"> </w:t>
      </w:r>
      <w:r w:rsidRPr="00E54E53">
        <w:rPr>
          <w:rFonts w:ascii="Times New Roman" w:hAnsi="Times New Roman" w:cs="Times New Roman"/>
          <w:b/>
          <w:sz w:val="28"/>
          <w:szCs w:val="28"/>
        </w:rPr>
        <w:t>их выполнения, в том числе особенности выполнения</w:t>
      </w:r>
      <w:r w:rsidR="00E54E53">
        <w:rPr>
          <w:rFonts w:ascii="Times New Roman" w:hAnsi="Times New Roman" w:cs="Times New Roman"/>
          <w:b/>
          <w:sz w:val="28"/>
          <w:szCs w:val="28"/>
        </w:rPr>
        <w:t xml:space="preserve"> </w:t>
      </w:r>
      <w:r w:rsidRPr="00E54E53">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xml:space="preserve">)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w:t>
      </w:r>
      <w:r w:rsidRPr="001D2B69">
        <w:rPr>
          <w:rFonts w:ascii="Times New Roman" w:hAnsi="Times New Roman" w:cs="Times New Roman"/>
          <w:sz w:val="28"/>
          <w:szCs w:val="28"/>
        </w:rPr>
        <w:lastRenderedPageBreak/>
        <w:t>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proofErr w:type="gramStart"/>
      <w:r w:rsidR="00E45832">
        <w:rPr>
          <w:rFonts w:ascii="Times New Roman" w:hAnsi="Times New Roman" w:cs="Times New Roman"/>
          <w:sz w:val="28"/>
          <w:szCs w:val="28"/>
        </w:rPr>
        <w:t>содержащий</w:t>
      </w:r>
      <w:proofErr w:type="gramEnd"/>
      <w:r w:rsidR="00E45832">
        <w:rPr>
          <w:rFonts w:ascii="Times New Roman" w:hAnsi="Times New Roman" w:cs="Times New Roman"/>
          <w:sz w:val="28"/>
          <w:szCs w:val="28"/>
        </w:rPr>
        <w:t xml:space="preserve">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w:t>
      </w:r>
      <w:r w:rsidR="00020502" w:rsidRPr="00020502">
        <w:rPr>
          <w:rFonts w:ascii="Times New Roman" w:hAnsi="Times New Roman" w:cs="Times New Roman"/>
          <w:sz w:val="28"/>
          <w:szCs w:val="28"/>
        </w:rPr>
        <w:lastRenderedPageBreak/>
        <w:t>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983961">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E54E53">
        <w:rPr>
          <w:rFonts w:ascii="Times New Roman" w:hAnsi="Times New Roman" w:cs="Times New Roman"/>
          <w:sz w:val="28"/>
          <w:szCs w:val="28"/>
        </w:rPr>
        <w:t xml:space="preserve">2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E54E53" w:rsidRDefault="00EC76BB" w:rsidP="00E54E53">
      <w:pPr>
        <w:pStyle w:val="ConsPlusNormal"/>
        <w:jc w:val="center"/>
        <w:outlineLvl w:val="1"/>
        <w:rPr>
          <w:rFonts w:ascii="Times New Roman" w:hAnsi="Times New Roman" w:cs="Times New Roman"/>
          <w:b/>
          <w:sz w:val="28"/>
          <w:szCs w:val="28"/>
        </w:rPr>
      </w:pPr>
      <w:r w:rsidRPr="00E54E53">
        <w:rPr>
          <w:rFonts w:ascii="Times New Roman" w:hAnsi="Times New Roman" w:cs="Times New Roman"/>
          <w:b/>
          <w:sz w:val="28"/>
          <w:szCs w:val="28"/>
        </w:rPr>
        <w:t xml:space="preserve">4. Формы </w:t>
      </w:r>
      <w:proofErr w:type="gramStart"/>
      <w:r w:rsidRPr="00E54E53">
        <w:rPr>
          <w:rFonts w:ascii="Times New Roman" w:hAnsi="Times New Roman" w:cs="Times New Roman"/>
          <w:b/>
          <w:sz w:val="28"/>
          <w:szCs w:val="28"/>
        </w:rPr>
        <w:t>контроля за</w:t>
      </w:r>
      <w:proofErr w:type="gramEnd"/>
      <w:r w:rsidRPr="00E54E53">
        <w:rPr>
          <w:rFonts w:ascii="Times New Roman" w:hAnsi="Times New Roman" w:cs="Times New Roman"/>
          <w:b/>
          <w:sz w:val="28"/>
          <w:szCs w:val="28"/>
        </w:rPr>
        <w:t xml:space="preserve"> исполнением административного</w:t>
      </w:r>
      <w:r w:rsidR="00E54E53">
        <w:rPr>
          <w:rFonts w:ascii="Times New Roman" w:hAnsi="Times New Roman" w:cs="Times New Roman"/>
          <w:b/>
          <w:sz w:val="28"/>
          <w:szCs w:val="28"/>
        </w:rPr>
        <w:t xml:space="preserve"> </w:t>
      </w:r>
      <w:r w:rsidRPr="00E54E53">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A53241">
        <w:rPr>
          <w:rFonts w:ascii="Times New Roman" w:hAnsi="Times New Roman" w:cs="Times New Roman"/>
          <w:sz w:val="28"/>
          <w:szCs w:val="28"/>
        </w:rPr>
        <w:lastRenderedPageBreak/>
        <w:t>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54E53" w:rsidRDefault="00EC76BB" w:rsidP="00E54E53">
      <w:pPr>
        <w:pStyle w:val="ConsPlusNormal"/>
        <w:jc w:val="center"/>
        <w:outlineLvl w:val="1"/>
        <w:rPr>
          <w:rFonts w:ascii="Times New Roman" w:hAnsi="Times New Roman" w:cs="Times New Roman"/>
          <w:b/>
          <w:sz w:val="28"/>
          <w:szCs w:val="28"/>
        </w:rPr>
      </w:pPr>
      <w:r w:rsidRPr="00E54E53">
        <w:rPr>
          <w:rFonts w:ascii="Times New Roman" w:hAnsi="Times New Roman" w:cs="Times New Roman"/>
          <w:b/>
          <w:sz w:val="28"/>
          <w:szCs w:val="28"/>
        </w:rPr>
        <w:t>5. Досудебный (внесудебный) порядок обжалования решений</w:t>
      </w:r>
      <w:r w:rsidR="00E54E53">
        <w:rPr>
          <w:rFonts w:ascii="Times New Roman" w:hAnsi="Times New Roman" w:cs="Times New Roman"/>
          <w:b/>
          <w:sz w:val="28"/>
          <w:szCs w:val="28"/>
        </w:rPr>
        <w:t xml:space="preserve"> </w:t>
      </w:r>
      <w:r w:rsidRPr="00E54E53">
        <w:rPr>
          <w:rFonts w:ascii="Times New Roman" w:hAnsi="Times New Roman" w:cs="Times New Roman"/>
          <w:b/>
          <w:sz w:val="28"/>
          <w:szCs w:val="28"/>
        </w:rPr>
        <w:t>и действий (бездействия) органа, предоставляющего</w:t>
      </w:r>
      <w:r w:rsidR="00E54E53">
        <w:rPr>
          <w:rFonts w:ascii="Times New Roman" w:hAnsi="Times New Roman" w:cs="Times New Roman"/>
          <w:b/>
          <w:sz w:val="28"/>
          <w:szCs w:val="28"/>
        </w:rPr>
        <w:t xml:space="preserve"> </w:t>
      </w:r>
      <w:r w:rsidR="00B208CA" w:rsidRPr="00E54E53">
        <w:rPr>
          <w:rFonts w:ascii="Times New Roman" w:hAnsi="Times New Roman" w:cs="Times New Roman"/>
          <w:b/>
          <w:sz w:val="28"/>
          <w:szCs w:val="28"/>
        </w:rPr>
        <w:t>муниципаль</w:t>
      </w:r>
      <w:r w:rsidRPr="00E54E53">
        <w:rPr>
          <w:rFonts w:ascii="Times New Roman" w:hAnsi="Times New Roman" w:cs="Times New Roman"/>
          <w:b/>
          <w:sz w:val="28"/>
          <w:szCs w:val="28"/>
        </w:rPr>
        <w:t>ную услугу, а также должностных лиц органа,</w:t>
      </w:r>
      <w:r w:rsidR="00E54E53">
        <w:rPr>
          <w:rFonts w:ascii="Times New Roman" w:hAnsi="Times New Roman" w:cs="Times New Roman"/>
          <w:b/>
          <w:sz w:val="28"/>
          <w:szCs w:val="28"/>
        </w:rPr>
        <w:t xml:space="preserve"> </w:t>
      </w:r>
      <w:r w:rsidR="00B208CA" w:rsidRPr="00E54E53">
        <w:rPr>
          <w:rFonts w:ascii="Times New Roman" w:hAnsi="Times New Roman" w:cs="Times New Roman"/>
          <w:b/>
          <w:sz w:val="28"/>
          <w:szCs w:val="28"/>
        </w:rPr>
        <w:t>предоставляющего муниципаль</w:t>
      </w:r>
      <w:r w:rsidRPr="00E54E53">
        <w:rPr>
          <w:rFonts w:ascii="Times New Roman" w:hAnsi="Times New Roman" w:cs="Times New Roman"/>
          <w:b/>
          <w:sz w:val="28"/>
          <w:szCs w:val="28"/>
        </w:rPr>
        <w:t>ную услугу,</w:t>
      </w:r>
    </w:p>
    <w:p w:rsidR="00EC76BB" w:rsidRPr="00E54E53" w:rsidRDefault="00B208CA" w:rsidP="00A53241">
      <w:pPr>
        <w:pStyle w:val="ConsPlusNormal"/>
        <w:jc w:val="center"/>
        <w:rPr>
          <w:rFonts w:ascii="Times New Roman" w:hAnsi="Times New Roman" w:cs="Times New Roman"/>
          <w:b/>
          <w:sz w:val="28"/>
          <w:szCs w:val="28"/>
        </w:rPr>
      </w:pPr>
      <w:r w:rsidRPr="00E54E53">
        <w:rPr>
          <w:rFonts w:ascii="Times New Roman" w:hAnsi="Times New Roman" w:cs="Times New Roman"/>
          <w:b/>
          <w:sz w:val="28"/>
          <w:szCs w:val="28"/>
        </w:rPr>
        <w:t xml:space="preserve">либо </w:t>
      </w:r>
      <w:r w:rsidR="00EC76BB" w:rsidRPr="00E54E53">
        <w:rPr>
          <w:rFonts w:ascii="Times New Roman" w:hAnsi="Times New Roman" w:cs="Times New Roman"/>
          <w:b/>
          <w:sz w:val="28"/>
          <w:szCs w:val="28"/>
        </w:rPr>
        <w:t>муниципальных служащих,</w:t>
      </w:r>
      <w:r w:rsidR="00E54E53">
        <w:rPr>
          <w:rFonts w:ascii="Times New Roman" w:hAnsi="Times New Roman" w:cs="Times New Roman"/>
          <w:b/>
          <w:sz w:val="28"/>
          <w:szCs w:val="28"/>
        </w:rPr>
        <w:t xml:space="preserve"> </w:t>
      </w:r>
      <w:r w:rsidR="00EC76BB" w:rsidRPr="00E54E53">
        <w:rPr>
          <w:rFonts w:ascii="Times New Roman" w:hAnsi="Times New Roman" w:cs="Times New Roman"/>
          <w:b/>
          <w:sz w:val="28"/>
          <w:szCs w:val="28"/>
        </w:rPr>
        <w:t>многофункционального центра предоставления государственных</w:t>
      </w:r>
      <w:r w:rsidR="00E54E53">
        <w:rPr>
          <w:rFonts w:ascii="Times New Roman" w:hAnsi="Times New Roman" w:cs="Times New Roman"/>
          <w:b/>
          <w:sz w:val="28"/>
          <w:szCs w:val="28"/>
        </w:rPr>
        <w:t xml:space="preserve"> </w:t>
      </w:r>
      <w:r w:rsidR="00EC76BB" w:rsidRPr="00E54E53">
        <w:rPr>
          <w:rFonts w:ascii="Times New Roman" w:hAnsi="Times New Roman" w:cs="Times New Roman"/>
          <w:b/>
          <w:sz w:val="28"/>
          <w:szCs w:val="28"/>
        </w:rPr>
        <w:t>и муниципальных услуг, работника многофункционального центра</w:t>
      </w:r>
      <w:r w:rsidR="00E54E53">
        <w:rPr>
          <w:rFonts w:ascii="Times New Roman" w:hAnsi="Times New Roman" w:cs="Times New Roman"/>
          <w:b/>
          <w:sz w:val="28"/>
          <w:szCs w:val="28"/>
        </w:rPr>
        <w:t xml:space="preserve"> </w:t>
      </w:r>
      <w:r w:rsidR="00EC76BB" w:rsidRPr="00E54E53">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w:t>
      </w:r>
      <w:r w:rsidRPr="00A53241">
        <w:rPr>
          <w:rFonts w:ascii="Times New Roman" w:hAnsi="Times New Roman" w:cs="Times New Roman"/>
          <w:sz w:val="28"/>
          <w:szCs w:val="28"/>
        </w:rPr>
        <w:lastRenderedPageBreak/>
        <w:t xml:space="preserve">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и </w:t>
      </w:r>
      <w:r w:rsidRPr="00A53241">
        <w:rPr>
          <w:rFonts w:ascii="Times New Roman" w:hAnsi="Times New Roman" w:cs="Times New Roman"/>
          <w:sz w:val="28"/>
          <w:szCs w:val="28"/>
        </w:rPr>
        <w:lastRenderedPageBreak/>
        <w:t>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r w:rsidRPr="00A53241">
        <w:rPr>
          <w:rFonts w:ascii="Times New Roman" w:hAnsi="Times New Roman" w:cs="Times New Roman"/>
          <w:sz w:val="28"/>
          <w:szCs w:val="28"/>
        </w:rPr>
        <w:lastRenderedPageBreak/>
        <w:t>незамедлительно направляют имеющиеся материалы в органы прокуратуры.</w:t>
      </w:r>
    </w:p>
    <w:p w:rsidR="00EC76BB" w:rsidRPr="00A1492A" w:rsidRDefault="00EC76BB" w:rsidP="00A53241">
      <w:pPr>
        <w:pStyle w:val="ConsPlusNormal"/>
        <w:jc w:val="center"/>
        <w:outlineLvl w:val="1"/>
        <w:rPr>
          <w:rFonts w:ascii="Times New Roman" w:hAnsi="Times New Roman" w:cs="Times New Roman"/>
          <w:b/>
          <w:sz w:val="28"/>
          <w:szCs w:val="28"/>
        </w:rPr>
      </w:pPr>
      <w:r w:rsidRPr="00A1492A">
        <w:rPr>
          <w:rFonts w:ascii="Times New Roman" w:hAnsi="Times New Roman" w:cs="Times New Roman"/>
          <w:b/>
          <w:sz w:val="28"/>
          <w:szCs w:val="28"/>
        </w:rPr>
        <w:t>6. Особенности выполнения административных процедур</w:t>
      </w:r>
    </w:p>
    <w:p w:rsidR="00EC76BB" w:rsidRPr="00A1492A" w:rsidRDefault="00EC76BB" w:rsidP="00A53241">
      <w:pPr>
        <w:pStyle w:val="ConsPlusNormal"/>
        <w:jc w:val="center"/>
        <w:rPr>
          <w:rFonts w:ascii="Times New Roman" w:hAnsi="Times New Roman" w:cs="Times New Roman"/>
          <w:b/>
          <w:sz w:val="28"/>
          <w:szCs w:val="28"/>
        </w:rPr>
      </w:pPr>
      <w:r w:rsidRPr="00A1492A">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015B24">
      <w:headerReference w:type="default" r:id="rId3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D6" w:rsidRDefault="00E311D6" w:rsidP="00EC76BB">
      <w:pPr>
        <w:spacing w:after="0" w:line="240" w:lineRule="auto"/>
      </w:pPr>
      <w:r>
        <w:separator/>
      </w:r>
    </w:p>
  </w:endnote>
  <w:endnote w:type="continuationSeparator" w:id="0">
    <w:p w:rsidR="00E311D6" w:rsidRDefault="00E311D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D6" w:rsidRDefault="00E311D6" w:rsidP="00EC76BB">
      <w:pPr>
        <w:spacing w:after="0" w:line="240" w:lineRule="auto"/>
      </w:pPr>
      <w:r>
        <w:separator/>
      </w:r>
    </w:p>
  </w:footnote>
  <w:footnote w:type="continuationSeparator" w:id="0">
    <w:p w:rsidR="00E311D6" w:rsidRDefault="00E311D6"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24" w:rsidRDefault="00015B24">
    <w:pPr>
      <w:pStyle w:val="a3"/>
      <w:jc w:val="center"/>
    </w:pPr>
  </w:p>
  <w:p w:rsidR="00015B24" w:rsidRDefault="00015B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D7C75"/>
    <w:multiLevelType w:val="hybridMultilevel"/>
    <w:tmpl w:val="309054D2"/>
    <w:lvl w:ilvl="0" w:tplc="2F18F9B4">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B24"/>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9DE"/>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92A"/>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54"/>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1D6"/>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4E53"/>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7CF"/>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015B24"/>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15B24"/>
    <w:rPr>
      <w:rFonts w:ascii="Tahoma" w:hAnsi="Tahoma" w:cs="Tahoma"/>
      <w:sz w:val="16"/>
      <w:szCs w:val="16"/>
    </w:rPr>
  </w:style>
  <w:style w:type="paragraph" w:customStyle="1" w:styleId="ConsPlusTitle">
    <w:name w:val="ConsPlusTitle"/>
    <w:uiPriority w:val="99"/>
    <w:rsid w:val="00015B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015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015B24"/>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15B24"/>
    <w:rPr>
      <w:rFonts w:ascii="Tahoma" w:hAnsi="Tahoma" w:cs="Tahoma"/>
      <w:sz w:val="16"/>
      <w:szCs w:val="16"/>
    </w:rPr>
  </w:style>
  <w:style w:type="paragraph" w:customStyle="1" w:styleId="ConsPlusTitle">
    <w:name w:val="ConsPlusTitle"/>
    <w:uiPriority w:val="99"/>
    <w:rsid w:val="00015B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015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C4AF502BBDB939D1A29B836l2FA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9403</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cp:lastPrinted>2022-05-30T07:24:00Z</cp:lastPrinted>
  <dcterms:created xsi:type="dcterms:W3CDTF">2022-05-12T08:15:00Z</dcterms:created>
  <dcterms:modified xsi:type="dcterms:W3CDTF">2022-05-30T07:24:00Z</dcterms:modified>
</cp:coreProperties>
</file>