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30" w:rsidRPr="00840D92" w:rsidRDefault="000E161B" w:rsidP="00840D92">
      <w:pPr>
        <w:pStyle w:val="a3"/>
        <w:jc w:val="center"/>
        <w:rPr>
          <w:b/>
          <w:sz w:val="28"/>
          <w:szCs w:val="28"/>
        </w:rPr>
      </w:pPr>
      <w:r w:rsidRPr="00840D92">
        <w:rPr>
          <w:b/>
          <w:sz w:val="28"/>
          <w:szCs w:val="28"/>
        </w:rPr>
        <w:t>Пожарная безопасность в садоводческих некоммерческих товариществах.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>Сотрудниками отдела надзорной деятельности</w:t>
      </w:r>
      <w:r w:rsidR="00840D92">
        <w:t xml:space="preserve"> Волховского района</w:t>
      </w:r>
      <w:r w:rsidRPr="00840D92">
        <w:t xml:space="preserve"> регулярно проводятся проверки состояния пожарной безопасности в садоводческих некоммерческих товариществах и дачных некоммерческих партнерствах. </w:t>
      </w:r>
      <w:r w:rsidR="00840D92">
        <w:t>Н</w:t>
      </w:r>
      <w:r w:rsidRPr="00840D92">
        <w:t>а территории Волховского района находятся более 124 СНТ и ДНП.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>Садовые участки во многих из них невелики в случае наступления пожара и отсутствии условий его тушения, могут быть уничтожены десятки домов.  Многие</w:t>
      </w:r>
      <w:r w:rsidR="00840D92">
        <w:t xml:space="preserve"> садоводческие некоммерческие товарищества электрифицированы</w:t>
      </w:r>
      <w:r w:rsidRPr="00840D92">
        <w:t>, что создает удобство и комфорт для проживания, но одновременно приводит к увеличению риска возникновения пожаров и гибели людей.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>Основными причинами возникновения пожаров в садов</w:t>
      </w:r>
      <w:r w:rsidR="000E73E5" w:rsidRPr="00840D92">
        <w:t>одческих некоммерческих товариществах</w:t>
      </w:r>
      <w:r w:rsidRPr="00840D92">
        <w:t xml:space="preserve"> </w:t>
      </w:r>
      <w:r w:rsidR="000E73E5" w:rsidRPr="00840D92">
        <w:t>и дачных некоммерческих партнерствах</w:t>
      </w:r>
      <w:r w:rsidRPr="00840D92">
        <w:t xml:space="preserve"> являются неосторожное обращение с огнем, нарушение требований пожарной безопасности при устройстве и эксплуатации электрооборудования</w:t>
      </w:r>
      <w:r w:rsidR="009C4930" w:rsidRPr="00840D92">
        <w:t>, неисправность печного оборудования</w:t>
      </w:r>
      <w:r w:rsidRPr="00840D92">
        <w:t>.</w:t>
      </w:r>
    </w:p>
    <w:p w:rsidR="00F3207F" w:rsidRPr="00840D92" w:rsidRDefault="000E73E5" w:rsidP="00840D92">
      <w:pPr>
        <w:pStyle w:val="a3"/>
        <w:ind w:firstLine="708"/>
        <w:jc w:val="both"/>
      </w:pPr>
      <w:r w:rsidRPr="00840D92">
        <w:t xml:space="preserve">Отдел надзорной деятельности Волховского района </w:t>
      </w:r>
      <w:r w:rsidR="00F3207F" w:rsidRPr="00840D92">
        <w:t>рекомендует:</w:t>
      </w:r>
    </w:p>
    <w:p w:rsidR="00F3207F" w:rsidRPr="00840D92" w:rsidRDefault="00F3207F" w:rsidP="00840D92">
      <w:pPr>
        <w:pStyle w:val="a3"/>
        <w:jc w:val="both"/>
      </w:pPr>
      <w:r w:rsidRPr="00840D92">
        <w:t>- территори</w:t>
      </w:r>
      <w:r w:rsidR="00840D92">
        <w:t>ю</w:t>
      </w:r>
      <w:r w:rsidRPr="00840D92">
        <w:t xml:space="preserve"> садовых участков и дач </w:t>
      </w:r>
      <w:r w:rsidR="00840D92">
        <w:t xml:space="preserve"> </w:t>
      </w:r>
      <w:r w:rsidRPr="00840D92">
        <w:t>постоянно содержаться в чистоте и систематически очищаться от мусора.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>Если вы решили сжечь траву и мусор, делайте это соблюдая правил</w:t>
      </w:r>
      <w:r w:rsidR="009C4930" w:rsidRPr="00840D92">
        <w:t>а</w:t>
      </w:r>
      <w:r w:rsidRPr="00840D92">
        <w:t xml:space="preserve"> безопасности:</w:t>
      </w:r>
    </w:p>
    <w:p w:rsidR="00F3207F" w:rsidRPr="00840D92" w:rsidRDefault="00F3207F" w:rsidP="00840D92">
      <w:pPr>
        <w:pStyle w:val="a3"/>
        <w:jc w:val="both"/>
      </w:pPr>
      <w:r w:rsidRPr="00840D92">
        <w:t>- никогда не сжигайте траву и мусор непосредственно на дачном участке;</w:t>
      </w:r>
    </w:p>
    <w:p w:rsidR="00F3207F" w:rsidRPr="00840D92" w:rsidRDefault="00F3207F" w:rsidP="00840D92">
      <w:pPr>
        <w:pStyle w:val="a3"/>
        <w:jc w:val="both"/>
      </w:pPr>
      <w:r w:rsidRPr="00840D92">
        <w:t>- сжигайте мусор в металлической бочке, в безопасном месте и под постоянным контролем;</w:t>
      </w:r>
    </w:p>
    <w:p w:rsidR="00F3207F" w:rsidRPr="00840D92" w:rsidRDefault="00F3207F" w:rsidP="00840D92">
      <w:pPr>
        <w:pStyle w:val="a3"/>
        <w:jc w:val="both"/>
      </w:pPr>
      <w:r w:rsidRPr="00840D92">
        <w:t>- не сжигайте мусор в ветреную погоду.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 xml:space="preserve">Кроме того, нелишним будет обеспечить себя средствами пожаротушения на случай, если все же случится пожар. Если у Вас на территории участка нет колодца или водоема, необходимо иметь огнетушитель или бочки с водой и ведра, чтобы приступить к тушению пожара можно было оперативно. </w:t>
      </w:r>
      <w:r w:rsidR="009C4930" w:rsidRPr="00840D92">
        <w:t xml:space="preserve"> </w:t>
      </w:r>
    </w:p>
    <w:p w:rsidR="00F3207F" w:rsidRPr="00840D92" w:rsidRDefault="00F3207F" w:rsidP="00840D92">
      <w:pPr>
        <w:pStyle w:val="a3"/>
        <w:ind w:firstLine="708"/>
        <w:jc w:val="both"/>
      </w:pPr>
      <w:r w:rsidRPr="00840D92">
        <w:t xml:space="preserve">Позаботьтесь о том, чтобы обеспечить проезд к садовым участкам, дачам и противопожарным </w:t>
      </w:r>
      <w:proofErr w:type="spellStart"/>
      <w:r w:rsidRPr="00840D92">
        <w:t>водоисточникам</w:t>
      </w:r>
      <w:proofErr w:type="spellEnd"/>
      <w:r w:rsidRPr="00840D92">
        <w:t>. Прежде чем решите “немного” расширить участок за счет дороги, вспомните, что в опасный момент это может помешать пожарной машине проехать к очагу пожара.</w:t>
      </w:r>
      <w:r w:rsidR="00840D92">
        <w:t xml:space="preserve"> </w:t>
      </w:r>
    </w:p>
    <w:p w:rsidR="00F3207F" w:rsidRPr="00840D92" w:rsidRDefault="00F3207F" w:rsidP="00840D92">
      <w:pPr>
        <w:pStyle w:val="a3"/>
        <w:jc w:val="both"/>
      </w:pPr>
      <w:r w:rsidRPr="00840D92">
        <w:t>Тел. пожарной охраны - “01”</w:t>
      </w:r>
      <w:r w:rsidR="009C4930" w:rsidRPr="00840D92">
        <w:t>(со стационарного телефона)</w:t>
      </w:r>
      <w:r w:rsidRPr="00840D92">
        <w:t>, "101"</w:t>
      </w:r>
      <w:r w:rsidR="009C4930" w:rsidRPr="00840D92">
        <w:t xml:space="preserve"> (с мобильного телефона)</w:t>
      </w:r>
    </w:p>
    <w:p w:rsidR="00801141" w:rsidRPr="00840D92" w:rsidRDefault="00801141" w:rsidP="00840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D92" w:rsidRPr="00840D92" w:rsidRDefault="009C4930" w:rsidP="00840D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D92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840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92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840D9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 w:rsidR="00840D92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p w:rsidR="00840D92" w:rsidRDefault="009C4930" w:rsidP="00840D92">
      <w:pPr>
        <w:jc w:val="both"/>
        <w:rPr>
          <w:rFonts w:ascii="Times New Roman" w:hAnsi="Times New Roman" w:cs="Times New Roman"/>
          <w:sz w:val="24"/>
          <w:szCs w:val="24"/>
        </w:rPr>
      </w:pPr>
      <w:r w:rsidRPr="00840D9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84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BE"/>
    <w:rsid w:val="000E161B"/>
    <w:rsid w:val="000E73E5"/>
    <w:rsid w:val="001A1CBE"/>
    <w:rsid w:val="001A43C8"/>
    <w:rsid w:val="00472820"/>
    <w:rsid w:val="005474B3"/>
    <w:rsid w:val="00801141"/>
    <w:rsid w:val="008169DA"/>
    <w:rsid w:val="00840D92"/>
    <w:rsid w:val="009C4930"/>
    <w:rsid w:val="00F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Microsoft Office</cp:lastModifiedBy>
  <cp:revision>3</cp:revision>
  <cp:lastPrinted>2017-06-07T10:18:00Z</cp:lastPrinted>
  <dcterms:created xsi:type="dcterms:W3CDTF">2017-06-07T10:21:00Z</dcterms:created>
  <dcterms:modified xsi:type="dcterms:W3CDTF">2018-01-30T12:42:00Z</dcterms:modified>
</cp:coreProperties>
</file>