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0" w:rsidRDefault="007B3D70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7B3D70" w:rsidRDefault="007B3D70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главы и Совета депутатов муниципального образования Кисельнинское сельское поселение» Волховского муниципального района четвертого созыва</w:t>
      </w:r>
      <w:r w:rsidR="005A5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A62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планах на последующий отчетный период</w:t>
      </w:r>
    </w:p>
    <w:p w:rsidR="006F06C0" w:rsidRPr="00F60CB4" w:rsidRDefault="006F06C0" w:rsidP="006F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7B3D70" w:rsidRDefault="007B3D70" w:rsidP="006F0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3D70">
        <w:rPr>
          <w:sz w:val="28"/>
          <w:szCs w:val="28"/>
        </w:rPr>
        <w:t xml:space="preserve">      В соответствии с федеральным законодательством и Уставом муниципального образования «Кисельнинское сельское поселение» представляю отчет о результатах деяте</w:t>
      </w:r>
      <w:r w:rsidR="005A5402">
        <w:rPr>
          <w:sz w:val="28"/>
          <w:szCs w:val="28"/>
        </w:rPr>
        <w:t>льности Совета депутатов за 2022 год и задачах на 2023</w:t>
      </w:r>
      <w:r w:rsidRPr="007B3D70">
        <w:rPr>
          <w:sz w:val="28"/>
          <w:szCs w:val="28"/>
        </w:rPr>
        <w:t xml:space="preserve"> год. Хочу отметить, испо</w:t>
      </w:r>
      <w:r>
        <w:rPr>
          <w:sz w:val="28"/>
          <w:szCs w:val="28"/>
        </w:rPr>
        <w:t>лнение поставле</w:t>
      </w:r>
      <w:r w:rsidR="005A5402">
        <w:rPr>
          <w:sz w:val="28"/>
          <w:szCs w:val="28"/>
        </w:rPr>
        <w:t>нных задач в 2022</w:t>
      </w:r>
      <w:r w:rsidRPr="007B3D70">
        <w:rPr>
          <w:sz w:val="28"/>
          <w:szCs w:val="28"/>
        </w:rPr>
        <w:t xml:space="preserve"> году происходило в </w:t>
      </w:r>
      <w:r w:rsidR="005A5402">
        <w:rPr>
          <w:sz w:val="28"/>
          <w:szCs w:val="28"/>
        </w:rPr>
        <w:t xml:space="preserve">непростых </w:t>
      </w:r>
      <w:r w:rsidRPr="007B3D70">
        <w:rPr>
          <w:sz w:val="28"/>
          <w:szCs w:val="28"/>
        </w:rPr>
        <w:t>услов</w:t>
      </w:r>
      <w:r w:rsidR="005A5402">
        <w:rPr>
          <w:sz w:val="28"/>
          <w:szCs w:val="28"/>
        </w:rPr>
        <w:t>иях</w:t>
      </w:r>
      <w:r>
        <w:rPr>
          <w:sz w:val="28"/>
          <w:szCs w:val="28"/>
        </w:rPr>
        <w:t>, год был сложный</w:t>
      </w:r>
      <w:r w:rsidRPr="007B3D70">
        <w:rPr>
          <w:sz w:val="28"/>
          <w:szCs w:val="28"/>
        </w:rPr>
        <w:t xml:space="preserve">. Цель  — исполнение всех возложенных полномочий в рамках имеющихся финансовых возможностей. </w:t>
      </w:r>
    </w:p>
    <w:p w:rsidR="007B3D70" w:rsidRPr="007B3D70" w:rsidRDefault="006F06C0" w:rsidP="006F0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3D70">
        <w:rPr>
          <w:sz w:val="28"/>
          <w:szCs w:val="28"/>
        </w:rPr>
        <w:t>Совет депутатов</w:t>
      </w:r>
      <w:r w:rsidR="007B3D70" w:rsidRPr="007B3D70">
        <w:rPr>
          <w:sz w:val="28"/>
          <w:szCs w:val="28"/>
        </w:rPr>
        <w:t xml:space="preserve"> состоит из 10 человек, </w:t>
      </w:r>
      <w:r w:rsidR="007B3D70">
        <w:rPr>
          <w:sz w:val="28"/>
          <w:szCs w:val="28"/>
        </w:rPr>
        <w:t xml:space="preserve">осуществляющих свои полномочия на непостоянной основе. В Совете депутатов </w:t>
      </w:r>
      <w:r w:rsidR="007B3D70" w:rsidRPr="007B3D70">
        <w:rPr>
          <w:sz w:val="28"/>
          <w:szCs w:val="28"/>
        </w:rPr>
        <w:t xml:space="preserve">представлено </w:t>
      </w:r>
      <w:r w:rsidR="007B3D70" w:rsidRPr="00832AC9">
        <w:rPr>
          <w:sz w:val="28"/>
          <w:szCs w:val="28"/>
        </w:rPr>
        <w:t>3 политические партии: «Единая Россия» - 7 депутатов</w:t>
      </w:r>
      <w:r w:rsidR="00832AC9">
        <w:rPr>
          <w:sz w:val="28"/>
          <w:szCs w:val="28"/>
        </w:rPr>
        <w:t>,</w:t>
      </w:r>
      <w:r w:rsidR="007B3D70" w:rsidRPr="00832AC9">
        <w:rPr>
          <w:sz w:val="28"/>
          <w:szCs w:val="28"/>
        </w:rPr>
        <w:t xml:space="preserve"> КПРФ – 1 депутат</w:t>
      </w:r>
      <w:r w:rsidR="00832AC9">
        <w:rPr>
          <w:sz w:val="28"/>
          <w:szCs w:val="28"/>
        </w:rPr>
        <w:t>,</w:t>
      </w:r>
      <w:r w:rsidR="007B3D70" w:rsidRPr="00832AC9">
        <w:rPr>
          <w:sz w:val="28"/>
          <w:szCs w:val="28"/>
        </w:rPr>
        <w:t xml:space="preserve"> ЛДПР – 1 депутат</w:t>
      </w:r>
      <w:r w:rsidR="00832AC9">
        <w:rPr>
          <w:sz w:val="28"/>
          <w:szCs w:val="28"/>
        </w:rPr>
        <w:t>,</w:t>
      </w:r>
      <w:r w:rsidR="007B3D70" w:rsidRPr="00832AC9">
        <w:rPr>
          <w:sz w:val="28"/>
          <w:szCs w:val="28"/>
        </w:rPr>
        <w:t xml:space="preserve"> 1 депутат беспартийный.</w:t>
      </w:r>
    </w:p>
    <w:p w:rsidR="007B3D70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Представительным органом созданы все условия для нормальной и результативной работы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. Глава и его заместитель представляют интересы муниципального образования в Совете депутатов Волховского муниципального района.</w:t>
      </w:r>
    </w:p>
    <w:p w:rsidR="007B3D70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Главной задачей представительной и исполнительной власти является обеспечение жизнедеятельности нашего муниципального образования. Депутаты работают в тесном взаимодейств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832AC9">
        <w:rPr>
          <w:rFonts w:ascii="Times New Roman" w:eastAsia="Times New Roman" w:hAnsi="Times New Roman" w:cs="Times New Roman"/>
          <w:sz w:val="28"/>
          <w:szCs w:val="28"/>
        </w:rPr>
        <w:t xml:space="preserve"> населением, администрациями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Волховского муниципального района, что позволяет </w:t>
      </w:r>
      <w:r w:rsidR="00D605C5" w:rsidRPr="007B3D70">
        <w:rPr>
          <w:rFonts w:ascii="Times New Roman" w:eastAsia="Times New Roman" w:hAnsi="Times New Roman" w:cs="Times New Roman"/>
          <w:sz w:val="28"/>
          <w:szCs w:val="28"/>
        </w:rPr>
        <w:t xml:space="preserve">оперативно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решать возникающие вопросы.</w:t>
      </w:r>
    </w:p>
    <w:p w:rsidR="007B3D70" w:rsidRPr="007B3D70" w:rsidRDefault="005A5402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 2022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>од депутатски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корпус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ом проведено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C5" w:rsidRPr="005A540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>заседа</w:t>
      </w:r>
      <w:r w:rsidR="00D605C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нято </w:t>
      </w:r>
      <w:r>
        <w:rPr>
          <w:rFonts w:ascii="Times New Roman" w:eastAsia="Times New Roman" w:hAnsi="Times New Roman" w:cs="Times New Roman"/>
          <w:sz w:val="28"/>
          <w:szCs w:val="28"/>
        </w:rPr>
        <w:t>38 муниципальных</w:t>
      </w:r>
      <w:r w:rsidR="008F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</w:t>
      </w:r>
      <w:r w:rsidR="00832AC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вопросам местного значения. В целях осуществления </w:t>
      </w:r>
      <w:proofErr w:type="spellStart"/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 экспертизы проекты решений направляются в прокуратуру, также экспертиза осуществляется Советом депутатов.</w:t>
      </w:r>
    </w:p>
    <w:p w:rsidR="008B1E62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Для предварительного рассмотрения и подготовки вопросов, относящихся  к ведению Совета депутатов, сформированы и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работают постоянно действующие комиссии:</w:t>
      </w:r>
    </w:p>
    <w:p w:rsidR="008B1E62" w:rsidRDefault="008B1E62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ЖКХ, 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строительству и благоустройству;</w:t>
      </w:r>
    </w:p>
    <w:p w:rsidR="008B1E62" w:rsidRPr="00314364" w:rsidRDefault="008B1E62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64">
        <w:rPr>
          <w:rFonts w:ascii="Times New Roman" w:hAnsi="Times New Roman" w:cs="Times New Roman"/>
          <w:sz w:val="28"/>
          <w:szCs w:val="28"/>
        </w:rPr>
        <w:t>-п</w:t>
      </w:r>
      <w:r w:rsidRPr="00314364">
        <w:rPr>
          <w:rFonts w:ascii="Times New Roman" w:eastAsia="Times New Roman" w:hAnsi="Times New Roman" w:cs="Times New Roman"/>
          <w:sz w:val="28"/>
          <w:szCs w:val="28"/>
        </w:rPr>
        <w:t>о бюджету, налогам и экономическим вопросам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E62" w:rsidRPr="007B3D70" w:rsidRDefault="008B1E62" w:rsidP="006F06C0">
      <w:pPr>
        <w:pStyle w:val="a4"/>
        <w:spacing w:after="0"/>
        <w:ind w:left="0"/>
        <w:jc w:val="both"/>
        <w:rPr>
          <w:szCs w:val="28"/>
        </w:rPr>
      </w:pPr>
      <w:r w:rsidRPr="007B3D70">
        <w:rPr>
          <w:szCs w:val="28"/>
        </w:rPr>
        <w:t>- по депутатской этике</w:t>
      </w:r>
      <w:r w:rsidR="00A620C7">
        <w:rPr>
          <w:szCs w:val="28"/>
        </w:rPr>
        <w:t>;</w:t>
      </w:r>
    </w:p>
    <w:p w:rsidR="008B1E62" w:rsidRPr="007B3D70" w:rsidRDefault="008B1E62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по соблюдению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в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МО Кисельнинское сельское по</w:t>
      </w:r>
      <w:r>
        <w:rPr>
          <w:rFonts w:ascii="Times New Roman" w:hAnsi="Times New Roman" w:cs="Times New Roman"/>
          <w:sz w:val="28"/>
          <w:szCs w:val="28"/>
        </w:rPr>
        <w:t xml:space="preserve">селение, ограничений, запретов, 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>исполнения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D70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Деятельность Совета освещается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информации,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йте муниципального образования и социальных сетях</w:t>
      </w:r>
      <w:r w:rsidR="00221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96A" w:rsidRPr="0022196A">
        <w:rPr>
          <w:rFonts w:ascii="Times New Roman" w:hAnsi="Times New Roman" w:cs="Times New Roman"/>
          <w:sz w:val="28"/>
          <w:szCs w:val="28"/>
        </w:rPr>
        <w:t>созданных органом местного самоуправления  для взаимодействия (оповещения, быстрого реагирования) с инициативными гражданами поселения.</w:t>
      </w:r>
    </w:p>
    <w:p w:rsidR="003735EC" w:rsidRPr="007B3D70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За отчетный период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 поступило </w:t>
      </w:r>
      <w:r w:rsidR="005A5402" w:rsidRPr="005A5402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D342C9">
        <w:rPr>
          <w:rFonts w:ascii="Times New Roman" w:eastAsia="Times New Roman" w:hAnsi="Times New Roman" w:cs="Times New Roman"/>
          <w:sz w:val="28"/>
          <w:szCs w:val="28"/>
        </w:rPr>
        <w:t xml:space="preserve"> входящей корреспонденции, в том числе из прокуратуры: 5 модельных актов в рамках нормотворчества, из них принято 4; 1 протест, который удовлетворен; заключено </w:t>
      </w:r>
      <w:r w:rsidR="00D342C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 о взаимодействии и сотрудничестве.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Исходящ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 xml:space="preserve">ей  корреспонденции – </w:t>
      </w:r>
      <w:r w:rsidR="005A5402" w:rsidRPr="005A5402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5A54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Письменных обращений граждан -</w:t>
      </w:r>
      <w:r w:rsidR="00E4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402" w:rsidRPr="005A54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5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632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Приоритетным направлением деятельности каждого депутата является работа по обращениям граждан. Депутаты в соответствии с графиком осуществляют </w:t>
      </w:r>
      <w:r w:rsidR="005A5402">
        <w:rPr>
          <w:rFonts w:ascii="Times New Roman" w:eastAsia="Times New Roman" w:hAnsi="Times New Roman" w:cs="Times New Roman"/>
          <w:sz w:val="28"/>
          <w:szCs w:val="28"/>
        </w:rPr>
        <w:t>личный прием граждан. Так в 2022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на личный прием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к депутатам обратилось </w:t>
      </w:r>
      <w:r w:rsidR="00A620C7" w:rsidRPr="006C04A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человек. Прием граждан осуществляется в соответствии с федеральным законом от 02.05.2006 года № 59-фз «О порядке рассмотрения обращений граждан». Главой муниципального обр</w:t>
      </w:r>
      <w:r w:rsidR="00F52632">
        <w:rPr>
          <w:rFonts w:ascii="Times New Roman" w:eastAsia="Times New Roman" w:hAnsi="Times New Roman" w:cs="Times New Roman"/>
          <w:sz w:val="28"/>
          <w:szCs w:val="28"/>
        </w:rPr>
        <w:t xml:space="preserve">азования проведено 4 личных приема граждан. </w:t>
      </w:r>
    </w:p>
    <w:p w:rsidR="0038228A" w:rsidRDefault="007B3D70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0">
        <w:rPr>
          <w:sz w:val="28"/>
          <w:szCs w:val="28"/>
        </w:rPr>
        <w:t xml:space="preserve">     </w:t>
      </w:r>
      <w:r w:rsidRPr="006C04AB">
        <w:rPr>
          <w:rFonts w:ascii="Times New Roman" w:hAnsi="Times New Roman" w:cs="Times New Roman"/>
          <w:b/>
          <w:sz w:val="28"/>
          <w:szCs w:val="28"/>
        </w:rPr>
        <w:t>За истекший период</w:t>
      </w:r>
      <w:r w:rsidRPr="006C04AB">
        <w:rPr>
          <w:rFonts w:ascii="Times New Roman" w:hAnsi="Times New Roman" w:cs="Times New Roman"/>
          <w:sz w:val="28"/>
          <w:szCs w:val="28"/>
        </w:rPr>
        <w:t xml:space="preserve"> совет депутатов принимал активное участие в решении жизненно</w:t>
      </w:r>
      <w:r w:rsidR="00AD0F10" w:rsidRPr="006C04AB">
        <w:rPr>
          <w:rFonts w:ascii="Times New Roman" w:hAnsi="Times New Roman" w:cs="Times New Roman"/>
          <w:sz w:val="28"/>
          <w:szCs w:val="28"/>
        </w:rPr>
        <w:t xml:space="preserve"> важных для поселения вопросов: </w:t>
      </w:r>
    </w:p>
    <w:p w:rsidR="0038228A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D0F10" w:rsidRPr="006C04AB">
        <w:rPr>
          <w:rFonts w:ascii="Times New Roman" w:hAnsi="Times New Roman" w:cs="Times New Roman"/>
          <w:sz w:val="28"/>
          <w:szCs w:val="28"/>
        </w:rPr>
        <w:t xml:space="preserve">урегулирование вопросов, связанных с расписанием движения </w:t>
      </w:r>
      <w:proofErr w:type="gramStart"/>
      <w:r w:rsidR="00AD0F10" w:rsidRPr="006C04AB">
        <w:rPr>
          <w:rFonts w:ascii="Times New Roman" w:hAnsi="Times New Roman" w:cs="Times New Roman"/>
          <w:sz w:val="28"/>
          <w:szCs w:val="28"/>
        </w:rPr>
        <w:t>автобусов</w:t>
      </w:r>
      <w:proofErr w:type="gramEnd"/>
      <w:r w:rsidR="00AD0F10" w:rsidRPr="006C04AB">
        <w:rPr>
          <w:rFonts w:ascii="Times New Roman" w:hAnsi="Times New Roman" w:cs="Times New Roman"/>
          <w:sz w:val="28"/>
          <w:szCs w:val="28"/>
        </w:rPr>
        <w:t xml:space="preserve"> как на местном, так и на районном уровнях,</w:t>
      </w:r>
      <w:r w:rsidR="005E2A98" w:rsidRPr="006C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8A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B1148" w:rsidRPr="006C04A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в части  проведения  работ по </w:t>
      </w:r>
      <w:proofErr w:type="spellStart"/>
      <w:r w:rsidR="000B1148" w:rsidRPr="006C04AB">
        <w:rPr>
          <w:rFonts w:ascii="Times New Roman" w:hAnsi="Times New Roman" w:cs="Times New Roman"/>
          <w:bCs/>
          <w:sz w:val="28"/>
          <w:szCs w:val="28"/>
        </w:rPr>
        <w:t>окашиванию</w:t>
      </w:r>
      <w:proofErr w:type="spellEnd"/>
      <w:r w:rsidR="000B1148" w:rsidRPr="006C0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EF">
        <w:rPr>
          <w:rFonts w:ascii="Times New Roman" w:hAnsi="Times New Roman" w:cs="Times New Roman"/>
          <w:bCs/>
          <w:sz w:val="28"/>
          <w:szCs w:val="28"/>
        </w:rPr>
        <w:t>придомовых территорий</w:t>
      </w:r>
      <w:r w:rsidR="000B1148" w:rsidRPr="006C04AB">
        <w:rPr>
          <w:rFonts w:ascii="Times New Roman" w:hAnsi="Times New Roman" w:cs="Times New Roman"/>
          <w:bCs/>
          <w:sz w:val="28"/>
          <w:szCs w:val="28"/>
        </w:rPr>
        <w:t xml:space="preserve"> одновременно с ООО «Домоуправ», </w:t>
      </w:r>
    </w:p>
    <w:p w:rsidR="0038228A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0B1148" w:rsidRPr="006C04AB">
        <w:rPr>
          <w:rFonts w:ascii="Times New Roman" w:hAnsi="Times New Roman" w:cs="Times New Roman"/>
          <w:bCs/>
          <w:sz w:val="28"/>
          <w:szCs w:val="28"/>
        </w:rPr>
        <w:t>а  так же вопросы своевременной очистки дорог в зимний период</w:t>
      </w:r>
      <w:r w:rsidR="004966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66EF" w:rsidRDefault="0038228A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66EF">
        <w:rPr>
          <w:rFonts w:ascii="Times New Roman" w:hAnsi="Times New Roman" w:cs="Times New Roman"/>
          <w:bCs/>
          <w:sz w:val="28"/>
          <w:szCs w:val="28"/>
        </w:rPr>
        <w:t>П</w:t>
      </w:r>
      <w:r w:rsidR="000B1148" w:rsidRPr="006C04AB">
        <w:rPr>
          <w:rFonts w:ascii="Times New Roman" w:hAnsi="Times New Roman" w:cs="Times New Roman"/>
          <w:bCs/>
          <w:sz w:val="28"/>
          <w:szCs w:val="28"/>
        </w:rPr>
        <w:t>омощь гражданам в решении вопросов</w:t>
      </w:r>
      <w:r w:rsidR="004966EF">
        <w:rPr>
          <w:rFonts w:ascii="Times New Roman" w:hAnsi="Times New Roman" w:cs="Times New Roman"/>
          <w:bCs/>
          <w:sz w:val="28"/>
          <w:szCs w:val="28"/>
        </w:rPr>
        <w:t>:</w:t>
      </w:r>
      <w:r w:rsidR="000B1148" w:rsidRPr="006C04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6EF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</w:t>
      </w:r>
      <w:r w:rsidR="000B1148" w:rsidRPr="006C04AB">
        <w:rPr>
          <w:rFonts w:ascii="Times New Roman" w:hAnsi="Times New Roman" w:cs="Times New Roman"/>
          <w:bCs/>
          <w:sz w:val="28"/>
          <w:szCs w:val="28"/>
        </w:rPr>
        <w:t xml:space="preserve"> начислению платы за сбор и вывоз мусора, </w:t>
      </w:r>
    </w:p>
    <w:p w:rsidR="004966EF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DB077B" w:rsidRPr="006C04AB">
        <w:rPr>
          <w:rFonts w:ascii="Times New Roman" w:hAnsi="Times New Roman" w:cs="Times New Roman"/>
          <w:bCs/>
          <w:sz w:val="28"/>
          <w:szCs w:val="28"/>
        </w:rPr>
        <w:t>схемы организации</w:t>
      </w:r>
      <w:r w:rsidR="00DB077B" w:rsidRPr="006C04AB">
        <w:rPr>
          <w:rFonts w:ascii="Times New Roman" w:hAnsi="Times New Roman" w:cs="Times New Roman"/>
          <w:sz w:val="28"/>
          <w:szCs w:val="28"/>
        </w:rPr>
        <w:t xml:space="preserve"> </w:t>
      </w:r>
      <w:r w:rsidR="005E2A98" w:rsidRPr="006C04AB">
        <w:rPr>
          <w:rFonts w:ascii="Times New Roman" w:hAnsi="Times New Roman" w:cs="Times New Roman"/>
          <w:color w:val="2C2D2E"/>
          <w:sz w:val="17"/>
          <w:szCs w:val="17"/>
          <w:shd w:val="clear" w:color="auto" w:fill="FFFFFF"/>
        </w:rPr>
        <w:t> </w:t>
      </w:r>
      <w:r w:rsidR="005E2A98" w:rsidRPr="006C04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</w:t>
      </w:r>
      <w:r w:rsidR="00DB077B" w:rsidRPr="006C04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ъезда (направления) к земельным</w:t>
      </w:r>
      <w:r w:rsidR="005E2A98" w:rsidRPr="006C04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участк</w:t>
      </w:r>
      <w:r w:rsidR="00DB077B" w:rsidRPr="006C04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ам граждан,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</w:p>
    <w:p w:rsidR="004966EF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- </w:t>
      </w:r>
      <w:r w:rsidR="00DB077B" w:rsidRPr="006C04AB">
        <w:rPr>
          <w:rFonts w:ascii="Times New Roman" w:hAnsi="Times New Roman" w:cs="Times New Roman"/>
          <w:sz w:val="28"/>
          <w:szCs w:val="28"/>
        </w:rPr>
        <w:t xml:space="preserve">уличного освещения, </w:t>
      </w:r>
    </w:p>
    <w:p w:rsidR="004966EF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B077B" w:rsidRPr="006C04AB">
        <w:rPr>
          <w:rFonts w:ascii="Times New Roman" w:hAnsi="Times New Roman" w:cs="Times New Roman"/>
          <w:sz w:val="28"/>
          <w:szCs w:val="28"/>
        </w:rPr>
        <w:t xml:space="preserve">полигона в д. Кути, </w:t>
      </w:r>
    </w:p>
    <w:p w:rsidR="004966EF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E1F7F" w:rsidRPr="006C04AB">
        <w:rPr>
          <w:rFonts w:ascii="Times New Roman" w:hAnsi="Times New Roman" w:cs="Times New Roman"/>
          <w:sz w:val="28"/>
          <w:szCs w:val="28"/>
        </w:rPr>
        <w:t xml:space="preserve">по вопросам проведения капитального ремонта "Фондом капитального ремонта многоквартирных домов Ленинградской области, </w:t>
      </w:r>
    </w:p>
    <w:p w:rsidR="004966EF" w:rsidRDefault="004966EF" w:rsidP="006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B077B" w:rsidRPr="006C04AB">
        <w:rPr>
          <w:rFonts w:ascii="Times New Roman" w:hAnsi="Times New Roman" w:cs="Times New Roman"/>
          <w:sz w:val="28"/>
          <w:szCs w:val="28"/>
        </w:rPr>
        <w:t xml:space="preserve">поддержка юношеского спорта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77B" w:rsidRPr="006C04AB">
        <w:rPr>
          <w:rFonts w:ascii="Times New Roman" w:hAnsi="Times New Roman" w:cs="Times New Roman"/>
          <w:sz w:val="28"/>
          <w:szCs w:val="28"/>
        </w:rPr>
        <w:t>и другие вопросы жизнеобеспечения населения.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77B" w:rsidRPr="00F52632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>Глава и его заместитель, представляя интересы муниципального образования в Совете депутатов Волховского муниципального района в течени</w:t>
      </w:r>
      <w:proofErr w:type="gramStart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года активно вели работу в части выделения финансовой поддержки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, в т. ч. и по ремонту </w:t>
      </w:r>
      <w:proofErr w:type="spellStart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>Кисельнинской</w:t>
      </w:r>
      <w:proofErr w:type="spellEnd"/>
      <w:r w:rsidR="00DB077B" w:rsidRPr="006C04AB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7B3D70" w:rsidRPr="007B3D70" w:rsidRDefault="007B3D70" w:rsidP="006F06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3D70">
        <w:rPr>
          <w:sz w:val="28"/>
          <w:szCs w:val="28"/>
        </w:rPr>
        <w:t xml:space="preserve">     Ключевой вопрос – утверждение бюджета муниципального образования, внесение изменений в него и утверждение отчета об его исполнении.</w:t>
      </w:r>
    </w:p>
    <w:p w:rsidR="008B1E62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20C7">
        <w:rPr>
          <w:rFonts w:ascii="Times New Roman" w:eastAsia="Times New Roman" w:hAnsi="Times New Roman" w:cs="Times New Roman"/>
          <w:sz w:val="28"/>
          <w:szCs w:val="28"/>
        </w:rPr>
        <w:t>В целях социальной поддержки приняты решения  о льготах по оплате земельного налога физическими лицами (инвалиды, многодетные граждане) и организаций бюджетной сферы.</w:t>
      </w: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D70" w:rsidRPr="007B3D70" w:rsidRDefault="00EE1F7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>Велась работа со старостами</w:t>
      </w:r>
      <w:r w:rsidR="00A620C7">
        <w:rPr>
          <w:rFonts w:ascii="Times New Roman" w:eastAsia="Times New Roman" w:hAnsi="Times New Roman" w:cs="Times New Roman"/>
          <w:sz w:val="28"/>
          <w:szCs w:val="28"/>
        </w:rPr>
        <w:t>, инициативными группами</w:t>
      </w:r>
      <w:r w:rsidR="008B1E62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общественными советами. </w:t>
      </w:r>
    </w:p>
    <w:p w:rsidR="007B3D70" w:rsidRPr="00027DAD" w:rsidRDefault="007B3D70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27DAD">
        <w:rPr>
          <w:rFonts w:ascii="Times New Roman" w:eastAsia="Times New Roman" w:hAnsi="Times New Roman" w:cs="Times New Roman"/>
          <w:b/>
          <w:sz w:val="28"/>
          <w:szCs w:val="28"/>
        </w:rPr>
        <w:t>Приоритетными направлениями работы депутатского корпуса были и остаются:</w:t>
      </w:r>
    </w:p>
    <w:p w:rsidR="007B3D70" w:rsidRPr="007B3D70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>контроль за целевым и рациональным использованием бюджетных средств;</w:t>
      </w:r>
    </w:p>
    <w:p w:rsidR="007B3D70" w:rsidRPr="007B3D70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наполняемостью доходной части бюджета с целью сохранения его социальной направленности;</w:t>
      </w:r>
    </w:p>
    <w:p w:rsidR="007B3D70" w:rsidRPr="007B3D70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 xml:space="preserve"> планомерная работа по реализации взятых на себя обязательств;</w:t>
      </w:r>
    </w:p>
    <w:p w:rsidR="007B3D70" w:rsidRPr="007B3D70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B3D70" w:rsidRPr="007B3D70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правовой базы.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B3D70" w:rsidRPr="006C04AB">
        <w:rPr>
          <w:rFonts w:ascii="Times New Roman" w:eastAsia="Times New Roman" w:hAnsi="Times New Roman" w:cs="Times New Roman"/>
          <w:sz w:val="28"/>
          <w:szCs w:val="28"/>
        </w:rPr>
        <w:t>работа с избирателями с целью решения их проблем,</w:t>
      </w:r>
      <w:r w:rsidR="00EE1F7F" w:rsidRPr="006C04AB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7B3D70" w:rsidRPr="006C04AB">
        <w:rPr>
          <w:rFonts w:ascii="Times New Roman" w:eastAsia="Times New Roman" w:hAnsi="Times New Roman" w:cs="Times New Roman"/>
          <w:sz w:val="28"/>
          <w:szCs w:val="28"/>
        </w:rPr>
        <w:t>ремонт кровель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</w:t>
      </w:r>
      <w:r w:rsidR="007B3D70" w:rsidRPr="006C04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 xml:space="preserve">безнадзорные животные,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- 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 xml:space="preserve">КОС по ул. </w:t>
      </w:r>
      <w:proofErr w:type="gramStart"/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>Северной</w:t>
      </w:r>
      <w:proofErr w:type="gramEnd"/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 xml:space="preserve"> д. Кисельня</w:t>
      </w:r>
      <w:r w:rsidR="00A620C7" w:rsidRPr="006C04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A620C7" w:rsidRPr="006C04AB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5E2A98" w:rsidRPr="006C04AB">
        <w:rPr>
          <w:rFonts w:ascii="Times New Roman" w:eastAsia="Times New Roman" w:hAnsi="Times New Roman" w:cs="Times New Roman"/>
          <w:sz w:val="28"/>
          <w:szCs w:val="28"/>
        </w:rPr>
        <w:t>оительство спортивной площадки</w:t>
      </w:r>
      <w:r w:rsidR="00CE5CD7" w:rsidRPr="006C04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CE5CD7" w:rsidRPr="006C04AB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E014D8" w:rsidRPr="006C04AB">
        <w:rPr>
          <w:rFonts w:ascii="Times New Roman" w:eastAsia="Times New Roman" w:hAnsi="Times New Roman" w:cs="Times New Roman"/>
          <w:sz w:val="28"/>
          <w:szCs w:val="28"/>
        </w:rPr>
        <w:t xml:space="preserve">гражданам в решении вопросов,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управляющей компании,</w:t>
      </w:r>
      <w:r w:rsidR="005E2A98" w:rsidRPr="006C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0C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 w:rsidR="005E2A98" w:rsidRPr="006C04AB"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 w:rsidR="005E2A98" w:rsidRPr="006C04AB">
        <w:rPr>
          <w:rFonts w:ascii="Times New Roman" w:eastAsia="Times New Roman" w:hAnsi="Times New Roman" w:cs="Times New Roman"/>
          <w:sz w:val="28"/>
          <w:szCs w:val="28"/>
        </w:rPr>
        <w:t xml:space="preserve">  частных домовладений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66EF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>и другие вопросы</w:t>
      </w:r>
      <w:r w:rsidR="00EE1F7F" w:rsidRPr="006C04AB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 населения.</w:t>
      </w:r>
      <w:r w:rsidR="00B37C1C" w:rsidRPr="006C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D70" w:rsidRPr="006C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D70" w:rsidRPr="006C04AB" w:rsidRDefault="004966EF" w:rsidP="006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7C1C" w:rsidRPr="006C04AB">
        <w:rPr>
          <w:rFonts w:ascii="Times New Roman" w:eastAsia="Times New Roman" w:hAnsi="Times New Roman" w:cs="Times New Roman"/>
          <w:sz w:val="28"/>
          <w:szCs w:val="28"/>
        </w:rPr>
        <w:t xml:space="preserve">Указанные вопросы решаются </w:t>
      </w:r>
      <w:r w:rsidR="007B3D70" w:rsidRPr="006C04AB">
        <w:rPr>
          <w:rFonts w:ascii="Times New Roman" w:eastAsia="Times New Roman" w:hAnsi="Times New Roman" w:cs="Times New Roman"/>
          <w:sz w:val="28"/>
          <w:szCs w:val="28"/>
        </w:rPr>
        <w:t>в тесном взаимод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>ействии с компетентными организациями</w:t>
      </w:r>
      <w:r w:rsidR="007B3D70" w:rsidRPr="006C04AB">
        <w:rPr>
          <w:rFonts w:ascii="Times New Roman" w:eastAsia="Times New Roman" w:hAnsi="Times New Roman" w:cs="Times New Roman"/>
          <w:sz w:val="28"/>
          <w:szCs w:val="28"/>
        </w:rPr>
        <w:t>, а также с депутатами и администрац</w:t>
      </w:r>
      <w:r w:rsidR="00D74832" w:rsidRPr="006C04AB">
        <w:rPr>
          <w:rFonts w:ascii="Times New Roman" w:eastAsia="Times New Roman" w:hAnsi="Times New Roman" w:cs="Times New Roman"/>
          <w:sz w:val="28"/>
          <w:szCs w:val="28"/>
        </w:rPr>
        <w:t>иями различного уровня.</w:t>
      </w:r>
    </w:p>
    <w:p w:rsidR="00085D62" w:rsidRDefault="00085D62" w:rsidP="006F06C0">
      <w:pPr>
        <w:spacing w:after="0" w:line="240" w:lineRule="auto"/>
        <w:rPr>
          <w:rFonts w:ascii="Times New Roman" w:hAnsi="Times New Roman" w:cs="Times New Roman"/>
        </w:rPr>
      </w:pPr>
    </w:p>
    <w:p w:rsidR="00EE1F7F" w:rsidRPr="007B3D70" w:rsidRDefault="00EE1F7F" w:rsidP="006F06C0">
      <w:pPr>
        <w:spacing w:after="0" w:line="240" w:lineRule="auto"/>
        <w:rPr>
          <w:rFonts w:ascii="Times New Roman" w:hAnsi="Times New Roman" w:cs="Times New Roman"/>
        </w:rPr>
      </w:pPr>
    </w:p>
    <w:sectPr w:rsidR="00EE1F7F" w:rsidRPr="007B3D70" w:rsidSect="00F60CB4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D70"/>
    <w:rsid w:val="00027DAD"/>
    <w:rsid w:val="00085D62"/>
    <w:rsid w:val="000B1148"/>
    <w:rsid w:val="001B1B0D"/>
    <w:rsid w:val="001D46AD"/>
    <w:rsid w:val="0022196A"/>
    <w:rsid w:val="00314364"/>
    <w:rsid w:val="00340C8A"/>
    <w:rsid w:val="003735EC"/>
    <w:rsid w:val="0038228A"/>
    <w:rsid w:val="00452886"/>
    <w:rsid w:val="004966EF"/>
    <w:rsid w:val="0057337A"/>
    <w:rsid w:val="005A5402"/>
    <w:rsid w:val="005D2CE6"/>
    <w:rsid w:val="005E2A98"/>
    <w:rsid w:val="006801FB"/>
    <w:rsid w:val="006C04AB"/>
    <w:rsid w:val="006F06C0"/>
    <w:rsid w:val="007B3D70"/>
    <w:rsid w:val="007E71FD"/>
    <w:rsid w:val="00832AC9"/>
    <w:rsid w:val="008B1E62"/>
    <w:rsid w:val="008F0724"/>
    <w:rsid w:val="00A620C7"/>
    <w:rsid w:val="00A7243B"/>
    <w:rsid w:val="00AD0F10"/>
    <w:rsid w:val="00B32CE0"/>
    <w:rsid w:val="00B37C1C"/>
    <w:rsid w:val="00B97FFC"/>
    <w:rsid w:val="00C8199B"/>
    <w:rsid w:val="00CA1C10"/>
    <w:rsid w:val="00CE5CD7"/>
    <w:rsid w:val="00D342C9"/>
    <w:rsid w:val="00D605C5"/>
    <w:rsid w:val="00D74832"/>
    <w:rsid w:val="00DB077B"/>
    <w:rsid w:val="00E014D8"/>
    <w:rsid w:val="00E266E2"/>
    <w:rsid w:val="00E43BC7"/>
    <w:rsid w:val="00E74B46"/>
    <w:rsid w:val="00EE1F7F"/>
    <w:rsid w:val="00F52632"/>
    <w:rsid w:val="00F60CB4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0"/>
  </w:style>
  <w:style w:type="paragraph" w:styleId="1">
    <w:name w:val="heading 1"/>
    <w:basedOn w:val="a"/>
    <w:link w:val="10"/>
    <w:uiPriority w:val="9"/>
    <w:qFormat/>
    <w:rsid w:val="00EE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B3D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B3D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1F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2023-01-30T09:18:00Z</cp:lastPrinted>
  <dcterms:created xsi:type="dcterms:W3CDTF">2023-01-23T10:00:00Z</dcterms:created>
  <dcterms:modified xsi:type="dcterms:W3CDTF">2023-02-17T08:26:00Z</dcterms:modified>
</cp:coreProperties>
</file>