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BF" w:rsidRDefault="008702B0" w:rsidP="008702B0">
      <w:pPr>
        <w:rPr>
          <w:rStyle w:val="FontStyle14"/>
          <w:b/>
          <w:bCs/>
          <w:spacing w:val="2"/>
        </w:rPr>
      </w:pPr>
      <w:r>
        <w:rPr>
          <w:rStyle w:val="FontStyle14"/>
          <w:b/>
          <w:bCs/>
          <w:spacing w:val="2"/>
        </w:rPr>
        <w:t xml:space="preserve">                                                         </w:t>
      </w:r>
      <w:r w:rsidR="00E243BF">
        <w:rPr>
          <w:noProof/>
        </w:rPr>
        <w:drawing>
          <wp:inline distT="0" distB="0" distL="0" distR="0">
            <wp:extent cx="9048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195">
        <w:rPr>
          <w:rStyle w:val="FontStyle14"/>
          <w:b/>
          <w:bCs/>
          <w:spacing w:val="2"/>
        </w:rPr>
        <w:t xml:space="preserve">                         </w:t>
      </w:r>
    </w:p>
    <w:p w:rsidR="00E243BF" w:rsidRDefault="00E243BF" w:rsidP="00E243B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                    </w:t>
      </w:r>
    </w:p>
    <w:p w:rsidR="00E243BF" w:rsidRDefault="00E243BF" w:rsidP="00E243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  <w:t>«Кисельнинское сельское поселение»</w:t>
      </w:r>
    </w:p>
    <w:p w:rsidR="00E243BF" w:rsidRDefault="00E243BF" w:rsidP="00E243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E243BF" w:rsidRDefault="00E243BF" w:rsidP="00E243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0747D9" w:rsidRDefault="000747D9" w:rsidP="00E243BF">
      <w:pPr>
        <w:jc w:val="center"/>
        <w:rPr>
          <w:b/>
          <w:sz w:val="32"/>
          <w:szCs w:val="32"/>
        </w:rPr>
      </w:pPr>
    </w:p>
    <w:p w:rsidR="00E243BF" w:rsidRDefault="000747D9" w:rsidP="000747D9">
      <w:pPr>
        <w:jc w:val="center"/>
        <w:rPr>
          <w:b/>
        </w:rPr>
      </w:pPr>
      <w:r>
        <w:rPr>
          <w:b/>
        </w:rPr>
        <w:t>РЕШЕНИЕ</w:t>
      </w:r>
    </w:p>
    <w:p w:rsidR="000747D9" w:rsidRDefault="000747D9" w:rsidP="000747D9">
      <w:pPr>
        <w:jc w:val="center"/>
        <w:rPr>
          <w:b/>
        </w:rPr>
      </w:pPr>
    </w:p>
    <w:p w:rsidR="00E243BF" w:rsidRDefault="00E243BF" w:rsidP="00E243BF">
      <w:pPr>
        <w:rPr>
          <w:rFonts w:eastAsia="Calibri"/>
          <w:sz w:val="28"/>
          <w:szCs w:val="28"/>
          <w:u w:val="single"/>
        </w:rPr>
      </w:pPr>
      <w:r>
        <w:rPr>
          <w:b/>
        </w:rPr>
        <w:t xml:space="preserve">                       </w:t>
      </w:r>
      <w:r w:rsidR="00F74291">
        <w:rPr>
          <w:b/>
        </w:rPr>
        <w:t xml:space="preserve">                          </w:t>
      </w:r>
      <w:r>
        <w:rPr>
          <w:b/>
        </w:rPr>
        <w:t xml:space="preserve">    </w:t>
      </w:r>
      <w:r>
        <w:rPr>
          <w:b/>
          <w:sz w:val="32"/>
          <w:szCs w:val="32"/>
        </w:rPr>
        <w:t xml:space="preserve"> </w:t>
      </w:r>
      <w:r w:rsidR="00BF7195">
        <w:rPr>
          <w:rFonts w:eastAsia="Calibri"/>
          <w:sz w:val="28"/>
          <w:szCs w:val="28"/>
          <w:u w:val="single"/>
        </w:rPr>
        <w:t>от 18</w:t>
      </w:r>
      <w:r>
        <w:rPr>
          <w:rFonts w:eastAsia="Calibri"/>
          <w:sz w:val="28"/>
          <w:szCs w:val="28"/>
          <w:u w:val="single"/>
        </w:rPr>
        <w:t xml:space="preserve"> июля   2017  года    №</w:t>
      </w:r>
      <w:r w:rsidR="00BF7195">
        <w:rPr>
          <w:rFonts w:eastAsia="Calibri"/>
          <w:sz w:val="28"/>
          <w:szCs w:val="28"/>
          <w:u w:val="single"/>
        </w:rPr>
        <w:t xml:space="preserve"> 25</w:t>
      </w:r>
      <w:r>
        <w:rPr>
          <w:rFonts w:eastAsia="Calibri"/>
          <w:sz w:val="28"/>
          <w:szCs w:val="28"/>
          <w:u w:val="single"/>
        </w:rPr>
        <w:t xml:space="preserve">  </w:t>
      </w:r>
    </w:p>
    <w:p w:rsidR="00C723E2" w:rsidRDefault="00C723E2" w:rsidP="00E243BF">
      <w:pPr>
        <w:rPr>
          <w:rFonts w:eastAsia="Calibri"/>
          <w:sz w:val="28"/>
          <w:szCs w:val="28"/>
          <w:u w:val="single"/>
        </w:rPr>
      </w:pPr>
    </w:p>
    <w:p w:rsidR="00E243BF" w:rsidRPr="00986569" w:rsidRDefault="00E243BF" w:rsidP="00E243BF">
      <w:pPr>
        <w:jc w:val="center"/>
        <w:rPr>
          <w:b/>
          <w:sz w:val="28"/>
          <w:szCs w:val="28"/>
        </w:rPr>
      </w:pPr>
      <w:r w:rsidRPr="00986569">
        <w:rPr>
          <w:rFonts w:eastAsia="Calibri"/>
          <w:b/>
          <w:sz w:val="28"/>
          <w:szCs w:val="28"/>
        </w:rPr>
        <w:t xml:space="preserve">«О принятии положения об организации библиотечного обслуживания жителей муниципального образования </w:t>
      </w:r>
      <w:r w:rsidRPr="00986569">
        <w:rPr>
          <w:b/>
          <w:sz w:val="28"/>
          <w:szCs w:val="28"/>
        </w:rPr>
        <w:t>«Кисельнинское сельское поселение»</w:t>
      </w:r>
      <w:r>
        <w:rPr>
          <w:b/>
          <w:sz w:val="28"/>
          <w:szCs w:val="28"/>
        </w:rPr>
        <w:t xml:space="preserve"> </w:t>
      </w:r>
      <w:r w:rsidRPr="00986569">
        <w:rPr>
          <w:b/>
          <w:sz w:val="28"/>
          <w:szCs w:val="28"/>
        </w:rPr>
        <w:t>Волховского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E243BF" w:rsidRDefault="00E243BF" w:rsidP="00E243BF">
      <w:pPr>
        <w:rPr>
          <w:rFonts w:eastAsia="Calibri"/>
          <w:b/>
          <w:sz w:val="28"/>
          <w:szCs w:val="28"/>
          <w:u w:val="single"/>
        </w:rPr>
      </w:pPr>
    </w:p>
    <w:p w:rsidR="00E243BF" w:rsidRPr="008B5219" w:rsidRDefault="00E243BF" w:rsidP="00E243BF">
      <w:pPr>
        <w:jc w:val="both"/>
        <w:rPr>
          <w:sz w:val="28"/>
          <w:szCs w:val="28"/>
        </w:rPr>
      </w:pPr>
      <w:r w:rsidRPr="00986569">
        <w:rPr>
          <w:sz w:val="28"/>
          <w:szCs w:val="28"/>
        </w:rPr>
        <w:t xml:space="preserve">   Согласно пункту 11 части 1 статьи 14 Федерального закона</w:t>
      </w:r>
      <w:r w:rsidR="00EF5E61">
        <w:rPr>
          <w:sz w:val="28"/>
          <w:szCs w:val="28"/>
        </w:rPr>
        <w:t xml:space="preserve"> № 131 –ФЗ от 06.10.2003 г. (с изменениями)</w:t>
      </w:r>
      <w:r w:rsidRPr="00986569">
        <w:rPr>
          <w:sz w:val="28"/>
          <w:szCs w:val="28"/>
        </w:rPr>
        <w:t xml:space="preserve"> « Об общих принципах организации местного самоуправления в Российской Федерации» организация библиотечного обслуживания населения отнесена к числу вопросов местного значения поселения.</w:t>
      </w:r>
      <w:r>
        <w:rPr>
          <w:sz w:val="28"/>
          <w:szCs w:val="28"/>
        </w:rPr>
        <w:t xml:space="preserve"> </w:t>
      </w:r>
      <w:r w:rsidRPr="00986569">
        <w:rPr>
          <w:sz w:val="28"/>
          <w:szCs w:val="28"/>
        </w:rPr>
        <w:t>Часть 2 статьи 15 Федерального закона от 29.12.1994 г. № 7</w:t>
      </w:r>
      <w:r w:rsidR="00EF5E61">
        <w:rPr>
          <w:sz w:val="28"/>
          <w:szCs w:val="28"/>
        </w:rPr>
        <w:t>8 – ФЗ « О библиотечном деле» (ред. От 22.08.2004 г.</w:t>
      </w:r>
      <w:r w:rsidRPr="00986569">
        <w:rPr>
          <w:sz w:val="28"/>
          <w:szCs w:val="28"/>
        </w:rPr>
        <w:t>) закрепляет в качестве полномочий органов местного самоуправления реализацию прав граждан на библиотечное обслуживание, в том числе</w:t>
      </w:r>
      <w:r>
        <w:rPr>
          <w:sz w:val="28"/>
          <w:szCs w:val="28"/>
        </w:rPr>
        <w:t xml:space="preserve"> путем комплектования библиотек Совет депутатов МО Кисельнинское СП</w:t>
      </w:r>
      <w:r w:rsidRPr="009805D3">
        <w:rPr>
          <w:sz w:val="28"/>
          <w:szCs w:val="28"/>
        </w:rPr>
        <w:t xml:space="preserve"> Волховского муниципального района Ленинград</w:t>
      </w:r>
      <w:r>
        <w:rPr>
          <w:sz w:val="28"/>
          <w:szCs w:val="28"/>
        </w:rPr>
        <w:t xml:space="preserve">ской области  </w:t>
      </w:r>
      <w:r>
        <w:rPr>
          <w:b/>
          <w:sz w:val="28"/>
          <w:szCs w:val="28"/>
        </w:rPr>
        <w:t>р</w:t>
      </w:r>
      <w:r w:rsidRPr="00986569">
        <w:rPr>
          <w:b/>
          <w:sz w:val="28"/>
          <w:szCs w:val="28"/>
        </w:rPr>
        <w:t xml:space="preserve">ешил: </w:t>
      </w:r>
    </w:p>
    <w:p w:rsidR="00E243BF" w:rsidRPr="009A5323" w:rsidRDefault="00E243BF" w:rsidP="00E243B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A5323">
        <w:rPr>
          <w:sz w:val="28"/>
          <w:szCs w:val="28"/>
        </w:rPr>
        <w:t xml:space="preserve">Утвердить Положение об организации библиотечного обслуживания жителей </w:t>
      </w:r>
      <w:r>
        <w:rPr>
          <w:sz w:val="28"/>
          <w:szCs w:val="28"/>
        </w:rPr>
        <w:t xml:space="preserve">МО </w:t>
      </w:r>
      <w:r w:rsidRPr="008B5219">
        <w:rPr>
          <w:sz w:val="28"/>
          <w:szCs w:val="28"/>
        </w:rPr>
        <w:t>К</w:t>
      </w:r>
      <w:r>
        <w:rPr>
          <w:sz w:val="28"/>
          <w:szCs w:val="28"/>
        </w:rPr>
        <w:t>исельнинское СП</w:t>
      </w:r>
      <w:r w:rsidRPr="008B5219">
        <w:rPr>
          <w:sz w:val="28"/>
          <w:szCs w:val="28"/>
        </w:rPr>
        <w:t> </w:t>
      </w:r>
      <w:r w:rsidRPr="009A5323">
        <w:rPr>
          <w:sz w:val="28"/>
          <w:szCs w:val="28"/>
        </w:rPr>
        <w:t xml:space="preserve"> Волховского муниципального района Ленинградской области» (Приложение № 1)</w:t>
      </w:r>
    </w:p>
    <w:p w:rsidR="00E243BF" w:rsidRDefault="00E243BF" w:rsidP="00E24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5219">
        <w:rPr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газете "Провинция. </w:t>
      </w:r>
      <w:proofErr w:type="spellStart"/>
      <w:r w:rsidRPr="008B5219">
        <w:rPr>
          <w:sz w:val="28"/>
          <w:szCs w:val="28"/>
        </w:rPr>
        <w:t>Северо-Запад</w:t>
      </w:r>
      <w:proofErr w:type="spellEnd"/>
      <w:r w:rsidRPr="008B5219">
        <w:rPr>
          <w:sz w:val="28"/>
          <w:szCs w:val="28"/>
        </w:rPr>
        <w:t xml:space="preserve">" и </w:t>
      </w:r>
      <w:r>
        <w:rPr>
          <w:sz w:val="28"/>
          <w:szCs w:val="28"/>
        </w:rPr>
        <w:t xml:space="preserve">подлежит </w:t>
      </w:r>
      <w:r w:rsidRPr="008B5219">
        <w:rPr>
          <w:sz w:val="28"/>
          <w:szCs w:val="28"/>
        </w:rPr>
        <w:t>размещению на официально</w:t>
      </w:r>
      <w:r>
        <w:rPr>
          <w:sz w:val="28"/>
          <w:szCs w:val="28"/>
        </w:rPr>
        <w:t xml:space="preserve">м сайте МО </w:t>
      </w:r>
      <w:r w:rsidRPr="008B5219">
        <w:rPr>
          <w:sz w:val="28"/>
          <w:szCs w:val="28"/>
        </w:rPr>
        <w:t>К</w:t>
      </w:r>
      <w:r>
        <w:rPr>
          <w:sz w:val="28"/>
          <w:szCs w:val="28"/>
        </w:rPr>
        <w:t>исельнинское СП</w:t>
      </w:r>
      <w:r w:rsidRPr="008B5219">
        <w:rPr>
          <w:sz w:val="28"/>
          <w:szCs w:val="28"/>
        </w:rPr>
        <w:t xml:space="preserve">  </w:t>
      </w:r>
      <w:hyperlink r:id="rId5" w:history="1">
        <w:r w:rsidRPr="008B5219">
          <w:rPr>
            <w:rStyle w:val="a3"/>
            <w:sz w:val="28"/>
            <w:szCs w:val="28"/>
          </w:rPr>
          <w:t>www.кисельня.рф</w:t>
        </w:r>
      </w:hyperlink>
      <w:r w:rsidRPr="008B5219">
        <w:rPr>
          <w:sz w:val="28"/>
          <w:szCs w:val="28"/>
        </w:rPr>
        <w:t xml:space="preserve"> </w:t>
      </w:r>
      <w:r w:rsidRPr="008B5219">
        <w:rPr>
          <w:sz w:val="28"/>
          <w:szCs w:val="28"/>
          <w:u w:val="single"/>
        </w:rPr>
        <w:t xml:space="preserve"> </w:t>
      </w:r>
      <w:r w:rsidRPr="008B5219">
        <w:rPr>
          <w:sz w:val="28"/>
          <w:szCs w:val="28"/>
        </w:rPr>
        <w:t xml:space="preserve"> </w:t>
      </w:r>
    </w:p>
    <w:p w:rsidR="00E243BF" w:rsidRPr="008B5219" w:rsidRDefault="00E243BF" w:rsidP="00E243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B5219">
        <w:rPr>
          <w:sz w:val="28"/>
          <w:szCs w:val="28"/>
        </w:rPr>
        <w:t>Контроль за</w:t>
      </w:r>
      <w:proofErr w:type="gramEnd"/>
      <w:r w:rsidRPr="008B5219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>
        <w:rPr>
          <w:sz w:val="28"/>
          <w:szCs w:val="28"/>
        </w:rPr>
        <w:t xml:space="preserve">социальным </w:t>
      </w:r>
      <w:r w:rsidRPr="008B5219">
        <w:rPr>
          <w:sz w:val="28"/>
          <w:szCs w:val="28"/>
        </w:rPr>
        <w:t>вопросам</w:t>
      </w:r>
      <w:r>
        <w:rPr>
          <w:sz w:val="28"/>
          <w:szCs w:val="28"/>
        </w:rPr>
        <w:t>.</w:t>
      </w:r>
      <w:r w:rsidRPr="008B5219">
        <w:rPr>
          <w:sz w:val="28"/>
          <w:szCs w:val="28"/>
        </w:rPr>
        <w:t xml:space="preserve"> </w:t>
      </w:r>
    </w:p>
    <w:p w:rsidR="00E243BF" w:rsidRPr="008B5219" w:rsidRDefault="00E243BF" w:rsidP="00E243BF">
      <w:pPr>
        <w:rPr>
          <w:sz w:val="28"/>
          <w:szCs w:val="28"/>
        </w:rPr>
      </w:pPr>
    </w:p>
    <w:p w:rsidR="00E243BF" w:rsidRDefault="00E243BF" w:rsidP="00E243BF">
      <w:pPr>
        <w:jc w:val="both"/>
        <w:outlineLvl w:val="0"/>
        <w:rPr>
          <w:sz w:val="28"/>
          <w:szCs w:val="28"/>
        </w:rPr>
      </w:pPr>
    </w:p>
    <w:p w:rsidR="00224F70" w:rsidRDefault="00224F70" w:rsidP="00224F70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 xml:space="preserve">муниципального  образования </w:t>
      </w:r>
    </w:p>
    <w:p w:rsidR="00E243BF" w:rsidRPr="0099342F" w:rsidRDefault="00224F70" w:rsidP="00224F70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«Кисельнинское сельское поселение» </w:t>
      </w:r>
      <w:r w:rsidR="00E243BF" w:rsidRPr="0099342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="00E243BF">
        <w:rPr>
          <w:sz w:val="28"/>
          <w:szCs w:val="28"/>
        </w:rPr>
        <w:t xml:space="preserve"> </w:t>
      </w:r>
      <w:r w:rsidR="00E243BF" w:rsidRPr="0099342F">
        <w:rPr>
          <w:sz w:val="28"/>
          <w:szCs w:val="28"/>
        </w:rPr>
        <w:t xml:space="preserve">       О.В. Аверьянов</w:t>
      </w:r>
    </w:p>
    <w:p w:rsidR="00E243BF" w:rsidRPr="009A5323" w:rsidRDefault="00E243BF" w:rsidP="00E243BF">
      <w:pPr>
        <w:ind w:firstLine="720"/>
        <w:jc w:val="both"/>
        <w:rPr>
          <w:rStyle w:val="FontStyle14"/>
          <w:sz w:val="28"/>
          <w:szCs w:val="28"/>
        </w:rPr>
      </w:pPr>
    </w:p>
    <w:p w:rsidR="00E243BF" w:rsidRDefault="00E243BF" w:rsidP="008C6987">
      <w:pPr>
        <w:pStyle w:val="ConsPlusNormal"/>
        <w:jc w:val="right"/>
        <w:outlineLvl w:val="0"/>
      </w:pPr>
    </w:p>
    <w:p w:rsidR="00E243BF" w:rsidRDefault="00E243BF" w:rsidP="008C6987">
      <w:pPr>
        <w:pStyle w:val="ConsPlusNormal"/>
        <w:jc w:val="right"/>
        <w:outlineLvl w:val="0"/>
      </w:pPr>
    </w:p>
    <w:p w:rsidR="008C6987" w:rsidRDefault="008C6987" w:rsidP="008C6987">
      <w:pPr>
        <w:pStyle w:val="ConsPlusNormal"/>
        <w:jc w:val="right"/>
        <w:outlineLvl w:val="0"/>
      </w:pPr>
      <w:r>
        <w:t>УТВЕРЖДЕНО</w:t>
      </w:r>
    </w:p>
    <w:p w:rsidR="008C6987" w:rsidRDefault="008C6987" w:rsidP="008C6987">
      <w:pPr>
        <w:pStyle w:val="ConsPlusNormal"/>
        <w:jc w:val="right"/>
      </w:pPr>
      <w:r>
        <w:t>решением совета депутатов</w:t>
      </w:r>
    </w:p>
    <w:p w:rsidR="008C6987" w:rsidRDefault="008C6987" w:rsidP="008C6987">
      <w:pPr>
        <w:pStyle w:val="ConsPlusNormal"/>
        <w:jc w:val="right"/>
      </w:pPr>
      <w:r>
        <w:t>муниципального образования</w:t>
      </w:r>
    </w:p>
    <w:p w:rsidR="008C6987" w:rsidRPr="00126569" w:rsidRDefault="008C6987" w:rsidP="008C6987">
      <w:pPr>
        <w:pStyle w:val="ConsPlusNormal"/>
        <w:jc w:val="right"/>
        <w:rPr>
          <w:szCs w:val="24"/>
        </w:rPr>
      </w:pPr>
      <w:r w:rsidRPr="00126569">
        <w:rPr>
          <w:szCs w:val="24"/>
        </w:rPr>
        <w:t>«Кисельнинское сельское поселение»</w:t>
      </w:r>
    </w:p>
    <w:p w:rsidR="008C6987" w:rsidRDefault="008C6987" w:rsidP="008C6987">
      <w:pPr>
        <w:pStyle w:val="ConsPlusNormal"/>
        <w:jc w:val="right"/>
      </w:pPr>
      <w:r>
        <w:t>Волховского муниципального</w:t>
      </w:r>
    </w:p>
    <w:p w:rsidR="008C6987" w:rsidRDefault="008C6987" w:rsidP="008C6987">
      <w:pPr>
        <w:pStyle w:val="ConsPlusNormal"/>
        <w:jc w:val="right"/>
      </w:pPr>
      <w:r>
        <w:t>района Ленинградской области</w:t>
      </w:r>
    </w:p>
    <w:p w:rsidR="008C6987" w:rsidRDefault="008C6987" w:rsidP="008C6987">
      <w:pPr>
        <w:pStyle w:val="ConsPlusNormal"/>
        <w:jc w:val="center"/>
      </w:pPr>
      <w:r>
        <w:t xml:space="preserve">                                                                                           от  </w:t>
      </w:r>
      <w:r w:rsidR="00BF7195">
        <w:t xml:space="preserve">18 июля  </w:t>
      </w:r>
      <w:r>
        <w:t xml:space="preserve">2017 года  № </w:t>
      </w:r>
      <w:r w:rsidR="00BF7195">
        <w:t>25</w:t>
      </w:r>
      <w:r>
        <w:t xml:space="preserve"> </w:t>
      </w:r>
    </w:p>
    <w:p w:rsidR="008C6987" w:rsidRPr="008C6987" w:rsidRDefault="008C6987" w:rsidP="008C6987">
      <w:pPr>
        <w:pStyle w:val="ConsTitle"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C6987">
        <w:rPr>
          <w:rFonts w:ascii="Times New Roman" w:hAnsi="Times New Roman" w:cs="Times New Roman"/>
          <w:b w:val="0"/>
          <w:sz w:val="24"/>
          <w:szCs w:val="24"/>
        </w:rPr>
        <w:t>(Приложение №1)</w:t>
      </w:r>
    </w:p>
    <w:p w:rsidR="008C6987" w:rsidRDefault="008C6987" w:rsidP="009F71BA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B6966" w:rsidRPr="009F71BA" w:rsidRDefault="00FB6966" w:rsidP="009F71BA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F71BA">
        <w:rPr>
          <w:rFonts w:ascii="Times New Roman" w:hAnsi="Times New Roman" w:cs="Times New Roman"/>
          <w:sz w:val="24"/>
          <w:szCs w:val="24"/>
        </w:rPr>
        <w:t>ПОЛОЖЕНИЕ</w:t>
      </w:r>
    </w:p>
    <w:p w:rsidR="008C6987" w:rsidRDefault="008C6987" w:rsidP="008C698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F71BA">
        <w:rPr>
          <w:rFonts w:ascii="Times New Roman" w:hAnsi="Times New Roman" w:cs="Times New Roman"/>
          <w:sz w:val="24"/>
          <w:szCs w:val="24"/>
        </w:rPr>
        <w:t>об организации библиотечного обслуживания жителей муниципального образования</w:t>
      </w:r>
    </w:p>
    <w:p w:rsidR="00FB6966" w:rsidRPr="009F71BA" w:rsidRDefault="008C6987" w:rsidP="008C6987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«Кисельнинское сельское поселение»</w:t>
      </w:r>
    </w:p>
    <w:p w:rsidR="00FB6966" w:rsidRPr="009F71BA" w:rsidRDefault="00FB6966" w:rsidP="00224F70">
      <w:pPr>
        <w:pStyle w:val="ConsNormal"/>
        <w:ind w:right="0" w:firstLine="539"/>
        <w:jc w:val="both"/>
      </w:pPr>
      <w:r w:rsidRPr="009F71BA">
        <w:t>Настоящее Положение направлено на реализацию полномочий органов местного самоуправления по организации библиотечного обслуживания жителей муниципального образования</w:t>
      </w:r>
      <w:r w:rsidR="008C6987">
        <w:t xml:space="preserve"> «Кисельнинское сельское поселение»</w:t>
      </w:r>
      <w:r w:rsidRPr="009F71BA">
        <w:t>.</w:t>
      </w:r>
    </w:p>
    <w:p w:rsidR="00FB6966" w:rsidRPr="009F71BA" w:rsidRDefault="00FB6966" w:rsidP="00224F70">
      <w:pPr>
        <w:pStyle w:val="ConsNormal"/>
        <w:ind w:right="0" w:firstLine="540"/>
        <w:jc w:val="both"/>
      </w:pPr>
    </w:p>
    <w:p w:rsidR="00FB6966" w:rsidRPr="008C6987" w:rsidRDefault="00FB6966" w:rsidP="00224F70">
      <w:pPr>
        <w:pStyle w:val="ConsNormal"/>
        <w:ind w:right="0" w:firstLine="0"/>
        <w:jc w:val="center"/>
        <w:rPr>
          <w:b/>
        </w:rPr>
      </w:pPr>
      <w:r w:rsidRPr="008C6987">
        <w:rPr>
          <w:b/>
        </w:rPr>
        <w:t>1. Сфера действия настоящего Положения</w:t>
      </w:r>
    </w:p>
    <w:p w:rsidR="008C6987" w:rsidRDefault="00FB6966" w:rsidP="00224F70">
      <w:pPr>
        <w:pStyle w:val="ConsNormal"/>
        <w:ind w:right="0" w:firstLine="540"/>
        <w:jc w:val="both"/>
      </w:pPr>
      <w:r w:rsidRPr="009F71BA">
        <w:t xml:space="preserve">1.1. Настоящее Положение действует на всей территории муниципального образования </w:t>
      </w:r>
      <w:r w:rsidR="008C6987">
        <w:t xml:space="preserve">«Кисельнинское сельское поселение» </w:t>
      </w:r>
      <w:r w:rsidRPr="009F71BA">
        <w:t xml:space="preserve">в отношении </w:t>
      </w:r>
      <w:r w:rsidR="008C6987">
        <w:t xml:space="preserve">(далее муниципальное образование) </w:t>
      </w:r>
      <w:r w:rsidR="008C6987" w:rsidRPr="009F71BA">
        <w:t>в отношении библиотек</w:t>
      </w:r>
      <w:r w:rsidR="008C6987">
        <w:t>и</w:t>
      </w:r>
      <w:r w:rsidR="008C6987" w:rsidRPr="009F71BA">
        <w:t xml:space="preserve"> муниципальн</w:t>
      </w:r>
      <w:r w:rsidR="008C6987">
        <w:t>ого</w:t>
      </w:r>
      <w:r w:rsidR="008C6987" w:rsidRPr="009F71BA">
        <w:t xml:space="preserve"> учреждени</w:t>
      </w:r>
      <w:r w:rsidR="008C6987">
        <w:t>я МБУК «Кисельнинский ДК»</w:t>
      </w:r>
      <w:r w:rsidR="008C6987" w:rsidRPr="009F71BA">
        <w:t>.</w:t>
      </w:r>
    </w:p>
    <w:p w:rsidR="00FB6966" w:rsidRPr="008C6987" w:rsidRDefault="00FB6966" w:rsidP="00224F70">
      <w:pPr>
        <w:pStyle w:val="ConsNormal"/>
        <w:ind w:right="0" w:firstLine="540"/>
        <w:jc w:val="center"/>
        <w:rPr>
          <w:b/>
        </w:rPr>
      </w:pPr>
      <w:r w:rsidRPr="008C6987">
        <w:rPr>
          <w:b/>
        </w:rPr>
        <w:t>2. Реализация прав граждан на библиотечное обслуживание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2.1. Права граждан на библиотечное обслуживание и библиотечную деятельность на территории муниципального образования гарантируются законодательством Российской Федерации о библиотечном деле, законодательством субъекта Российской Федерации, настоящим Положением и  иными муниципальными правовыми актами.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2.2. Право граждан на библиотечное обслуживание обеспечивается: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а) муниципальными библиотеками, бесплатно осуществляющими основные виды библиотечного обслуживания;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 xml:space="preserve">б) библиотеками образовательных учреждений; </w:t>
      </w:r>
    </w:p>
    <w:p w:rsidR="00FB6966" w:rsidRDefault="00FB6966" w:rsidP="00224F70">
      <w:pPr>
        <w:pStyle w:val="ConsNormal"/>
        <w:ind w:right="0" w:firstLine="540"/>
        <w:jc w:val="both"/>
      </w:pPr>
      <w:r w:rsidRPr="009F71BA">
        <w:t>в) частными библиотеками.</w:t>
      </w:r>
    </w:p>
    <w:p w:rsidR="009F71BA" w:rsidRPr="009F71BA" w:rsidRDefault="009F71BA" w:rsidP="00224F70">
      <w:pPr>
        <w:pStyle w:val="ConsNormal"/>
        <w:ind w:right="0" w:firstLine="540"/>
        <w:jc w:val="both"/>
      </w:pPr>
    </w:p>
    <w:p w:rsidR="00FB6966" w:rsidRPr="008C6987" w:rsidRDefault="00FB6966" w:rsidP="00224F70">
      <w:pPr>
        <w:pStyle w:val="ConsNormal"/>
        <w:ind w:right="0" w:firstLine="0"/>
        <w:jc w:val="center"/>
        <w:rPr>
          <w:b/>
        </w:rPr>
      </w:pPr>
      <w:r w:rsidRPr="008C6987">
        <w:rPr>
          <w:b/>
        </w:rPr>
        <w:t>3. Основные задачи и функции муниципальных библиотек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3.1. Основными задачами муниципальных библиотек являются: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а) сохранение накопленных человечеством знаний в виде библиотечного фонда, включающего традиционные издания (печатную продукцию) и нетрадиционные документы (видеофильмы, звукозаписи, слайды и др. некнижные материалы);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б) распространение знаний и информации в обществе, справочно-информационное и библиотечно-библиографическое обслуживание населения;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в) 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г) реализация прав всех граждан без каких-либо ограничений на свободный доступ к библиотечному фонду и информац</w:t>
      </w:r>
      <w:proofErr w:type="gramStart"/>
      <w:r w:rsidRPr="009F71BA">
        <w:t>ии о е</w:t>
      </w:r>
      <w:proofErr w:type="gramEnd"/>
      <w:r w:rsidRPr="009F71BA">
        <w:t>го составе.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3.2. Для выполнения указанных задач муниципальные библиотеки осуществляют следующие виды деятельности: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а) комплектуют библиотечные фонды;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lastRenderedPageBreak/>
        <w:t>б) осуществляют обработку фондов и раскрывают их содержание с помощью системы каталогов на различных носителях;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 xml:space="preserve">в) обеспечивают сохранность фонда путем его учета, организации рационального хранения, консервации и реставрации документов; 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г) воспитывают бережное отношение читателей к фонду;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proofErr w:type="spellStart"/>
      <w:r w:rsidRPr="009F71BA">
        <w:t>д</w:t>
      </w:r>
      <w:proofErr w:type="spellEnd"/>
      <w:r w:rsidRPr="009F71BA">
        <w:t>) анализируют использование фондов и корректируют их состав в соответствии с потребностями пользователей;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е) организуют обслуживание читателей с учетом их интересов, возрастных, физических, социальных, психологических и других особенностей, новых явлений и процессов, происходящих в обществе, обеспечивая максимально удобный доступ к фондам в читальных залах, на абонементе, через систему межбиблиотечного абонемента;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ё) способствуют развитию подрастающего поколения, прививают им навыки чтения и компьютерной грамотности, помогают развивать воображение и творческие способности, совместно с образовательными учреждениями участвуют в обеспечении учебного процесса;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 xml:space="preserve">ж) участвуют в развитии своей территории в сотрудничестве с органами местного самоуправления и общественными организациями; </w:t>
      </w:r>
    </w:p>
    <w:p w:rsidR="00FB6966" w:rsidRPr="009F71BA" w:rsidRDefault="00FB6966" w:rsidP="00224F70">
      <w:pPr>
        <w:pStyle w:val="ConsNormal"/>
        <w:ind w:right="0" w:firstLine="540"/>
        <w:jc w:val="both"/>
      </w:pPr>
      <w:proofErr w:type="spellStart"/>
      <w:r w:rsidRPr="009F71BA">
        <w:t>з</w:t>
      </w:r>
      <w:proofErr w:type="spellEnd"/>
      <w:r w:rsidRPr="009F71BA">
        <w:t>) проводят изучение потребностей своих реальных и потенциальных пользователей;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и) ведут базы данных по проблемам развития различных сфер жизнедеятельности местного сообщества;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proofErr w:type="spellStart"/>
      <w:r w:rsidRPr="009F71BA">
        <w:t>й</w:t>
      </w:r>
      <w:proofErr w:type="spellEnd"/>
      <w:r w:rsidRPr="009F71BA">
        <w:t>) взаимодействуют с другими библиотеками, информационными и иными необходимыми организациями, в том числе за пределами муниципального образования;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к) создают оптимальные условия для читателей и работы сотрудников муниципальных библиотек.</w:t>
      </w:r>
    </w:p>
    <w:p w:rsidR="00FB6966" w:rsidRPr="009F71BA" w:rsidRDefault="00FB6966" w:rsidP="00224F70">
      <w:pPr>
        <w:pStyle w:val="ConsNormal"/>
        <w:ind w:right="0" w:firstLine="540"/>
        <w:jc w:val="both"/>
      </w:pPr>
    </w:p>
    <w:p w:rsidR="00E243BF" w:rsidRDefault="00E243BF" w:rsidP="00224F70">
      <w:pPr>
        <w:pStyle w:val="ConsNormal"/>
        <w:ind w:right="0" w:firstLine="0"/>
        <w:jc w:val="center"/>
        <w:rPr>
          <w:b/>
        </w:rPr>
      </w:pPr>
    </w:p>
    <w:p w:rsidR="00FB6966" w:rsidRPr="008C6987" w:rsidRDefault="00FB6966" w:rsidP="00224F70">
      <w:pPr>
        <w:pStyle w:val="ConsNormal"/>
        <w:ind w:right="0" w:firstLine="0"/>
        <w:jc w:val="center"/>
        <w:rPr>
          <w:b/>
        </w:rPr>
      </w:pPr>
      <w:r w:rsidRPr="008C6987">
        <w:rPr>
          <w:b/>
        </w:rPr>
        <w:t>4. Поддержка библиотечного дела на территории муниципального образования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 xml:space="preserve">4.1. Библиотечное дело на территории муниципального образования признается социально значимым видом деятельности. 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4.2. Поддержка библиотечного дела на территории муниципального образования осуществляется органами местного самоуправления путем: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 xml:space="preserve">а) гарантированного финансирования деятельности муниципальных библиотек; 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б) реализации долгосрочных целевых программ развития муниципальных библиотек;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в) установления мер социальной поддержки для библиотечных работников;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г) запрета на производство действий, ухудшающих условия деятельности муниципальных библиотек, в том числе связанных с необоснованным сокращением сети муниципальных библиотек, ухудшением материально-технического обеспечения действующих муниципальных библиотек, находящихся на бюджетном финансировании, переводом в помещения, не соответствующие требованиям охраны труда, хранения библиотечных фондов и библиотечного обслуживания;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proofErr w:type="spellStart"/>
      <w:r w:rsidRPr="009F71BA">
        <w:t>д</w:t>
      </w:r>
      <w:proofErr w:type="spellEnd"/>
      <w:r w:rsidRPr="009F71BA">
        <w:t>) предоставления иных мер поддержки в соответствии с действующим законодательством.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4.3. Органы местного самоуправления муниципального образования поощряют участие муниципальных библиотек в культурном обмене, содействуют расширению и укреплению межобластных, межрегиональных и международных связей в сфере библиотечного дела.</w:t>
      </w:r>
    </w:p>
    <w:p w:rsidR="00FB6966" w:rsidRPr="008C6987" w:rsidRDefault="00FB6966" w:rsidP="00224F70">
      <w:pPr>
        <w:pStyle w:val="ConsNormal"/>
        <w:ind w:right="0" w:firstLine="540"/>
        <w:jc w:val="center"/>
        <w:rPr>
          <w:b/>
        </w:rPr>
      </w:pPr>
      <w:r w:rsidRPr="008C6987">
        <w:rPr>
          <w:b/>
        </w:rPr>
        <w:t>5. Меры социальной поддержки библиотечных работников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5.1. Библиотечным работникам муниципальных библиотек предоставляются меры социальной поддержки</w:t>
      </w:r>
      <w:r w:rsidR="008C6987">
        <w:t>.</w:t>
      </w:r>
    </w:p>
    <w:p w:rsidR="00FB6966" w:rsidRPr="009F71BA" w:rsidRDefault="00FB6966" w:rsidP="00224F70">
      <w:pPr>
        <w:pStyle w:val="ConsNormal"/>
        <w:ind w:right="0" w:firstLine="540"/>
        <w:jc w:val="both"/>
      </w:pPr>
    </w:p>
    <w:p w:rsidR="00FB6966" w:rsidRPr="009F71BA" w:rsidRDefault="00FB6966" w:rsidP="00224F70">
      <w:pPr>
        <w:pStyle w:val="ConsNormal"/>
        <w:ind w:right="0" w:firstLine="0"/>
        <w:jc w:val="center"/>
      </w:pPr>
      <w:r w:rsidRPr="008C6987">
        <w:rPr>
          <w:b/>
        </w:rPr>
        <w:t>6. Принципы и нормативы, отражающие потребности в библиотечном обслуживании населения муниципального образования муниципальными библиотеками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lastRenderedPageBreak/>
        <w:t>6.</w:t>
      </w:r>
      <w:r w:rsidR="008C6987">
        <w:t>1</w:t>
      </w:r>
      <w:r w:rsidRPr="009F71BA">
        <w:t>. Комплектование библиотечных фондов муниципальных библиотек печатными документами, электронными изданиями, аудиовизуальными материалами осуществляется в соответствии с типами и видами библиотек.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6.</w:t>
      </w:r>
      <w:r w:rsidR="008C6987">
        <w:t>2</w:t>
      </w:r>
      <w:r w:rsidRPr="009F71BA">
        <w:t xml:space="preserve">. Объем книжного фонда муниципальных библиотек должен формироваться исходя из </w:t>
      </w:r>
      <w:proofErr w:type="gramStart"/>
      <w:r w:rsidRPr="009F71BA">
        <w:t>средней</w:t>
      </w:r>
      <w:proofErr w:type="gramEnd"/>
      <w:r w:rsidRPr="009F71BA">
        <w:t xml:space="preserve"> </w:t>
      </w:r>
      <w:proofErr w:type="spellStart"/>
      <w:r w:rsidRPr="009F71BA">
        <w:t>книгообеспеченности</w:t>
      </w:r>
      <w:proofErr w:type="spellEnd"/>
      <w:r w:rsidRPr="009F71BA">
        <w:t xml:space="preserve"> одного жителя – 5–7 томов, в том числе: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а) литература для жителей в возрасте до 15 лет должна составлять от 30 процентов до 50 процентов от общего фонда;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б) справочные и библиографические издания не менее 10 процентов от общего фонда.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6.</w:t>
      </w:r>
      <w:r w:rsidR="009567B8">
        <w:t>3</w:t>
      </w:r>
      <w:r w:rsidRPr="009F71BA">
        <w:t>. Ежегодно (по полугодиям) должна производиться подписка на периодические издания.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6.</w:t>
      </w:r>
      <w:r w:rsidR="009567B8">
        <w:t>4</w:t>
      </w:r>
      <w:r w:rsidRPr="009F71BA">
        <w:t>. Размеры площадей, необходимых для размещения муниципальных библиотек, определяются в соответствии со следующими нормами: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а) площади для размещения абонемента: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 xml:space="preserve">с открытым доступом к фонду и кафедрам выдачи – не менее 100 кв.м. (при соответствующей вместимости полок); 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 xml:space="preserve">с закрытым доступом к фонду – 5,5 кв.м. на 1000 томов; 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с ограниченным доступом к фонду –- 7 кв.м. на 1000 томов.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б) площади для размещения читальных залов с открытым доступом к фонду – из расчета 10 кв.м. на 1000 томов;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в) число посадочных мест в библиотеке определяется из расчета 2,5 кв.м. на 1 место (или 1,5 кв.м. на 1000 жителей);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г) около 10 процентов посадочных мест для читателей должны находиться в зоне "легкого" чтения или в зоне отдыха;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proofErr w:type="spellStart"/>
      <w:r w:rsidRPr="009F71BA">
        <w:t>д</w:t>
      </w:r>
      <w:proofErr w:type="spellEnd"/>
      <w:r w:rsidRPr="009F71BA">
        <w:t>) число посадочных мест для просмотра периодики определяется из расчета 3 кв. м. на 1 место (или 1 место на каждые 2000 – 3000 жителей);</w:t>
      </w:r>
    </w:p>
    <w:p w:rsidR="00FB6966" w:rsidRPr="009F71BA" w:rsidRDefault="009567B8" w:rsidP="00224F70">
      <w:pPr>
        <w:pStyle w:val="ConsNormal"/>
        <w:ind w:right="0" w:firstLine="540"/>
        <w:jc w:val="both"/>
      </w:pPr>
      <w:r>
        <w:t>е</w:t>
      </w:r>
      <w:r w:rsidR="00FB6966" w:rsidRPr="009F71BA">
        <w:t>) для проведения культурно-массовых мероприятий необходимо иметь отдельное помещение;</w:t>
      </w:r>
    </w:p>
    <w:p w:rsidR="00FB6966" w:rsidRPr="009F71BA" w:rsidRDefault="009567B8" w:rsidP="00224F70">
      <w:pPr>
        <w:pStyle w:val="ConsNormal"/>
        <w:ind w:right="0" w:firstLine="540"/>
        <w:jc w:val="both"/>
      </w:pPr>
      <w:r>
        <w:t>ё</w:t>
      </w:r>
      <w:r w:rsidR="00FB6966" w:rsidRPr="009F71BA">
        <w:t>) количество служебных помещений зависит от числа штатных сотрудников и выполняемых ими функций, но не менее 20 процентов площади читательской зоны.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6.9. Нормативная потребность в штатных работниках, исходя из необходимости обеспечения основных библиотечных процессов, в том числе: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а) комплектование и обработка документов – из расчета 0,7–1 человек на 1000 томов;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б) организация фонда – из расчета 1–1,2 человека на 100 тысяч томов;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в) обслуживание пользователей – из расчета 3–3,5 человека на 1000 читателей;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г) информационная, библиографическая деятельность – из расчета 1–1,5 человека на 1000 читателей.</w:t>
      </w:r>
    </w:p>
    <w:p w:rsidR="00FB6966" w:rsidRPr="009F71BA" w:rsidRDefault="00FB6966" w:rsidP="00224F70">
      <w:pPr>
        <w:pStyle w:val="ConsNormal"/>
        <w:ind w:right="0" w:firstLine="540"/>
        <w:jc w:val="both"/>
      </w:pPr>
    </w:p>
    <w:p w:rsidR="00FB6966" w:rsidRPr="009567B8" w:rsidRDefault="00FB6966" w:rsidP="00224F70">
      <w:pPr>
        <w:pStyle w:val="ConsNormal"/>
        <w:ind w:right="0" w:firstLine="0"/>
        <w:jc w:val="center"/>
        <w:rPr>
          <w:b/>
        </w:rPr>
      </w:pPr>
      <w:r w:rsidRPr="009567B8">
        <w:rPr>
          <w:b/>
        </w:rPr>
        <w:t>7. Финансовое обеспечение организации библиотечного обслуживания населения муниципального образования муниципальными библиотеками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7.1. Организация библиотечного обслуживания населения муниципального образования муниципальными библиотеками является расходным обязательством муниципального образования.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Муниципальные библиотеки вправе использовать иные источники финансирования, не запрещенные законодательством Российской Федерации.</w:t>
      </w:r>
    </w:p>
    <w:p w:rsidR="00FB6966" w:rsidRPr="009F71BA" w:rsidRDefault="00FB6966" w:rsidP="00224F70">
      <w:pPr>
        <w:pStyle w:val="ConsNormal"/>
        <w:ind w:right="0" w:firstLine="540"/>
        <w:jc w:val="both"/>
      </w:pPr>
      <w:r w:rsidRPr="009F71BA">
        <w:t>7.2. Финансовое обеспечение организации библиотечного обслуживания населения муниципального образования осуществляется на основе долгосрочных, среднесрочных и текущих планов муниципального образования исходя из принципов и нормативов, установленных настоящим Положением.</w:t>
      </w:r>
    </w:p>
    <w:p w:rsidR="00415F3E" w:rsidRDefault="00415F3E" w:rsidP="00224F70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B6966"/>
    <w:rsid w:val="000747D9"/>
    <w:rsid w:val="000A6626"/>
    <w:rsid w:val="00224F70"/>
    <w:rsid w:val="00233C13"/>
    <w:rsid w:val="002804BE"/>
    <w:rsid w:val="002F12B8"/>
    <w:rsid w:val="003006AD"/>
    <w:rsid w:val="00325239"/>
    <w:rsid w:val="003D2CB2"/>
    <w:rsid w:val="00415F3E"/>
    <w:rsid w:val="0055013A"/>
    <w:rsid w:val="00801CA7"/>
    <w:rsid w:val="008702B0"/>
    <w:rsid w:val="008837A6"/>
    <w:rsid w:val="008C6987"/>
    <w:rsid w:val="0093662E"/>
    <w:rsid w:val="009567B8"/>
    <w:rsid w:val="009F71BA"/>
    <w:rsid w:val="00BF7195"/>
    <w:rsid w:val="00C31C16"/>
    <w:rsid w:val="00C51C9A"/>
    <w:rsid w:val="00C71E3D"/>
    <w:rsid w:val="00C723E2"/>
    <w:rsid w:val="00CD43E0"/>
    <w:rsid w:val="00E243BF"/>
    <w:rsid w:val="00EF09FD"/>
    <w:rsid w:val="00EF5E61"/>
    <w:rsid w:val="00F74291"/>
    <w:rsid w:val="00FB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696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FB6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6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E243BF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243B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E24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Admin</cp:lastModifiedBy>
  <cp:revision>4</cp:revision>
  <dcterms:created xsi:type="dcterms:W3CDTF">2017-07-17T06:15:00Z</dcterms:created>
  <dcterms:modified xsi:type="dcterms:W3CDTF">2017-10-30T09:47:00Z</dcterms:modified>
</cp:coreProperties>
</file>