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3" w:rsidRDefault="00C94E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13" w:rsidRDefault="00343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343513" w:rsidRDefault="00343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343513" w:rsidRDefault="003435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3513" w:rsidRDefault="00343513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 июня  2019  года  № 27</w:t>
      </w:r>
    </w:p>
    <w:p w:rsidR="00343513" w:rsidRDefault="00343513">
      <w:pPr>
        <w:shd w:val="clear" w:color="auto" w:fill="FFFFFF"/>
        <w:rPr>
          <w:b/>
          <w:bCs/>
          <w:sz w:val="28"/>
          <w:szCs w:val="28"/>
        </w:rPr>
      </w:pP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 депутатов</w:t>
      </w: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Кисельнинское СП от 24.12.2018 года № 36</w:t>
      </w:r>
    </w:p>
    <w:p w:rsidR="00343513" w:rsidRDefault="003435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3513" w:rsidRDefault="00343513">
      <w:pPr>
        <w:shd w:val="clear" w:color="auto" w:fill="FFFFFF"/>
        <w:ind w:firstLine="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В целях приведения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«Кисельнинское сельское поселение» Волховского муниципального района Ленинградской области, </w:t>
      </w:r>
      <w:r>
        <w:rPr>
          <w:sz w:val="28"/>
          <w:szCs w:val="28"/>
        </w:rPr>
        <w:t>Положением о порядке управления и распоряжения муниципальным имуществом в муниципальном образовании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, утвержденным решением совета депутатов МО Кисельнинское СП </w:t>
      </w:r>
      <w:r>
        <w:rPr>
          <w:sz w:val="28"/>
          <w:szCs w:val="28"/>
        </w:rPr>
        <w:t xml:space="preserve">от 23 декабря  2014 года  № 27, Совет депутатов  МО Кисельнинское СП Волховского муниципального района Ленинградской области </w:t>
      </w:r>
      <w:r>
        <w:rPr>
          <w:b/>
          <w:bCs/>
          <w:sz w:val="28"/>
          <w:szCs w:val="28"/>
        </w:rPr>
        <w:t>решил:</w:t>
      </w:r>
    </w:p>
    <w:p w:rsidR="00343513" w:rsidRDefault="0034351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Раздел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Порядка, утвержденного Решением Совета депутатов МО Кисельнинское СП от 24.12.2018 года № 36 «Об утверждении порядка и условий приватизации муниципального имущества муниципального образования «Кисельнинское сельское поселение» Волховского муниципального района Ленинградской области на 2018-2019 года», дополнить абзацем следующего содержания:</w:t>
      </w:r>
    </w:p>
    <w:p w:rsidR="00343513" w:rsidRDefault="003435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«Администрация МО Кисельнинское СП осуществляет функции по продаже муниципального имущества, указанного в Разделе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настоящего Порядка, самостоятельно, а также своими решениями вправе поручить юридическим лицам организовывать от имени собственника в установленном порядке продажу вышеуказанного муниципального имущества и (или) осуществлять функции продавца такого имущества. Указанные выше юридические лица должны быть включены в перечень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имущества».    </w:t>
      </w:r>
    </w:p>
    <w:p w:rsidR="00343513" w:rsidRDefault="00343513">
      <w:pPr>
        <w:pStyle w:val="ListParagraph1"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"Волховские огни" и подлежит размещению на официальном сайте МО Кисельнинское СП  </w:t>
      </w:r>
      <w:hyperlink r:id="rId6" w:history="1">
        <w:r>
          <w:rPr>
            <w:rStyle w:val="aa"/>
            <w:sz w:val="28"/>
            <w:szCs w:val="28"/>
          </w:rPr>
          <w:t>www.кисельня.рф</w:t>
        </w:r>
      </w:hyperlink>
    </w:p>
    <w:p w:rsidR="00343513" w:rsidRDefault="00343513">
      <w:pPr>
        <w:pStyle w:val="ListParagraph1"/>
        <w:numPr>
          <w:ilvl w:val="0"/>
          <w:numId w:val="3"/>
        </w:num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решения возложить на постоянную</w:t>
      </w:r>
    </w:p>
    <w:p w:rsidR="00343513" w:rsidRDefault="0034351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</w:p>
    <w:p w:rsidR="00343513" w:rsidRDefault="00343513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      В.В. Киселёв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color w:val="444444"/>
          <w:sz w:val="28"/>
          <w:szCs w:val="28"/>
        </w:rPr>
      </w:pPr>
    </w:p>
    <w:sectPr w:rsidR="00343513" w:rsidSect="00290AD1">
      <w:pgSz w:w="11906" w:h="16838"/>
      <w:pgMar w:top="709" w:right="567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36D1294F"/>
    <w:multiLevelType w:val="multilevel"/>
    <w:tmpl w:val="36D1294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43979"/>
    <w:multiLevelType w:val="multilevel"/>
    <w:tmpl w:val="45743979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3E9"/>
    <w:rsid w:val="00082E8D"/>
    <w:rsid w:val="000B2612"/>
    <w:rsid w:val="001153E4"/>
    <w:rsid w:val="00170DD8"/>
    <w:rsid w:val="00173953"/>
    <w:rsid w:val="001F5B8B"/>
    <w:rsid w:val="002276CC"/>
    <w:rsid w:val="002315A7"/>
    <w:rsid w:val="00254F60"/>
    <w:rsid w:val="00255BD8"/>
    <w:rsid w:val="002645BA"/>
    <w:rsid w:val="00290AD1"/>
    <w:rsid w:val="002A2E98"/>
    <w:rsid w:val="002A665B"/>
    <w:rsid w:val="002D2E4C"/>
    <w:rsid w:val="002E0916"/>
    <w:rsid w:val="002F007B"/>
    <w:rsid w:val="00343513"/>
    <w:rsid w:val="00352087"/>
    <w:rsid w:val="00352315"/>
    <w:rsid w:val="0035387E"/>
    <w:rsid w:val="00362CE5"/>
    <w:rsid w:val="0038605E"/>
    <w:rsid w:val="00392ECD"/>
    <w:rsid w:val="003C1F6B"/>
    <w:rsid w:val="004279F6"/>
    <w:rsid w:val="004A4DAC"/>
    <w:rsid w:val="004A58D3"/>
    <w:rsid w:val="004B15E9"/>
    <w:rsid w:val="004F6BEE"/>
    <w:rsid w:val="005176BF"/>
    <w:rsid w:val="00551752"/>
    <w:rsid w:val="00552023"/>
    <w:rsid w:val="00571B1D"/>
    <w:rsid w:val="005A76A0"/>
    <w:rsid w:val="005C716C"/>
    <w:rsid w:val="005F1CCA"/>
    <w:rsid w:val="006346DC"/>
    <w:rsid w:val="006377BB"/>
    <w:rsid w:val="00653957"/>
    <w:rsid w:val="00665A53"/>
    <w:rsid w:val="00692FCD"/>
    <w:rsid w:val="006A17E3"/>
    <w:rsid w:val="006B53E2"/>
    <w:rsid w:val="006D2A95"/>
    <w:rsid w:val="006E01F4"/>
    <w:rsid w:val="006E7579"/>
    <w:rsid w:val="006F2807"/>
    <w:rsid w:val="00740F37"/>
    <w:rsid w:val="00743BB4"/>
    <w:rsid w:val="0077709A"/>
    <w:rsid w:val="0079119F"/>
    <w:rsid w:val="00793F63"/>
    <w:rsid w:val="007D30E2"/>
    <w:rsid w:val="007F173E"/>
    <w:rsid w:val="00806975"/>
    <w:rsid w:val="00810AD1"/>
    <w:rsid w:val="008179CA"/>
    <w:rsid w:val="00836EED"/>
    <w:rsid w:val="00847255"/>
    <w:rsid w:val="008824CE"/>
    <w:rsid w:val="008945D5"/>
    <w:rsid w:val="008B7803"/>
    <w:rsid w:val="008F64DF"/>
    <w:rsid w:val="00961197"/>
    <w:rsid w:val="009964B7"/>
    <w:rsid w:val="009C17B9"/>
    <w:rsid w:val="00A07004"/>
    <w:rsid w:val="00A23613"/>
    <w:rsid w:val="00A2524B"/>
    <w:rsid w:val="00A26692"/>
    <w:rsid w:val="00A67C64"/>
    <w:rsid w:val="00A8790F"/>
    <w:rsid w:val="00B37021"/>
    <w:rsid w:val="00B4138B"/>
    <w:rsid w:val="00B83491"/>
    <w:rsid w:val="00BA3708"/>
    <w:rsid w:val="00BC1374"/>
    <w:rsid w:val="00BC7DD7"/>
    <w:rsid w:val="00BD73A8"/>
    <w:rsid w:val="00C15F04"/>
    <w:rsid w:val="00C17388"/>
    <w:rsid w:val="00C733E9"/>
    <w:rsid w:val="00C8102D"/>
    <w:rsid w:val="00C94E32"/>
    <w:rsid w:val="00CB2340"/>
    <w:rsid w:val="00CB31F7"/>
    <w:rsid w:val="00CD319B"/>
    <w:rsid w:val="00CF5192"/>
    <w:rsid w:val="00D0058D"/>
    <w:rsid w:val="00D02228"/>
    <w:rsid w:val="00D13733"/>
    <w:rsid w:val="00D47F8C"/>
    <w:rsid w:val="00D75473"/>
    <w:rsid w:val="00D910FF"/>
    <w:rsid w:val="00DA1E23"/>
    <w:rsid w:val="00DB30ED"/>
    <w:rsid w:val="00DC0428"/>
    <w:rsid w:val="00DE3A0F"/>
    <w:rsid w:val="00E00207"/>
    <w:rsid w:val="00E0443E"/>
    <w:rsid w:val="00E1112D"/>
    <w:rsid w:val="00E33EEE"/>
    <w:rsid w:val="00E76FD3"/>
    <w:rsid w:val="00EA4B6D"/>
    <w:rsid w:val="00EF2196"/>
    <w:rsid w:val="00F24788"/>
    <w:rsid w:val="00F55B98"/>
    <w:rsid w:val="00F64D81"/>
    <w:rsid w:val="00F801DC"/>
    <w:rsid w:val="00FF75E8"/>
    <w:rsid w:val="25A0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0A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90AD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0AD1"/>
    <w:rPr>
      <w:rFonts w:ascii="Segoe UI" w:hAnsi="Segoe UI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290A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3BF5"/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290A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3BF5"/>
    <w:rPr>
      <w:sz w:val="24"/>
      <w:szCs w:val="24"/>
      <w:lang w:eastAsia="ar-SA"/>
    </w:rPr>
  </w:style>
  <w:style w:type="paragraph" w:styleId="a9">
    <w:name w:val="List"/>
    <w:basedOn w:val="a5"/>
    <w:uiPriority w:val="99"/>
    <w:rsid w:val="00290AD1"/>
    <w:rPr>
      <w:rFonts w:cs="Mangal"/>
    </w:rPr>
  </w:style>
  <w:style w:type="character" w:styleId="aa">
    <w:name w:val="Hyperlink"/>
    <w:basedOn w:val="a0"/>
    <w:uiPriority w:val="99"/>
    <w:rsid w:val="00290AD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90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290AD1"/>
  </w:style>
  <w:style w:type="character" w:customStyle="1" w:styleId="4">
    <w:name w:val="Знак Знак4"/>
    <w:uiPriority w:val="99"/>
    <w:rsid w:val="00290AD1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290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290A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90AD1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29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2019-06-07T09:36:00Z</cp:lastPrinted>
  <dcterms:created xsi:type="dcterms:W3CDTF">2019-06-24T07:49:00Z</dcterms:created>
  <dcterms:modified xsi:type="dcterms:W3CDTF">2019-06-24T07:49:00Z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