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7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582" cy="676145"/>
            <wp:effectExtent l="19050" t="0" r="91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8" cy="6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34F"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35B0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«Кисельнинское сельское поселение»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 xml:space="preserve">Волховского муниципального района 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134F" w:rsidRPr="00F1134F" w:rsidRDefault="00F1134F" w:rsidP="00B3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B01" w:rsidRPr="004404D4" w:rsidRDefault="00897633" w:rsidP="00B3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22 </w:t>
      </w:r>
      <w:r w:rsidR="001F4AE4">
        <w:rPr>
          <w:rFonts w:ascii="Times New Roman" w:hAnsi="Times New Roman" w:cs="Times New Roman"/>
          <w:sz w:val="28"/>
          <w:szCs w:val="28"/>
        </w:rPr>
        <w:t>декабря</w:t>
      </w:r>
      <w:r w:rsidR="00B35B01" w:rsidRPr="004404D4">
        <w:rPr>
          <w:rFonts w:ascii="Times New Roman" w:hAnsi="Times New Roman" w:cs="Times New Roman"/>
          <w:sz w:val="28"/>
          <w:szCs w:val="28"/>
        </w:rPr>
        <w:t xml:space="preserve">  2022  года  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547571" w:rsidRDefault="001F4AE4" w:rsidP="00547571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547571">
        <w:rPr>
          <w:b/>
          <w:sz w:val="28"/>
          <w:szCs w:val="28"/>
        </w:rPr>
        <w:t xml:space="preserve"> </w:t>
      </w:r>
      <w:r w:rsidR="00547571" w:rsidRPr="004C0AF8">
        <w:rPr>
          <w:b/>
          <w:sz w:val="28"/>
          <w:szCs w:val="28"/>
        </w:rPr>
        <w:t xml:space="preserve">Устава </w:t>
      </w:r>
    </w:p>
    <w:p w:rsidR="00B741FB" w:rsidRDefault="00B741FB" w:rsidP="00547571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</w:t>
      </w:r>
      <w:r w:rsidR="00547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</w:p>
    <w:p w:rsidR="00547571" w:rsidRDefault="00547571" w:rsidP="00547571">
      <w:pPr>
        <w:pStyle w:val="af2"/>
        <w:spacing w:after="0"/>
        <w:jc w:val="center"/>
        <w:rPr>
          <w:b/>
          <w:sz w:val="28"/>
          <w:szCs w:val="28"/>
        </w:rPr>
      </w:pPr>
      <w:r w:rsidRPr="004C0AF8">
        <w:rPr>
          <w:b/>
          <w:sz w:val="28"/>
          <w:szCs w:val="28"/>
        </w:rPr>
        <w:t xml:space="preserve"> Волховского муниципального  района </w:t>
      </w:r>
    </w:p>
    <w:p w:rsidR="00547571" w:rsidRPr="00B741FB" w:rsidRDefault="00547571" w:rsidP="00B741FB">
      <w:pPr>
        <w:pStyle w:val="af2"/>
        <w:spacing w:after="0"/>
        <w:jc w:val="center"/>
        <w:rPr>
          <w:b/>
          <w:sz w:val="28"/>
          <w:szCs w:val="28"/>
        </w:rPr>
      </w:pPr>
      <w:r w:rsidRPr="004C0AF8">
        <w:rPr>
          <w:b/>
          <w:sz w:val="28"/>
          <w:szCs w:val="28"/>
        </w:rPr>
        <w:t>Ленинградской  области</w:t>
      </w:r>
      <w:r w:rsidR="00EB6499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 xml:space="preserve"> </w:t>
      </w:r>
    </w:p>
    <w:p w:rsidR="00547571" w:rsidRDefault="00547571" w:rsidP="0054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71" w:rsidRPr="00A8069D" w:rsidRDefault="00547571" w:rsidP="00A8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069D">
        <w:rPr>
          <w:rFonts w:ascii="Times New Roman" w:hAnsi="Times New Roman" w:cs="Times New Roman"/>
          <w:sz w:val="28"/>
          <w:szCs w:val="28"/>
        </w:rPr>
        <w:t>с ф</w:t>
      </w:r>
      <w:r w:rsidRPr="00547571">
        <w:rPr>
          <w:rFonts w:ascii="Times New Roman" w:hAnsi="Times New Roman" w:cs="Times New Roman"/>
          <w:sz w:val="28"/>
          <w:szCs w:val="28"/>
        </w:rPr>
        <w:t>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5F27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F27">
        <w:rPr>
          <w:rFonts w:ascii="Times New Roman" w:hAnsi="Times New Roman" w:cs="Times New Roman"/>
          <w:sz w:val="28"/>
          <w:szCs w:val="28"/>
        </w:rPr>
        <w:t xml:space="preserve"> Волховского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в соответствие с действующим федеральным и региональным законодательством, эффективного осуществления полномочий по решению вопросов местного значения, </w:t>
      </w:r>
      <w:r w:rsidRPr="004404D4">
        <w:rPr>
          <w:rFonts w:ascii="Times New Roman" w:hAnsi="Times New Roman" w:cs="Times New Roman"/>
          <w:sz w:val="28"/>
          <w:szCs w:val="28"/>
        </w:rPr>
        <w:t>рассмотрев разрабо</w:t>
      </w:r>
      <w:r w:rsidR="004404D4" w:rsidRPr="004404D4">
        <w:rPr>
          <w:rFonts w:ascii="Times New Roman" w:hAnsi="Times New Roman" w:cs="Times New Roman"/>
          <w:sz w:val="28"/>
          <w:szCs w:val="28"/>
        </w:rPr>
        <w:t>танный а</w:t>
      </w:r>
      <w:r w:rsidR="00A8069D" w:rsidRPr="004404D4">
        <w:rPr>
          <w:rFonts w:ascii="Times New Roman" w:hAnsi="Times New Roman" w:cs="Times New Roman"/>
          <w:sz w:val="28"/>
          <w:szCs w:val="28"/>
        </w:rPr>
        <w:t>дминистрацией Кисельнинского</w:t>
      </w:r>
      <w:r w:rsidRPr="004404D4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 принятии Устава муни</w:t>
      </w:r>
      <w:r w:rsidR="004404D4" w:rsidRPr="004404D4">
        <w:rPr>
          <w:rFonts w:ascii="Times New Roman" w:hAnsi="Times New Roman" w:cs="Times New Roman"/>
          <w:sz w:val="28"/>
          <w:szCs w:val="28"/>
        </w:rPr>
        <w:t>ципального образования «Кисельнинское</w:t>
      </w:r>
      <w:r w:rsidRPr="004404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04D4" w:rsidRPr="004404D4">
        <w:rPr>
          <w:rFonts w:ascii="Times New Roman" w:hAnsi="Times New Roman" w:cs="Times New Roman"/>
          <w:sz w:val="28"/>
          <w:szCs w:val="28"/>
        </w:rPr>
        <w:t>»</w:t>
      </w:r>
      <w:r w:rsidRPr="004404D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725F27">
        <w:rPr>
          <w:rFonts w:ascii="Times New Roman" w:hAnsi="Times New Roman" w:cs="Times New Roman"/>
          <w:sz w:val="28"/>
          <w:szCs w:val="28"/>
        </w:rPr>
        <w:t xml:space="preserve">,  </w:t>
      </w:r>
      <w:r w:rsidRPr="00AF0EC9">
        <w:rPr>
          <w:rFonts w:ascii="Times New Roman" w:hAnsi="Times New Roman" w:cs="Times New Roman"/>
          <w:sz w:val="28"/>
          <w:szCs w:val="28"/>
        </w:rPr>
        <w:t xml:space="preserve">учитывая заключение по итогам проведения публичных слушаний по проекту Устава муниципального образования </w:t>
      </w:r>
      <w:r w:rsidR="00A8069D" w:rsidRPr="00AF0EC9">
        <w:rPr>
          <w:rFonts w:ascii="Times New Roman" w:hAnsi="Times New Roman" w:cs="Times New Roman"/>
          <w:sz w:val="28"/>
          <w:szCs w:val="28"/>
        </w:rPr>
        <w:t>«Кисельнинское</w:t>
      </w:r>
      <w:r w:rsidRPr="00AF0EC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069D" w:rsidRPr="00AF0EC9">
        <w:rPr>
          <w:rFonts w:ascii="Times New Roman" w:hAnsi="Times New Roman" w:cs="Times New Roman"/>
          <w:sz w:val="28"/>
          <w:szCs w:val="28"/>
        </w:rPr>
        <w:t>»</w:t>
      </w:r>
      <w:r w:rsidRPr="00AF0E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</w:t>
      </w:r>
      <w:r w:rsidR="00A8069D" w:rsidRPr="00AF0EC9">
        <w:rPr>
          <w:rFonts w:ascii="Times New Roman" w:hAnsi="Times New Roman" w:cs="Times New Roman"/>
          <w:sz w:val="28"/>
          <w:szCs w:val="28"/>
        </w:rPr>
        <w:t>айона Ленинградской области от 18 августа</w:t>
      </w:r>
      <w:r w:rsidRPr="00AF0EC9">
        <w:rPr>
          <w:rFonts w:ascii="Times New Roman" w:hAnsi="Times New Roman" w:cs="Times New Roman"/>
          <w:sz w:val="28"/>
          <w:szCs w:val="28"/>
        </w:rPr>
        <w:t xml:space="preserve"> </w:t>
      </w:r>
      <w:r w:rsidR="00A8069D" w:rsidRPr="00AF0EC9">
        <w:rPr>
          <w:rFonts w:ascii="Times New Roman" w:hAnsi="Times New Roman" w:cs="Times New Roman"/>
          <w:sz w:val="28"/>
          <w:szCs w:val="28"/>
        </w:rPr>
        <w:t>2022</w:t>
      </w:r>
      <w:r w:rsidR="004404D4" w:rsidRPr="00AF0EC9">
        <w:rPr>
          <w:rFonts w:ascii="Times New Roman" w:hAnsi="Times New Roman" w:cs="Times New Roman"/>
          <w:sz w:val="28"/>
          <w:szCs w:val="28"/>
        </w:rPr>
        <w:t xml:space="preserve">  года,</w:t>
      </w:r>
      <w:r w:rsidRPr="00725F27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069D">
        <w:rPr>
          <w:rFonts w:ascii="Times New Roman" w:hAnsi="Times New Roman" w:cs="Times New Roman"/>
          <w:sz w:val="28"/>
          <w:szCs w:val="28"/>
        </w:rPr>
        <w:t xml:space="preserve"> «Кисельнинское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069D">
        <w:rPr>
          <w:rFonts w:ascii="Times New Roman" w:hAnsi="Times New Roman" w:cs="Times New Roman"/>
          <w:sz w:val="28"/>
          <w:szCs w:val="28"/>
        </w:rPr>
        <w:t>»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5F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47571" w:rsidRPr="00AF0EC9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F4AE4" w:rsidRPr="00AF0EC9">
        <w:rPr>
          <w:rFonts w:ascii="Times New Roman" w:hAnsi="Times New Roman" w:cs="Times New Roman"/>
          <w:sz w:val="28"/>
          <w:szCs w:val="28"/>
        </w:rPr>
        <w:t>Принять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 Уст</w:t>
      </w:r>
      <w:r w:rsidR="00B741FB" w:rsidRPr="00AF0EC9">
        <w:rPr>
          <w:rFonts w:ascii="Times New Roman" w:hAnsi="Times New Roman" w:cs="Times New Roman"/>
          <w:sz w:val="28"/>
          <w:szCs w:val="28"/>
        </w:rPr>
        <w:t>ав  Кисельнинского</w:t>
      </w:r>
      <w:r w:rsidR="00A8069D" w:rsidRPr="00AF0EC9">
        <w:rPr>
          <w:rFonts w:ascii="Times New Roman" w:hAnsi="Times New Roman" w:cs="Times New Roman"/>
          <w:sz w:val="28"/>
          <w:szCs w:val="28"/>
        </w:rPr>
        <w:t xml:space="preserve"> </w:t>
      </w:r>
      <w:r w:rsidR="00B741FB" w:rsidRPr="00AF0E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 района Ленинградской  области  (далее - Устав), согласно приложению.</w:t>
      </w:r>
    </w:p>
    <w:p w:rsidR="00547571" w:rsidRPr="00AF0EC9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47571" w:rsidRPr="00AF0EC9">
        <w:rPr>
          <w:rFonts w:ascii="Times New Roman" w:hAnsi="Times New Roman" w:cs="Times New Roman"/>
          <w:sz w:val="28"/>
          <w:szCs w:val="28"/>
        </w:rPr>
        <w:t>Зарегистрировать Ус</w:t>
      </w:r>
      <w:r w:rsidR="00B741FB" w:rsidRPr="00AF0EC9">
        <w:rPr>
          <w:rFonts w:ascii="Times New Roman" w:hAnsi="Times New Roman" w:cs="Times New Roman"/>
          <w:sz w:val="28"/>
          <w:szCs w:val="28"/>
        </w:rPr>
        <w:t>тав Кисельнинского сельского поселения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в</w:t>
      </w:r>
      <w:r w:rsidR="00A8069D" w:rsidRPr="00AF0EC9">
        <w:rPr>
          <w:rFonts w:ascii="Times New Roman" w:hAnsi="Times New Roman" w:cs="Times New Roman"/>
          <w:sz w:val="28"/>
          <w:szCs w:val="28"/>
        </w:rPr>
        <w:t xml:space="preserve"> территориальном органе Министерства юстиции Российской Федерации -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Главном управлении Министерства ю</w:t>
      </w:r>
      <w:r w:rsidR="00A8069D" w:rsidRPr="00AF0EC9">
        <w:rPr>
          <w:rFonts w:ascii="Times New Roman" w:hAnsi="Times New Roman" w:cs="Times New Roman"/>
          <w:sz w:val="28"/>
          <w:szCs w:val="28"/>
        </w:rPr>
        <w:t>стиции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по  Санкт-Петербургу и  Ленинградской области.</w:t>
      </w:r>
    </w:p>
    <w:p w:rsidR="00547571" w:rsidRPr="00725F27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064682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</w:t>
      </w:r>
      <w:r w:rsidR="00B741FB">
        <w:rPr>
          <w:rFonts w:ascii="Times New Roman" w:hAnsi="Times New Roman" w:cs="Times New Roman"/>
          <w:sz w:val="28"/>
          <w:szCs w:val="28"/>
        </w:rPr>
        <w:t>публиковать (обнародовать)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Уст</w:t>
      </w:r>
      <w:r w:rsidR="00B741FB">
        <w:rPr>
          <w:rFonts w:ascii="Times New Roman" w:hAnsi="Times New Roman" w:cs="Times New Roman"/>
          <w:sz w:val="28"/>
          <w:szCs w:val="28"/>
        </w:rPr>
        <w:t>ав Кисельнинского  сельского поселения</w:t>
      </w:r>
      <w:r w:rsidR="00547571">
        <w:rPr>
          <w:rFonts w:ascii="Times New Roman" w:hAnsi="Times New Roman" w:cs="Times New Roman"/>
          <w:sz w:val="28"/>
          <w:szCs w:val="28"/>
        </w:rPr>
        <w:t xml:space="preserve"> Волховского муниципально</w:t>
      </w:r>
      <w:r w:rsidR="00064682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547571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741FB">
        <w:rPr>
          <w:rFonts w:ascii="Times New Roman" w:hAnsi="Times New Roman" w:cs="Times New Roman"/>
          <w:sz w:val="28"/>
          <w:szCs w:val="28"/>
        </w:rPr>
        <w:t>Устав Кисельнинского  сельского поселения</w:t>
      </w:r>
      <w:r w:rsidR="0054757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B741FB">
        <w:rPr>
          <w:rFonts w:ascii="Times New Roman" w:hAnsi="Times New Roman" w:cs="Times New Roman"/>
          <w:sz w:val="28"/>
          <w:szCs w:val="28"/>
        </w:rPr>
        <w:t>, прошедший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547571" w:rsidRPr="00725F27">
        <w:rPr>
          <w:rFonts w:ascii="Times New Roman" w:hAnsi="Times New Roman" w:cs="Times New Roman"/>
          <w:sz w:val="28"/>
          <w:szCs w:val="28"/>
        </w:rPr>
        <w:lastRenderedPageBreak/>
        <w:t>регистрацию вступает в силу на следующий день после официального опубликования (обнародования).</w:t>
      </w:r>
    </w:p>
    <w:p w:rsidR="00076271" w:rsidRPr="0051054A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76271">
        <w:rPr>
          <w:rFonts w:ascii="Times New Roman" w:hAnsi="Times New Roman" w:cs="Times New Roman"/>
          <w:sz w:val="28"/>
          <w:szCs w:val="28"/>
        </w:rPr>
        <w:t xml:space="preserve">В течении 10 дней со дня официального опубликования (обнародования) </w:t>
      </w:r>
      <w:r w:rsidR="00B741F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76271">
        <w:rPr>
          <w:rFonts w:ascii="Times New Roman" w:hAnsi="Times New Roman" w:cs="Times New Roman"/>
          <w:sz w:val="28"/>
          <w:szCs w:val="28"/>
        </w:rPr>
        <w:t>направить сведения об источнике и да</w:t>
      </w:r>
      <w:r w:rsidR="0051054A">
        <w:rPr>
          <w:rFonts w:ascii="Times New Roman" w:hAnsi="Times New Roman" w:cs="Times New Roman"/>
          <w:sz w:val="28"/>
          <w:szCs w:val="28"/>
        </w:rPr>
        <w:t>те официального опубликования в Главное управление</w:t>
      </w:r>
      <w:r w:rsidR="0051054A" w:rsidRPr="00725F27">
        <w:rPr>
          <w:rFonts w:ascii="Times New Roman" w:hAnsi="Times New Roman" w:cs="Times New Roman"/>
          <w:sz w:val="28"/>
          <w:szCs w:val="28"/>
        </w:rPr>
        <w:t xml:space="preserve"> Министерства ю</w:t>
      </w:r>
      <w:r w:rsidR="0051054A">
        <w:rPr>
          <w:rFonts w:ascii="Times New Roman" w:hAnsi="Times New Roman" w:cs="Times New Roman"/>
          <w:sz w:val="28"/>
          <w:szCs w:val="28"/>
        </w:rPr>
        <w:t>стиции</w:t>
      </w:r>
      <w:r w:rsidR="0051054A" w:rsidRPr="00725F27">
        <w:rPr>
          <w:rFonts w:ascii="Times New Roman" w:hAnsi="Times New Roman" w:cs="Times New Roman"/>
          <w:sz w:val="28"/>
          <w:szCs w:val="28"/>
        </w:rPr>
        <w:t xml:space="preserve"> по  Санкт-Петербургу и  Ленинградской области</w:t>
      </w:r>
      <w:r w:rsidR="00076271" w:rsidRPr="0051054A">
        <w:rPr>
          <w:rFonts w:ascii="Times New Roman" w:hAnsi="Times New Roman" w:cs="Times New Roman"/>
          <w:sz w:val="28"/>
          <w:szCs w:val="28"/>
        </w:rPr>
        <w:t xml:space="preserve"> для включения сведений в государственный реестр уставов муниципальных образований Ленинградской области.</w:t>
      </w:r>
    </w:p>
    <w:p w:rsidR="00B741FB" w:rsidRPr="00B741FB" w:rsidRDefault="00AF0EC9" w:rsidP="00AF0EC9">
      <w:pPr>
        <w:pStyle w:val="1"/>
        <w:spacing w:line="240" w:lineRule="auto"/>
        <w:rPr>
          <w:szCs w:val="28"/>
        </w:rPr>
      </w:pPr>
      <w:r>
        <w:rPr>
          <w:szCs w:val="28"/>
        </w:rPr>
        <w:t>6.</w:t>
      </w:r>
      <w:r w:rsidR="00B741FB">
        <w:rPr>
          <w:szCs w:val="28"/>
        </w:rPr>
        <w:t>Признать утратившим силу решение от 29.08.2022 года № 25 «Об утверждении устава муниципального образования «Кисельнинское сельское поселение» Волховского муниципального района Ленинградской области в новой редакции».</w:t>
      </w:r>
    </w:p>
    <w:p w:rsidR="00547571" w:rsidRPr="00064682" w:rsidRDefault="00AF0EC9" w:rsidP="00AF0EC9">
      <w:pPr>
        <w:pStyle w:val="1"/>
        <w:spacing w:line="240" w:lineRule="auto"/>
        <w:rPr>
          <w:szCs w:val="28"/>
        </w:rPr>
      </w:pPr>
      <w:r>
        <w:rPr>
          <w:color w:val="000000"/>
          <w:szCs w:val="28"/>
        </w:rPr>
        <w:t>7.</w:t>
      </w:r>
      <w:r w:rsidR="00547571" w:rsidRPr="005B5581">
        <w:rPr>
          <w:color w:val="000000"/>
          <w:szCs w:val="28"/>
        </w:rPr>
        <w:t>Устав муни</w:t>
      </w:r>
      <w:r w:rsidR="00B741FB">
        <w:rPr>
          <w:color w:val="000000"/>
          <w:szCs w:val="28"/>
        </w:rPr>
        <w:t>ципального образования «</w:t>
      </w:r>
      <w:r w:rsidR="00076271">
        <w:rPr>
          <w:color w:val="000000"/>
          <w:szCs w:val="28"/>
        </w:rPr>
        <w:t>Кисельнинское</w:t>
      </w:r>
      <w:r w:rsidR="00547571" w:rsidRPr="005B5581">
        <w:rPr>
          <w:color w:val="000000"/>
          <w:szCs w:val="28"/>
        </w:rPr>
        <w:t xml:space="preserve"> сельское поселение</w:t>
      </w:r>
      <w:r w:rsidR="00076271">
        <w:rPr>
          <w:color w:val="000000"/>
          <w:szCs w:val="28"/>
        </w:rPr>
        <w:t>» Волховского муниципального района Ленинградской области</w:t>
      </w:r>
      <w:r w:rsidR="00547571" w:rsidRPr="005B5581">
        <w:rPr>
          <w:color w:val="000000"/>
          <w:szCs w:val="28"/>
        </w:rPr>
        <w:t xml:space="preserve">, принятый решением Совета </w:t>
      </w:r>
      <w:r w:rsidR="00547571" w:rsidRPr="005B5581">
        <w:rPr>
          <w:szCs w:val="28"/>
        </w:rPr>
        <w:t xml:space="preserve">депутатов от </w:t>
      </w:r>
      <w:r w:rsidR="00064682" w:rsidRPr="00064682">
        <w:rPr>
          <w:szCs w:val="28"/>
        </w:rPr>
        <w:t>26.04.2017 №</w:t>
      </w:r>
      <w:r w:rsidR="00064682">
        <w:rPr>
          <w:szCs w:val="28"/>
        </w:rPr>
        <w:t xml:space="preserve"> 09</w:t>
      </w:r>
      <w:r w:rsidR="00547571" w:rsidRPr="005B5581">
        <w:rPr>
          <w:szCs w:val="28"/>
        </w:rPr>
        <w:t>, зарегистрированный Управлением Министерства юстиции Российской Федера</w:t>
      </w:r>
      <w:r w:rsidR="00064682">
        <w:rPr>
          <w:szCs w:val="28"/>
        </w:rPr>
        <w:t>ции по Ленинградской области  16.06.2017</w:t>
      </w:r>
      <w:r w:rsidR="00547571" w:rsidRPr="005B5581">
        <w:rPr>
          <w:szCs w:val="28"/>
        </w:rPr>
        <w:t xml:space="preserve"> государствен</w:t>
      </w:r>
      <w:r w:rsidR="00547571">
        <w:rPr>
          <w:szCs w:val="28"/>
        </w:rPr>
        <w:t xml:space="preserve">ный номер </w:t>
      </w:r>
      <w:r w:rsidR="00547571" w:rsidRPr="005B5581">
        <w:rPr>
          <w:szCs w:val="28"/>
        </w:rPr>
        <w:t>№</w:t>
      </w:r>
      <w:r w:rsidR="00064682">
        <w:rPr>
          <w:szCs w:val="28"/>
        </w:rPr>
        <w:t xml:space="preserve"> RU 475033042017001 </w:t>
      </w:r>
      <w:r w:rsidR="00547571" w:rsidRPr="00064682">
        <w:rPr>
          <w:szCs w:val="28"/>
        </w:rPr>
        <w:t>считать утратившим силу со дня вступ</w:t>
      </w:r>
      <w:r w:rsidR="00064682">
        <w:rPr>
          <w:szCs w:val="28"/>
        </w:rPr>
        <w:t xml:space="preserve">ления в законную силу </w:t>
      </w:r>
      <w:r>
        <w:rPr>
          <w:szCs w:val="28"/>
        </w:rPr>
        <w:t xml:space="preserve">настоящего </w:t>
      </w:r>
      <w:r w:rsidR="00547571" w:rsidRPr="00064682">
        <w:rPr>
          <w:szCs w:val="28"/>
        </w:rPr>
        <w:t>Устава.</w:t>
      </w:r>
    </w:p>
    <w:p w:rsidR="00547571" w:rsidRPr="00327E37" w:rsidRDefault="00AF0EC9" w:rsidP="00AF0EC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547571" w:rsidRPr="00725F27">
        <w:rPr>
          <w:sz w:val="28"/>
          <w:szCs w:val="28"/>
        </w:rPr>
        <w:t>Опубликовать настоящее решение в газете «Волховские огни»</w:t>
      </w:r>
      <w:r w:rsidR="00064682">
        <w:rPr>
          <w:sz w:val="28"/>
          <w:szCs w:val="28"/>
        </w:rPr>
        <w:t>, сетевом издании «Волховские огни»</w:t>
      </w:r>
      <w:r w:rsidR="00547571" w:rsidRPr="00725F27">
        <w:rPr>
          <w:sz w:val="28"/>
          <w:szCs w:val="28"/>
        </w:rPr>
        <w:t xml:space="preserve"> и </w:t>
      </w:r>
      <w:r w:rsidR="00064682">
        <w:rPr>
          <w:sz w:val="28"/>
          <w:szCs w:val="28"/>
        </w:rPr>
        <w:t xml:space="preserve">разместить </w:t>
      </w:r>
      <w:r w:rsidR="00547571" w:rsidRPr="00725F27">
        <w:rPr>
          <w:sz w:val="28"/>
          <w:szCs w:val="28"/>
        </w:rPr>
        <w:t xml:space="preserve">на официальном сайте муниципального образования </w:t>
      </w:r>
      <w:r w:rsidR="00064682">
        <w:rPr>
          <w:sz w:val="28"/>
          <w:szCs w:val="28"/>
        </w:rPr>
        <w:t xml:space="preserve"> Кисельнинского </w:t>
      </w:r>
      <w:r w:rsidR="00327E37">
        <w:rPr>
          <w:sz w:val="28"/>
          <w:szCs w:val="28"/>
        </w:rPr>
        <w:t xml:space="preserve">сельского поселения </w:t>
      </w:r>
      <w:hyperlink r:id="rId9" w:history="1">
        <w:r w:rsidR="00327E37" w:rsidRPr="00327E37">
          <w:rPr>
            <w:rStyle w:val="af1"/>
            <w:color w:val="auto"/>
            <w:sz w:val="28"/>
            <w:szCs w:val="28"/>
            <w:u w:val="none"/>
          </w:rPr>
          <w:t>http://кисельня.рф</w:t>
        </w:r>
      </w:hyperlink>
      <w:r w:rsidR="00327E37">
        <w:rPr>
          <w:sz w:val="28"/>
          <w:szCs w:val="28"/>
        </w:rPr>
        <w:t xml:space="preserve"> </w:t>
      </w:r>
      <w:r w:rsidR="00327E37" w:rsidRPr="00AF4099">
        <w:rPr>
          <w:sz w:val="28"/>
          <w:szCs w:val="28"/>
        </w:rPr>
        <w:t>в информационно-телекоммуникационной сети «Интернет».</w:t>
      </w:r>
    </w:p>
    <w:p w:rsidR="00327E37" w:rsidRPr="00AF0EC9" w:rsidRDefault="00AF0EC9" w:rsidP="00AF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327E37" w:rsidRPr="00AF0EC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547571" w:rsidRPr="00AF0EC9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41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5B01" w:rsidRPr="00B35B01" w:rsidRDefault="00B741FB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«Кисельнинское сельское</w:t>
      </w:r>
      <w:r w:rsidR="00A62A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B35B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35B01" w:rsidRPr="00B35B01">
        <w:rPr>
          <w:rFonts w:ascii="Times New Roman" w:hAnsi="Times New Roman" w:cs="Times New Roman"/>
          <w:sz w:val="28"/>
          <w:szCs w:val="28"/>
        </w:rPr>
        <w:t>В.В. Киселев</w:t>
      </w:r>
    </w:p>
    <w:sectPr w:rsidR="00B35B01" w:rsidRPr="00B35B01" w:rsidSect="00547571">
      <w:footnotePr>
        <w:numRestart w:val="eachPage"/>
      </w:footnotePr>
      <w:pgSz w:w="11905" w:h="16838"/>
      <w:pgMar w:top="426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C0" w:rsidRDefault="002313C0" w:rsidP="00AA4967">
      <w:pPr>
        <w:spacing w:after="0" w:line="240" w:lineRule="auto"/>
      </w:pPr>
      <w:r>
        <w:separator/>
      </w:r>
    </w:p>
  </w:endnote>
  <w:endnote w:type="continuationSeparator" w:id="1">
    <w:p w:rsidR="002313C0" w:rsidRDefault="002313C0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C0" w:rsidRDefault="002313C0" w:rsidP="00AA4967">
      <w:pPr>
        <w:spacing w:after="0" w:line="240" w:lineRule="auto"/>
      </w:pPr>
      <w:r>
        <w:separator/>
      </w:r>
    </w:p>
  </w:footnote>
  <w:footnote w:type="continuationSeparator" w:id="1">
    <w:p w:rsidR="002313C0" w:rsidRDefault="002313C0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0D64D2"/>
    <w:multiLevelType w:val="hybridMultilevel"/>
    <w:tmpl w:val="C3B0DBB6"/>
    <w:lvl w:ilvl="0" w:tplc="B3E8467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02983"/>
    <w:multiLevelType w:val="hybridMultilevel"/>
    <w:tmpl w:val="B2E0D8D2"/>
    <w:lvl w:ilvl="0" w:tplc="9B18928A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170B75"/>
    <w:multiLevelType w:val="hybridMultilevel"/>
    <w:tmpl w:val="8D264D98"/>
    <w:lvl w:ilvl="0" w:tplc="E816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692471"/>
    <w:multiLevelType w:val="hybridMultilevel"/>
    <w:tmpl w:val="8F0AD5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56842"/>
    <w:multiLevelType w:val="hybridMultilevel"/>
    <w:tmpl w:val="090A2970"/>
    <w:lvl w:ilvl="0" w:tplc="A67671D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584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C434C"/>
    <w:rsid w:val="00000EDC"/>
    <w:rsid w:val="00005630"/>
    <w:rsid w:val="000174DA"/>
    <w:rsid w:val="00034F68"/>
    <w:rsid w:val="00041F63"/>
    <w:rsid w:val="00052C0A"/>
    <w:rsid w:val="00052F11"/>
    <w:rsid w:val="00064682"/>
    <w:rsid w:val="0007543F"/>
    <w:rsid w:val="00076271"/>
    <w:rsid w:val="00077B7C"/>
    <w:rsid w:val="00086FC8"/>
    <w:rsid w:val="00092144"/>
    <w:rsid w:val="00094466"/>
    <w:rsid w:val="000968AE"/>
    <w:rsid w:val="000A2FFB"/>
    <w:rsid w:val="000B06E9"/>
    <w:rsid w:val="000B2F42"/>
    <w:rsid w:val="000B64C1"/>
    <w:rsid w:val="000C1785"/>
    <w:rsid w:val="000C34A8"/>
    <w:rsid w:val="000D39D7"/>
    <w:rsid w:val="000D41C2"/>
    <w:rsid w:val="000E1A8E"/>
    <w:rsid w:val="000F695B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B5521"/>
    <w:rsid w:val="001C3A18"/>
    <w:rsid w:val="001C3D0C"/>
    <w:rsid w:val="001D553A"/>
    <w:rsid w:val="001F4AE4"/>
    <w:rsid w:val="00200475"/>
    <w:rsid w:val="00210817"/>
    <w:rsid w:val="00223802"/>
    <w:rsid w:val="002313C0"/>
    <w:rsid w:val="00241734"/>
    <w:rsid w:val="002530BD"/>
    <w:rsid w:val="00255EE2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27E37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3B40"/>
    <w:rsid w:val="003B018C"/>
    <w:rsid w:val="003B40E3"/>
    <w:rsid w:val="003C0FEA"/>
    <w:rsid w:val="003C47A7"/>
    <w:rsid w:val="003C5C1A"/>
    <w:rsid w:val="003D0C37"/>
    <w:rsid w:val="003E2687"/>
    <w:rsid w:val="003E45C1"/>
    <w:rsid w:val="00401BC5"/>
    <w:rsid w:val="00401E83"/>
    <w:rsid w:val="0041651F"/>
    <w:rsid w:val="00420CB5"/>
    <w:rsid w:val="00435D41"/>
    <w:rsid w:val="004404D4"/>
    <w:rsid w:val="004418E8"/>
    <w:rsid w:val="00471553"/>
    <w:rsid w:val="00473059"/>
    <w:rsid w:val="00474321"/>
    <w:rsid w:val="0047460F"/>
    <w:rsid w:val="00486FCD"/>
    <w:rsid w:val="004A0B11"/>
    <w:rsid w:val="004A40A0"/>
    <w:rsid w:val="004B7434"/>
    <w:rsid w:val="004B7F76"/>
    <w:rsid w:val="004C177D"/>
    <w:rsid w:val="004C434C"/>
    <w:rsid w:val="004D61AC"/>
    <w:rsid w:val="00500B2C"/>
    <w:rsid w:val="005018BF"/>
    <w:rsid w:val="0051054A"/>
    <w:rsid w:val="00511142"/>
    <w:rsid w:val="00517607"/>
    <w:rsid w:val="00517E62"/>
    <w:rsid w:val="005301BF"/>
    <w:rsid w:val="0053031C"/>
    <w:rsid w:val="00533BEE"/>
    <w:rsid w:val="005348DB"/>
    <w:rsid w:val="0054201E"/>
    <w:rsid w:val="00544E0C"/>
    <w:rsid w:val="00547571"/>
    <w:rsid w:val="005551C8"/>
    <w:rsid w:val="00557DC7"/>
    <w:rsid w:val="005632B9"/>
    <w:rsid w:val="0056765D"/>
    <w:rsid w:val="00574CEB"/>
    <w:rsid w:val="00577A7A"/>
    <w:rsid w:val="00591ADA"/>
    <w:rsid w:val="005922BA"/>
    <w:rsid w:val="005962F0"/>
    <w:rsid w:val="005A3900"/>
    <w:rsid w:val="005B6E03"/>
    <w:rsid w:val="005C3DFD"/>
    <w:rsid w:val="005D3697"/>
    <w:rsid w:val="005F16CC"/>
    <w:rsid w:val="006049F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6F54D1"/>
    <w:rsid w:val="007030EB"/>
    <w:rsid w:val="0070626E"/>
    <w:rsid w:val="007076E2"/>
    <w:rsid w:val="007240A1"/>
    <w:rsid w:val="00736E3A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A7F5B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3B15"/>
    <w:rsid w:val="00854151"/>
    <w:rsid w:val="00855C50"/>
    <w:rsid w:val="00862F00"/>
    <w:rsid w:val="0086699F"/>
    <w:rsid w:val="008740CC"/>
    <w:rsid w:val="008959A3"/>
    <w:rsid w:val="00897633"/>
    <w:rsid w:val="008A4E78"/>
    <w:rsid w:val="008A636D"/>
    <w:rsid w:val="008A7EA8"/>
    <w:rsid w:val="008B2684"/>
    <w:rsid w:val="008C12D4"/>
    <w:rsid w:val="008D792A"/>
    <w:rsid w:val="008E0A82"/>
    <w:rsid w:val="008E1ED1"/>
    <w:rsid w:val="008F0498"/>
    <w:rsid w:val="008F1324"/>
    <w:rsid w:val="009057C9"/>
    <w:rsid w:val="009068C1"/>
    <w:rsid w:val="00921D58"/>
    <w:rsid w:val="00926128"/>
    <w:rsid w:val="00926BD8"/>
    <w:rsid w:val="00927302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0AC1"/>
    <w:rsid w:val="00A16C96"/>
    <w:rsid w:val="00A16D00"/>
    <w:rsid w:val="00A26EB6"/>
    <w:rsid w:val="00A3206D"/>
    <w:rsid w:val="00A322FD"/>
    <w:rsid w:val="00A353EF"/>
    <w:rsid w:val="00A61696"/>
    <w:rsid w:val="00A62A15"/>
    <w:rsid w:val="00A72333"/>
    <w:rsid w:val="00A73CF2"/>
    <w:rsid w:val="00A8069D"/>
    <w:rsid w:val="00A84F63"/>
    <w:rsid w:val="00A97B53"/>
    <w:rsid w:val="00AA4967"/>
    <w:rsid w:val="00AA4B40"/>
    <w:rsid w:val="00AA6D18"/>
    <w:rsid w:val="00AB0BF2"/>
    <w:rsid w:val="00AB4192"/>
    <w:rsid w:val="00AB505F"/>
    <w:rsid w:val="00AB5F1B"/>
    <w:rsid w:val="00AD2EA7"/>
    <w:rsid w:val="00AE1AAF"/>
    <w:rsid w:val="00AF0EC9"/>
    <w:rsid w:val="00AF6652"/>
    <w:rsid w:val="00B002C6"/>
    <w:rsid w:val="00B0424C"/>
    <w:rsid w:val="00B168FA"/>
    <w:rsid w:val="00B17E95"/>
    <w:rsid w:val="00B2492B"/>
    <w:rsid w:val="00B328C8"/>
    <w:rsid w:val="00B35B01"/>
    <w:rsid w:val="00B35EDC"/>
    <w:rsid w:val="00B414FC"/>
    <w:rsid w:val="00B44E0C"/>
    <w:rsid w:val="00B46B8D"/>
    <w:rsid w:val="00B4727E"/>
    <w:rsid w:val="00B54D7C"/>
    <w:rsid w:val="00B6235C"/>
    <w:rsid w:val="00B7270E"/>
    <w:rsid w:val="00B741FB"/>
    <w:rsid w:val="00B74C6C"/>
    <w:rsid w:val="00B76862"/>
    <w:rsid w:val="00B813A7"/>
    <w:rsid w:val="00B90B1B"/>
    <w:rsid w:val="00B9121B"/>
    <w:rsid w:val="00B91853"/>
    <w:rsid w:val="00BA052F"/>
    <w:rsid w:val="00BA1383"/>
    <w:rsid w:val="00BD1047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4741F"/>
    <w:rsid w:val="00C56C01"/>
    <w:rsid w:val="00C574DA"/>
    <w:rsid w:val="00C62611"/>
    <w:rsid w:val="00C75639"/>
    <w:rsid w:val="00C75657"/>
    <w:rsid w:val="00C77134"/>
    <w:rsid w:val="00C80BF5"/>
    <w:rsid w:val="00C863DF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3952"/>
    <w:rsid w:val="00CF39CA"/>
    <w:rsid w:val="00CF503E"/>
    <w:rsid w:val="00D01ABB"/>
    <w:rsid w:val="00D04409"/>
    <w:rsid w:val="00D04E72"/>
    <w:rsid w:val="00D07B74"/>
    <w:rsid w:val="00D10399"/>
    <w:rsid w:val="00D167A8"/>
    <w:rsid w:val="00D1750B"/>
    <w:rsid w:val="00D32875"/>
    <w:rsid w:val="00D3350D"/>
    <w:rsid w:val="00D42390"/>
    <w:rsid w:val="00D443E8"/>
    <w:rsid w:val="00D447EF"/>
    <w:rsid w:val="00D51EBE"/>
    <w:rsid w:val="00D573CA"/>
    <w:rsid w:val="00D575FC"/>
    <w:rsid w:val="00D62EAC"/>
    <w:rsid w:val="00D71ADD"/>
    <w:rsid w:val="00D75F20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6CCD"/>
    <w:rsid w:val="00E65224"/>
    <w:rsid w:val="00E67BB9"/>
    <w:rsid w:val="00E71926"/>
    <w:rsid w:val="00E82805"/>
    <w:rsid w:val="00E85884"/>
    <w:rsid w:val="00E867B0"/>
    <w:rsid w:val="00E86A5D"/>
    <w:rsid w:val="00E90203"/>
    <w:rsid w:val="00E937A9"/>
    <w:rsid w:val="00EA5838"/>
    <w:rsid w:val="00EB4CB0"/>
    <w:rsid w:val="00EB6499"/>
    <w:rsid w:val="00EC5ED8"/>
    <w:rsid w:val="00EC6AC3"/>
    <w:rsid w:val="00EE6A74"/>
    <w:rsid w:val="00EE6D8B"/>
    <w:rsid w:val="00EE73F4"/>
    <w:rsid w:val="00F04FEC"/>
    <w:rsid w:val="00F057DC"/>
    <w:rsid w:val="00F1134F"/>
    <w:rsid w:val="00F502BB"/>
    <w:rsid w:val="00F51209"/>
    <w:rsid w:val="00F57F08"/>
    <w:rsid w:val="00F605D2"/>
    <w:rsid w:val="00F616D8"/>
    <w:rsid w:val="00F73F59"/>
    <w:rsid w:val="00F74727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16DF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  <w:style w:type="paragraph" w:customStyle="1" w:styleId="Standard">
    <w:name w:val="Standard"/>
    <w:rsid w:val="00F04F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rsid w:val="005475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547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5475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0;&#1089;&#1077;&#1083;&#1100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6F2-69BB-4286-9E41-6B61F18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2</cp:revision>
  <cp:lastPrinted>2022-12-19T07:35:00Z</cp:lastPrinted>
  <dcterms:created xsi:type="dcterms:W3CDTF">2022-12-23T08:19:00Z</dcterms:created>
  <dcterms:modified xsi:type="dcterms:W3CDTF">2022-12-23T08:19:00Z</dcterms:modified>
</cp:coreProperties>
</file>