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89" w:rsidRPr="006208C1" w:rsidRDefault="00E837F4" w:rsidP="00B7176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66775" cy="1085850"/>
            <wp:effectExtent l="19050" t="0" r="9525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889" w:rsidRPr="006208C1" w:rsidRDefault="00DB1889" w:rsidP="00B7176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208C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B1889" w:rsidRPr="006208C1" w:rsidRDefault="00DB1889" w:rsidP="00B71760">
      <w:pPr>
        <w:jc w:val="center"/>
        <w:rPr>
          <w:b/>
          <w:sz w:val="28"/>
          <w:szCs w:val="28"/>
        </w:rPr>
      </w:pPr>
      <w:r w:rsidRPr="006208C1">
        <w:rPr>
          <w:b/>
          <w:sz w:val="28"/>
          <w:szCs w:val="28"/>
        </w:rPr>
        <w:t>МУНИЦИПАЛЬНОГО ОБРАЗОВАНИЯ</w:t>
      </w:r>
    </w:p>
    <w:p w:rsidR="00DB1889" w:rsidRPr="006208C1" w:rsidRDefault="00DB1889" w:rsidP="00B71760">
      <w:pPr>
        <w:jc w:val="center"/>
        <w:rPr>
          <w:b/>
          <w:sz w:val="28"/>
          <w:szCs w:val="28"/>
        </w:rPr>
      </w:pPr>
      <w:r w:rsidRPr="006208C1">
        <w:rPr>
          <w:b/>
          <w:sz w:val="28"/>
          <w:szCs w:val="28"/>
        </w:rPr>
        <w:t>КИСЕЛЬНИНСКОЕ СЕЛЬСКОЕ ПОСЕЛЕНИЕ</w:t>
      </w:r>
    </w:p>
    <w:p w:rsidR="00DB1889" w:rsidRPr="006208C1" w:rsidRDefault="00DB1889" w:rsidP="00B71760">
      <w:pPr>
        <w:jc w:val="center"/>
        <w:rPr>
          <w:b/>
          <w:sz w:val="28"/>
          <w:szCs w:val="28"/>
        </w:rPr>
      </w:pPr>
      <w:r w:rsidRPr="006208C1">
        <w:rPr>
          <w:b/>
          <w:sz w:val="28"/>
          <w:szCs w:val="28"/>
        </w:rPr>
        <w:t>ВОЛХОВСКОГО МУНИЦИПАЛНЬОГО РАЙОНА</w:t>
      </w:r>
    </w:p>
    <w:p w:rsidR="00DB1889" w:rsidRPr="006208C1" w:rsidRDefault="00DB1889" w:rsidP="00B71760">
      <w:pPr>
        <w:jc w:val="center"/>
        <w:rPr>
          <w:b/>
          <w:sz w:val="28"/>
          <w:szCs w:val="28"/>
        </w:rPr>
      </w:pPr>
      <w:r w:rsidRPr="006208C1">
        <w:rPr>
          <w:b/>
          <w:sz w:val="28"/>
          <w:szCs w:val="28"/>
        </w:rPr>
        <w:t>ЛЕНИНГРАДСКОЙ ОБЛАСТИ</w:t>
      </w:r>
    </w:p>
    <w:p w:rsidR="00DB1889" w:rsidRPr="006208C1" w:rsidRDefault="00DB1889" w:rsidP="00B71760">
      <w:pPr>
        <w:jc w:val="center"/>
        <w:rPr>
          <w:b/>
          <w:sz w:val="28"/>
          <w:szCs w:val="28"/>
        </w:rPr>
      </w:pPr>
    </w:p>
    <w:p w:rsidR="00DB1889" w:rsidRPr="006208C1" w:rsidRDefault="00DB1889" w:rsidP="00B71760">
      <w:pPr>
        <w:jc w:val="center"/>
        <w:rPr>
          <w:b/>
          <w:sz w:val="28"/>
          <w:szCs w:val="28"/>
        </w:rPr>
      </w:pPr>
      <w:r w:rsidRPr="006208C1">
        <w:rPr>
          <w:b/>
          <w:sz w:val="28"/>
          <w:szCs w:val="28"/>
        </w:rPr>
        <w:t>РЕШЕНИЕ</w:t>
      </w:r>
    </w:p>
    <w:p w:rsidR="00DB1889" w:rsidRPr="006208C1" w:rsidRDefault="00DB1889" w:rsidP="00B71760">
      <w:pPr>
        <w:jc w:val="center"/>
        <w:rPr>
          <w:b/>
          <w:bCs/>
          <w:sz w:val="28"/>
          <w:szCs w:val="28"/>
        </w:rPr>
      </w:pPr>
    </w:p>
    <w:p w:rsidR="00DB1889" w:rsidRDefault="00DB1889" w:rsidP="00B71760">
      <w:pPr>
        <w:jc w:val="center"/>
        <w:rPr>
          <w:b/>
          <w:bCs/>
          <w:sz w:val="28"/>
          <w:szCs w:val="28"/>
        </w:rPr>
      </w:pPr>
      <w:r w:rsidRPr="006208C1">
        <w:rPr>
          <w:b/>
          <w:bCs/>
          <w:sz w:val="28"/>
          <w:szCs w:val="28"/>
        </w:rPr>
        <w:t xml:space="preserve">от   </w:t>
      </w:r>
      <w:r>
        <w:rPr>
          <w:b/>
          <w:bCs/>
          <w:sz w:val="28"/>
          <w:szCs w:val="28"/>
        </w:rPr>
        <w:t xml:space="preserve">18 февраля   2019 года   </w:t>
      </w:r>
      <w:r w:rsidRPr="006208C1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10</w:t>
      </w:r>
    </w:p>
    <w:p w:rsidR="00DB1889" w:rsidRPr="006208C1" w:rsidRDefault="00DB1889" w:rsidP="00B71760">
      <w:pPr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280"/>
      </w:tblGrid>
      <w:tr w:rsidR="00DB1889" w:rsidRPr="006208C1" w:rsidTr="00552BC6">
        <w:tc>
          <w:tcPr>
            <w:tcW w:w="9280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shd w:val="clear" w:color="auto" w:fill="F6F6F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1889" w:rsidRPr="006208C1" w:rsidRDefault="00DB1889" w:rsidP="00E837F4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6208C1">
              <w:rPr>
                <w:rStyle w:val="a4"/>
                <w:color w:val="000000"/>
              </w:rPr>
              <w:t>Об утверждении структуры администрации</w:t>
            </w:r>
          </w:p>
          <w:p w:rsidR="00DB1889" w:rsidRPr="006208C1" w:rsidRDefault="00DB1889" w:rsidP="00E837F4">
            <w:pPr>
              <w:pStyle w:val="a3"/>
              <w:spacing w:before="0" w:beforeAutospacing="0" w:after="0" w:afterAutospacing="0"/>
              <w:jc w:val="center"/>
              <w:rPr>
                <w:rStyle w:val="a4"/>
                <w:color w:val="000000"/>
              </w:rPr>
            </w:pPr>
            <w:r w:rsidRPr="006208C1">
              <w:rPr>
                <w:rStyle w:val="a4"/>
                <w:color w:val="000000"/>
              </w:rPr>
              <w:t>муниципального образования «Кисельнинское сельское поселение»</w:t>
            </w:r>
          </w:p>
          <w:p w:rsidR="00DB1889" w:rsidRPr="006208C1" w:rsidRDefault="00DB1889" w:rsidP="00E837F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208C1">
              <w:rPr>
                <w:rStyle w:val="a4"/>
                <w:color w:val="000000"/>
              </w:rPr>
              <w:t>Волховского муниципального района Ленинградской области</w:t>
            </w:r>
          </w:p>
        </w:tc>
      </w:tr>
    </w:tbl>
    <w:p w:rsidR="00DB1889" w:rsidRPr="006208C1" w:rsidRDefault="00DB1889" w:rsidP="00E837F4">
      <w:pPr>
        <w:pStyle w:val="a3"/>
        <w:shd w:val="clear" w:color="auto" w:fill="F6F6F6"/>
        <w:spacing w:before="0" w:beforeAutospacing="0" w:after="0" w:afterAutospacing="0"/>
        <w:jc w:val="center"/>
        <w:rPr>
          <w:color w:val="000000"/>
        </w:rPr>
      </w:pPr>
    </w:p>
    <w:p w:rsidR="00DB1889" w:rsidRPr="006208C1" w:rsidRDefault="00DB1889" w:rsidP="00697492">
      <w:pPr>
        <w:pStyle w:val="a3"/>
        <w:shd w:val="clear" w:color="auto" w:fill="F6F6F6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08C1">
        <w:rPr>
          <w:color w:val="000000"/>
          <w:sz w:val="28"/>
          <w:szCs w:val="28"/>
        </w:rPr>
        <w:t>Рассмотрев представление главы администрации МО «Кисельнинское сельское поселение», руководствуясь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«Кисельнинское сельское поселение»,  Совет депутатов муниципального образования «Кисельнинское сельское поселение» Волховского муниципального района Ленинградской области</w:t>
      </w:r>
    </w:p>
    <w:p w:rsidR="00DB1889" w:rsidRPr="006208C1" w:rsidRDefault="00DB1889" w:rsidP="00697492">
      <w:pPr>
        <w:pStyle w:val="a3"/>
        <w:shd w:val="clear" w:color="auto" w:fill="F6F6F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208C1">
        <w:rPr>
          <w:rStyle w:val="a4"/>
          <w:color w:val="000000"/>
          <w:sz w:val="28"/>
          <w:szCs w:val="28"/>
        </w:rPr>
        <w:t>решил:</w:t>
      </w:r>
    </w:p>
    <w:p w:rsidR="00DB1889" w:rsidRPr="006208C1" w:rsidRDefault="00DB1889" w:rsidP="00697492">
      <w:pPr>
        <w:numPr>
          <w:ilvl w:val="0"/>
          <w:numId w:val="1"/>
        </w:numPr>
        <w:shd w:val="clear" w:color="auto" w:fill="F6F6F6"/>
        <w:ind w:left="40" w:hanging="40"/>
        <w:jc w:val="both"/>
        <w:rPr>
          <w:color w:val="000000"/>
          <w:sz w:val="28"/>
          <w:szCs w:val="28"/>
        </w:rPr>
      </w:pPr>
      <w:r w:rsidRPr="006208C1">
        <w:rPr>
          <w:color w:val="000000"/>
          <w:sz w:val="28"/>
          <w:szCs w:val="28"/>
        </w:rPr>
        <w:t>Утвердить структуру администрации муниципального образования «Кисельнинское сельское поселение» Волховского района Ленинградской области согласно приложению.</w:t>
      </w:r>
    </w:p>
    <w:p w:rsidR="00DB1889" w:rsidRPr="006208C1" w:rsidRDefault="00DB1889" w:rsidP="00697492">
      <w:pPr>
        <w:shd w:val="clear" w:color="auto" w:fill="F6F6F6"/>
        <w:ind w:left="40"/>
        <w:jc w:val="both"/>
        <w:rPr>
          <w:color w:val="000000"/>
          <w:sz w:val="28"/>
          <w:szCs w:val="28"/>
        </w:rPr>
      </w:pPr>
      <w:r w:rsidRPr="006208C1">
        <w:rPr>
          <w:color w:val="000000"/>
          <w:sz w:val="28"/>
          <w:szCs w:val="28"/>
        </w:rPr>
        <w:t>2.   Решение Совета депутатов муниципального образования «Кисельнинское  сельское поселение» Волховского района Ленинградской области от 29 декабря 2016 года № 57 «Об утверждении структуры администрации муниципального образования Кисельнинское сельское поселение Волховского муниципального района Ленинградской области» признать утратившим силу.</w:t>
      </w:r>
    </w:p>
    <w:p w:rsidR="00DB1889" w:rsidRPr="006208C1" w:rsidRDefault="00DB1889" w:rsidP="00697492">
      <w:pPr>
        <w:numPr>
          <w:ilvl w:val="0"/>
          <w:numId w:val="2"/>
        </w:numPr>
        <w:shd w:val="clear" w:color="auto" w:fill="F6F6F6"/>
        <w:jc w:val="both"/>
        <w:rPr>
          <w:color w:val="000000"/>
          <w:sz w:val="28"/>
          <w:szCs w:val="28"/>
        </w:rPr>
      </w:pPr>
      <w:r w:rsidRPr="006208C1">
        <w:rPr>
          <w:color w:val="000000"/>
          <w:sz w:val="28"/>
          <w:szCs w:val="28"/>
        </w:rPr>
        <w:t xml:space="preserve">    Опубликовать настоящее решение в средствах массовой информации  и</w:t>
      </w:r>
    </w:p>
    <w:p w:rsidR="00DB1889" w:rsidRPr="006208C1" w:rsidRDefault="00DB1889" w:rsidP="00697492">
      <w:pPr>
        <w:shd w:val="clear" w:color="auto" w:fill="F6F6F6"/>
        <w:ind w:left="40"/>
        <w:jc w:val="both"/>
        <w:rPr>
          <w:color w:val="000000"/>
          <w:sz w:val="28"/>
          <w:szCs w:val="28"/>
        </w:rPr>
      </w:pPr>
      <w:r w:rsidRPr="006208C1">
        <w:rPr>
          <w:color w:val="000000"/>
          <w:sz w:val="28"/>
          <w:szCs w:val="28"/>
        </w:rPr>
        <w:t>на официальном сайте поселения.</w:t>
      </w:r>
    </w:p>
    <w:p w:rsidR="00DB1889" w:rsidRPr="006208C1" w:rsidRDefault="00DB1889" w:rsidP="00697492">
      <w:pPr>
        <w:numPr>
          <w:ilvl w:val="0"/>
          <w:numId w:val="2"/>
        </w:numPr>
        <w:shd w:val="clear" w:color="auto" w:fill="F6F6F6"/>
        <w:jc w:val="both"/>
        <w:rPr>
          <w:color w:val="000000"/>
          <w:sz w:val="28"/>
          <w:szCs w:val="28"/>
        </w:rPr>
      </w:pPr>
      <w:r w:rsidRPr="006208C1">
        <w:rPr>
          <w:color w:val="000000"/>
          <w:sz w:val="28"/>
          <w:szCs w:val="28"/>
        </w:rPr>
        <w:t>Решение вступает в силу на следующий день после его официального</w:t>
      </w:r>
    </w:p>
    <w:p w:rsidR="00DB1889" w:rsidRPr="006208C1" w:rsidRDefault="00DB1889" w:rsidP="00697492">
      <w:pPr>
        <w:shd w:val="clear" w:color="auto" w:fill="F6F6F6"/>
        <w:ind w:left="40"/>
        <w:jc w:val="both"/>
      </w:pPr>
      <w:r w:rsidRPr="006208C1">
        <w:t xml:space="preserve"> опубликования. </w:t>
      </w:r>
    </w:p>
    <w:p w:rsidR="00DB1889" w:rsidRPr="006208C1" w:rsidRDefault="00DB1889" w:rsidP="00697492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08C1">
        <w:rPr>
          <w:color w:val="000000"/>
          <w:sz w:val="28"/>
          <w:szCs w:val="28"/>
        </w:rPr>
        <w:t> </w:t>
      </w:r>
    </w:p>
    <w:p w:rsidR="00DB1889" w:rsidRPr="006208C1" w:rsidRDefault="00DB1889" w:rsidP="00697492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08C1">
        <w:rPr>
          <w:color w:val="000000"/>
          <w:sz w:val="28"/>
          <w:szCs w:val="28"/>
        </w:rPr>
        <w:t>Глава муниципального образования</w:t>
      </w:r>
    </w:p>
    <w:p w:rsidR="00DB1889" w:rsidRPr="006208C1" w:rsidRDefault="00DB1889" w:rsidP="00697492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08C1">
        <w:rPr>
          <w:color w:val="000000"/>
          <w:sz w:val="28"/>
          <w:szCs w:val="28"/>
        </w:rPr>
        <w:t>«Кисельнинское сельское поселение»</w:t>
      </w:r>
    </w:p>
    <w:p w:rsidR="00DB1889" w:rsidRPr="006208C1" w:rsidRDefault="00DB1889" w:rsidP="00697492">
      <w:pPr>
        <w:pStyle w:val="a3"/>
        <w:shd w:val="clear" w:color="auto" w:fill="F6F6F6"/>
        <w:spacing w:before="0" w:beforeAutospacing="0" w:after="0" w:afterAutospacing="0"/>
        <w:rPr>
          <w:color w:val="000000"/>
          <w:sz w:val="28"/>
          <w:szCs w:val="28"/>
        </w:rPr>
      </w:pPr>
      <w:r w:rsidRPr="006208C1">
        <w:rPr>
          <w:color w:val="000000"/>
          <w:sz w:val="28"/>
          <w:szCs w:val="28"/>
        </w:rPr>
        <w:t xml:space="preserve">Волховского муниципального района </w:t>
      </w:r>
    </w:p>
    <w:p w:rsidR="00DB1889" w:rsidRDefault="00DB1889" w:rsidP="00697492">
      <w:pPr>
        <w:pStyle w:val="a3"/>
        <w:shd w:val="clear" w:color="auto" w:fill="F6F6F6"/>
        <w:spacing w:before="0" w:beforeAutospacing="0" w:after="0" w:afterAutospacing="0"/>
        <w:rPr>
          <w:sz w:val="28"/>
          <w:szCs w:val="28"/>
        </w:rPr>
      </w:pPr>
      <w:r w:rsidRPr="006208C1">
        <w:rPr>
          <w:sz w:val="28"/>
          <w:szCs w:val="28"/>
        </w:rPr>
        <w:t xml:space="preserve">Ленинградской области                                                  </w:t>
      </w:r>
      <w:r>
        <w:rPr>
          <w:sz w:val="28"/>
          <w:szCs w:val="28"/>
        </w:rPr>
        <w:t xml:space="preserve">         </w:t>
      </w:r>
      <w:r w:rsidRPr="006208C1">
        <w:rPr>
          <w:sz w:val="28"/>
          <w:szCs w:val="28"/>
        </w:rPr>
        <w:t xml:space="preserve">                  В.В. Киселев</w:t>
      </w:r>
    </w:p>
    <w:p w:rsidR="00DB1889" w:rsidRDefault="00DB1889" w:rsidP="0011476B">
      <w:pPr>
        <w:jc w:val="right"/>
        <w:sectPr w:rsidR="00DB1889" w:rsidSect="0069749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DB1889" w:rsidRDefault="00DB1889" w:rsidP="0011476B">
      <w:pPr>
        <w:jc w:val="right"/>
      </w:pPr>
      <w:r>
        <w:lastRenderedPageBreak/>
        <w:t xml:space="preserve">                                                       Приложение 1                                                                                                                              </w:t>
      </w:r>
    </w:p>
    <w:p w:rsidR="00DB1889" w:rsidRDefault="00DB1889" w:rsidP="0011476B">
      <w:pPr>
        <w:jc w:val="right"/>
      </w:pPr>
    </w:p>
    <w:p w:rsidR="00DB1889" w:rsidRDefault="00DB1889" w:rsidP="0011476B">
      <w:pPr>
        <w:jc w:val="right"/>
      </w:pPr>
      <w:r>
        <w:t xml:space="preserve">                 К  решению Совета депутатов МО «Кисельнинское                    </w:t>
      </w:r>
    </w:p>
    <w:p w:rsidR="00DB1889" w:rsidRDefault="00DB1889" w:rsidP="0011476B">
      <w:pPr>
        <w:jc w:val="right"/>
      </w:pPr>
      <w:r>
        <w:t xml:space="preserve">   сельское поселение» Волховского муниципального района</w:t>
      </w:r>
    </w:p>
    <w:p w:rsidR="00DB1889" w:rsidRDefault="00DB1889" w:rsidP="0011476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Ленинградской области </w:t>
      </w:r>
      <w:r>
        <w:tab/>
        <w:t xml:space="preserve">                                                                                                                                   № 10  от   «18» февраля 2019 г.</w:t>
      </w:r>
    </w:p>
    <w:p w:rsidR="00DB1889" w:rsidRDefault="00DB1889" w:rsidP="0011476B">
      <w:pPr>
        <w:jc w:val="right"/>
      </w:pPr>
    </w:p>
    <w:p w:rsidR="00DB1889" w:rsidRDefault="00DB1889" w:rsidP="00DA4B40"/>
    <w:p w:rsidR="00DB1889" w:rsidRDefault="00DB1889" w:rsidP="00DA4B40">
      <w:pPr>
        <w:jc w:val="center"/>
        <w:rPr>
          <w:b/>
        </w:rPr>
      </w:pPr>
      <w:r>
        <w:rPr>
          <w:b/>
        </w:rPr>
        <w:t>СТРУКТУРА АДМИНИСТРАЦИИ МУНИЦИПАЛЬНОГО ОБРАЗОВАНИЯ</w:t>
      </w:r>
    </w:p>
    <w:p w:rsidR="00DB1889" w:rsidRDefault="00DB1889" w:rsidP="00DA4B40">
      <w:pPr>
        <w:jc w:val="center"/>
        <w:rPr>
          <w:b/>
        </w:rPr>
      </w:pPr>
      <w:r>
        <w:rPr>
          <w:b/>
        </w:rPr>
        <w:t>«КИСЕЛЬНИНСКОЕ СЕЛЬСКОЕ ПОСЕЛЕНИЕ» ВОЛХОВСКОГО МУНИЦИПАЛЬНОГО РАЙОНА</w:t>
      </w:r>
    </w:p>
    <w:p w:rsidR="00DB1889" w:rsidRDefault="00DB1889" w:rsidP="00DA4B4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DB1889" w:rsidRDefault="00DB1889" w:rsidP="00DA4B40"/>
    <w:p w:rsidR="00DB1889" w:rsidRDefault="00E36BAB" w:rsidP="00DA4B4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0pt;margin-top:230.7pt;width:99pt;height:27pt;z-index:251646464">
            <v:textbox style="mso-next-textbox:#_x0000_s1026">
              <w:txbxContent>
                <w:p w:rsidR="00DB1889" w:rsidRDefault="00DB1889" w:rsidP="00DA4B40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819pt;margin-top:167.7pt;width:162pt;height:63pt;z-index:251647488">
            <v:textbox style="mso-next-textbox:#_x0000_s1027">
              <w:txbxContent>
                <w:p w:rsidR="00DB1889" w:rsidRDefault="00DB1889" w:rsidP="00DA4B40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846pt;margin-top:185.7pt;width:117pt;height:36pt;z-index:251652608">
            <v:textbox style="mso-next-textbox:#_x0000_s1028">
              <w:txbxContent>
                <w:p w:rsidR="00DB1889" w:rsidRDefault="00DB1889" w:rsidP="00DA4B40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24pt;margin-top:10.2pt;width:135pt;height:63pt;z-index:251641344">
            <v:textbox style="mso-next-textbox:#_x0000_s1029">
              <w:txbxContent>
                <w:p w:rsidR="00DB1889" w:rsidRDefault="00DB1889" w:rsidP="00DA4B40">
                  <w:pPr>
                    <w:jc w:val="center"/>
                  </w:pPr>
                  <w:r>
                    <w:t>Глава администрации</w:t>
                  </w:r>
                </w:p>
                <w:p w:rsidR="00DB1889" w:rsidRDefault="00DB1889" w:rsidP="00DA4B40">
                  <w:pPr>
                    <w:jc w:val="center"/>
                  </w:pPr>
                  <w:r>
                    <w:t>МО «Кисельнинское сельское поселение»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549pt;margin-top:112.8pt;width:2in;height:56.1pt;z-index:251642368">
            <v:textbox style="mso-next-textbox:#_x0000_s1030">
              <w:txbxContent>
                <w:p w:rsidR="00DB1889" w:rsidRDefault="00DB1889" w:rsidP="00DA4B40">
                  <w:r>
                    <w:t>Сектор по управлению имуществом, земельным вопросам и архитектуре</w:t>
                  </w:r>
                </w:p>
                <w:p w:rsidR="00DB1889" w:rsidRDefault="00DB1889" w:rsidP="00DA4B40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15pt;margin-top:114.3pt;width:2in;height:54pt;z-index:251643392">
            <v:textbox style="mso-next-textbox:#_x0000_s1031">
              <w:txbxContent>
                <w:p w:rsidR="00DB1889" w:rsidRDefault="00DB1889" w:rsidP="00DA4B40">
                  <w:r>
                    <w:t>Сектор финансов и экономики, бухгалтерии, муниципального заказа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20.25pt;margin-top:266.7pt;width:95.4pt;height:27pt;z-index:251644416">
            <v:textbox style="mso-next-textbox:#_x0000_s1032">
              <w:txbxContent>
                <w:p w:rsidR="00DB1889" w:rsidRDefault="00DB1889" w:rsidP="00DA4B40">
                  <w:pPr>
                    <w:jc w:val="center"/>
                  </w:pPr>
                  <w:r>
                    <w:t>специалисты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49pt;margin-top:265.95pt;width:90pt;height:27pt;z-index:251645440">
            <v:textbox style="mso-next-textbox:#_x0000_s1033">
              <w:txbxContent>
                <w:p w:rsidR="00DB1889" w:rsidRDefault="00DB1889" w:rsidP="00DA4B40">
                  <w:pPr>
                    <w:jc w:val="center"/>
                  </w:pPr>
                  <w:r>
                    <w:t>специалисты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18.75pt;margin-top:203.7pt;width:117pt;height:36pt;z-index:251650560">
            <v:textbox style="mso-next-textbox:#_x0000_s1034">
              <w:txbxContent>
                <w:p w:rsidR="00DB1889" w:rsidRDefault="00DB1889" w:rsidP="00DA4B40">
                  <w:r>
                    <w:t xml:space="preserve">Заведующий </w:t>
                  </w:r>
                </w:p>
                <w:p w:rsidR="00DB1889" w:rsidRDefault="00DB1889" w:rsidP="00DA4B40">
                  <w:r>
                    <w:t>сектором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549pt;margin-top:204.45pt;width:108pt;height:36pt;z-index:251651584">
            <v:textbox style="mso-next-textbox:#_x0000_s1035">
              <w:txbxContent>
                <w:p w:rsidR="00DB1889" w:rsidRDefault="00DB1889" w:rsidP="00DA4B40">
                  <w:r>
                    <w:t>Заведующий сектором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6" style="position:absolute;flip:x;z-index:251653632" from="117pt,131.25pt" to="135pt,131.25pt"/>
        </w:pict>
      </w:r>
      <w:r>
        <w:rPr>
          <w:noProof/>
        </w:rPr>
        <w:pict>
          <v:line id="_x0000_s1037" style="position:absolute;z-index:251654656" from="36pt,194.7pt" to="36pt,194.7pt">
            <v:stroke endarrow="block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172.8pt;margin-top:92.1pt;width:6in;height:2.25pt;flip:y;z-index:251656704" o:connectortype="straight" strokeweight="2.25pt"/>
        </w:pict>
      </w:r>
      <w:r>
        <w:rPr>
          <w:noProof/>
        </w:rPr>
        <w:pict>
          <v:shape id="_x0000_s1039" type="#_x0000_t32" style="position:absolute;margin-left:386.55pt;margin-top:92.1pt;width:.75pt;height:19.8pt;z-index:251657728" o:connectortype="straight" strokeweight="1.5pt">
            <v:stroke endarrow="block"/>
          </v:shape>
        </w:pict>
      </w:r>
      <w:r>
        <w:rPr>
          <w:noProof/>
        </w:rPr>
        <w:pict>
          <v:shape id="_x0000_s1040" type="#_x0000_t32" style="position:absolute;margin-left:604.8pt;margin-top:92.55pt;width:.75pt;height:19.8pt;z-index:251659776" o:connectortype="straight" strokeweight="1.5pt">
            <v:stroke endarrow="block"/>
          </v:shape>
        </w:pict>
      </w:r>
      <w:r>
        <w:rPr>
          <w:noProof/>
        </w:rPr>
        <w:pict>
          <v:shape id="_x0000_s1041" type="#_x0000_t32" style="position:absolute;margin-left:289.05pt;margin-top:140.65pt;width:25.95pt;height:.05pt;flip:x;z-index:251660800" o:connectortype="straight" strokeweight="1.5pt"/>
        </w:pict>
      </w:r>
      <w:r>
        <w:rPr>
          <w:noProof/>
        </w:rPr>
        <w:pict>
          <v:shape id="_x0000_s1042" type="#_x0000_t32" style="position:absolute;margin-left:289.05pt;margin-top:140.7pt;width:0;height:137.2pt;z-index:251661824" o:connectortype="straight" strokeweight="1.5pt"/>
        </w:pict>
      </w:r>
      <w:r>
        <w:rPr>
          <w:noProof/>
        </w:rPr>
        <w:pict>
          <v:shape id="_x0000_s1043" type="#_x0000_t32" style="position:absolute;margin-left:289.05pt;margin-top:221.7pt;width:29.7pt;height:0;z-index:251662848" o:connectortype="straight" strokeweight="1.5pt">
            <v:stroke endarrow="block"/>
          </v:shape>
        </w:pict>
      </w:r>
      <w:r>
        <w:rPr>
          <w:noProof/>
        </w:rPr>
        <w:pict>
          <v:shape id="_x0000_s1044" type="#_x0000_t32" style="position:absolute;margin-left:289.05pt;margin-top:278.4pt;width:29.7pt;height:0;z-index:251663872" o:connectortype="straight" strokeweight="1.5pt">
            <v:stroke endarrow="block"/>
          </v:shape>
        </w:pict>
      </w:r>
      <w:r>
        <w:rPr>
          <w:noProof/>
        </w:rPr>
        <w:pict>
          <v:shape id="_x0000_s1045" type="#_x0000_t32" style="position:absolute;margin-left:527.55pt;margin-top:140.75pt;width:21.45pt;height:0;flip:x;z-index:251664896" o:connectortype="straight" strokeweight="1.5pt"/>
        </w:pict>
      </w:r>
      <w:r>
        <w:rPr>
          <w:noProof/>
        </w:rPr>
        <w:pict>
          <v:shape id="_x0000_s1046" type="#_x0000_t32" style="position:absolute;margin-left:527.55pt;margin-top:140.7pt;width:0;height:137.25pt;z-index:251665920" o:connectortype="straight" strokeweight="1.5pt"/>
        </w:pict>
      </w:r>
      <w:r>
        <w:rPr>
          <w:noProof/>
        </w:rPr>
        <w:pict>
          <v:shape id="_x0000_s1047" type="#_x0000_t32" style="position:absolute;margin-left:527.55pt;margin-top:221.7pt;width:21.45pt;height:.05pt;z-index:251666944" o:connectortype="straight" strokeweight="1.5pt">
            <v:stroke endarrow="block"/>
          </v:shape>
        </w:pict>
      </w:r>
      <w:r>
        <w:rPr>
          <w:noProof/>
        </w:rPr>
        <w:pict>
          <v:shape id="_x0000_s1048" type="#_x0000_t32" style="position:absolute;margin-left:527.55pt;margin-top:278.4pt;width:21.45pt;height:0;z-index:251667968" o:connectortype="straight" strokeweight="1.5pt">
            <v:stroke endarrow="block"/>
          </v:shape>
        </w:pict>
      </w:r>
      <w:r>
        <w:rPr>
          <w:noProof/>
        </w:rPr>
        <w:pict>
          <v:shape id="_x0000_s1049" type="#_x0000_t32" style="position:absolute;margin-left:30.6pt;margin-top:285.15pt;width:36pt;height:0;z-index:251668992" o:connectortype="straight" strokeweight="1.5pt">
            <v:stroke endarrow="block"/>
          </v:shape>
        </w:pict>
      </w:r>
      <w:r>
        <w:rPr>
          <w:noProof/>
        </w:rPr>
        <w:pict>
          <v:shape id="_x0000_s1050" type="#_x0000_t32" style="position:absolute;margin-left:386.55pt;margin-top:75.45pt;width:.05pt;height:16.2pt;z-index:251670016" o:connectortype="straight" strokeweight="1.5pt"/>
        </w:pict>
      </w:r>
      <w:r>
        <w:rPr>
          <w:noProof/>
        </w:rPr>
        <w:pict>
          <v:shape id="_x0000_s1051" type="#_x0000_t32" style="position:absolute;margin-left:30.6pt;margin-top:150.15pt;width:0;height:137.2pt;z-index:251671040" o:connectortype="straight" strokeweight="1.5pt"/>
        </w:pict>
      </w:r>
      <w:r>
        <w:rPr>
          <w:noProof/>
        </w:rPr>
        <w:pict>
          <v:shape id="_x0000_s1052" type="#_x0000_t202" style="position:absolute;margin-left:66.6pt;margin-top:204.15pt;width:153pt;height:54pt;z-index:251672064">
            <v:textbox style="mso-next-textbox:#_x0000_s1052">
              <w:txbxContent>
                <w:p w:rsidR="00DB1889" w:rsidRDefault="00DB1889" w:rsidP="00DA4B40">
                  <w:r>
                    <w:t xml:space="preserve">Заведующий сектором- заместитель главы </w:t>
                  </w:r>
                </w:p>
                <w:p w:rsidR="00DB1889" w:rsidRDefault="00DB1889" w:rsidP="00DA4B40">
                  <w:r>
                    <w:t>администрации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margin-left:30.6pt;margin-top:150.15pt;width:36pt;height:0;z-index:251673088" o:connectortype="straight" strokeweight="1.5pt">
            <v:stroke endarrow="block"/>
          </v:shape>
        </w:pict>
      </w:r>
      <w:r>
        <w:rPr>
          <w:noProof/>
        </w:rPr>
        <w:pict>
          <v:shape id="_x0000_s1054" type="#_x0000_t32" style="position:absolute;margin-left:30.6pt;margin-top:231.15pt;width:36pt;height:0;z-index:251674112" o:connectortype="straight" strokeweight="1.5pt">
            <v:stroke endarrow="block"/>
          </v:shape>
        </w:pict>
      </w:r>
      <w:r>
        <w:rPr>
          <w:noProof/>
        </w:rPr>
        <w:pict>
          <v:line id="_x0000_s1055" style="position:absolute;flip:x;z-index:251655680" from="-81pt,176.7pt" to="-81pt,239.7pt">
            <v:stroke endarrow="block"/>
          </v:line>
        </w:pict>
      </w:r>
    </w:p>
    <w:p w:rsidR="00DB1889" w:rsidRDefault="00DB1889" w:rsidP="00DA4B40"/>
    <w:p w:rsidR="00DB1889" w:rsidRDefault="00DB1889" w:rsidP="00DA4B40"/>
    <w:p w:rsidR="00DB1889" w:rsidRDefault="00DB1889" w:rsidP="00DA4B40"/>
    <w:p w:rsidR="00DB1889" w:rsidRDefault="00DB1889" w:rsidP="00DA4B40"/>
    <w:p w:rsidR="00DB1889" w:rsidRDefault="00DB1889" w:rsidP="00DA4B40"/>
    <w:p w:rsidR="00DB1889" w:rsidRDefault="00E36BAB" w:rsidP="00DA4B40">
      <w:r>
        <w:rPr>
          <w:noProof/>
        </w:rPr>
        <w:pict>
          <v:shape id="_x0000_s1056" type="#_x0000_t32" style="position:absolute;margin-left:172.05pt;margin-top:10.05pt;width:.75pt;height:21.45pt;z-index:251658752" o:connectortype="straight" strokeweight="1.5pt">
            <v:stroke endarrow="block"/>
          </v:shape>
        </w:pict>
      </w:r>
    </w:p>
    <w:p w:rsidR="00DB1889" w:rsidRDefault="00DB1889" w:rsidP="00DA4B40"/>
    <w:p w:rsidR="00DB1889" w:rsidRDefault="00E36BAB" w:rsidP="00DA4B40">
      <w:r>
        <w:rPr>
          <w:noProof/>
        </w:rPr>
        <w:pict>
          <v:shape id="_x0000_s1057" type="#_x0000_t202" style="position:absolute;margin-left:66.6pt;margin-top:3.9pt;width:185.4pt;height:53.4pt;z-index:251649536">
            <v:textbox style="mso-next-textbox:#_x0000_s1057">
              <w:txbxContent>
                <w:p w:rsidR="00DB1889" w:rsidRDefault="00DB1889" w:rsidP="00DA4B40">
                  <w:r>
                    <w:t xml:space="preserve">Сектор </w:t>
                  </w:r>
                  <w:r w:rsidRPr="007278A7">
                    <w:t>по общим</w:t>
                  </w:r>
                  <w:r>
                    <w:t xml:space="preserve"> и социальным вопросам, безопасности, ЖКХ</w:t>
                  </w:r>
                </w:p>
              </w:txbxContent>
            </v:textbox>
          </v:shape>
        </w:pict>
      </w:r>
    </w:p>
    <w:p w:rsidR="00DB1889" w:rsidRDefault="00DB1889" w:rsidP="00DA4B40"/>
    <w:p w:rsidR="00DB1889" w:rsidRDefault="00DB1889" w:rsidP="00DA4B40"/>
    <w:p w:rsidR="00DB1889" w:rsidRDefault="00E36BAB">
      <w:r>
        <w:rPr>
          <w:noProof/>
        </w:rPr>
        <w:pict>
          <v:shape id="_x0000_s1058" type="#_x0000_t202" style="position:absolute;margin-left:66.6pt;margin-top:119.35pt;width:104.4pt;height:27.75pt;z-index:251648512">
            <v:textbox style="mso-next-textbox:#_x0000_s1058">
              <w:txbxContent>
                <w:p w:rsidR="00DB1889" w:rsidRDefault="00DB1889" w:rsidP="00DA4B40">
                  <w:r>
                    <w:t>специалисты</w:t>
                  </w:r>
                </w:p>
              </w:txbxContent>
            </v:textbox>
          </v:shape>
        </w:pict>
      </w:r>
    </w:p>
    <w:sectPr w:rsidR="00DB1889" w:rsidSect="006974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07E7"/>
    <w:multiLevelType w:val="hybridMultilevel"/>
    <w:tmpl w:val="96D4CB12"/>
    <w:lvl w:ilvl="0" w:tplc="8D9AC4B2">
      <w:start w:val="3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EA47E64"/>
    <w:multiLevelType w:val="multilevel"/>
    <w:tmpl w:val="16CAC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A4B40"/>
    <w:rsid w:val="000D50E3"/>
    <w:rsid w:val="0011476B"/>
    <w:rsid w:val="00355CB4"/>
    <w:rsid w:val="004501CC"/>
    <w:rsid w:val="00552BC6"/>
    <w:rsid w:val="005F19E8"/>
    <w:rsid w:val="006208C1"/>
    <w:rsid w:val="00697492"/>
    <w:rsid w:val="007278A7"/>
    <w:rsid w:val="008772A3"/>
    <w:rsid w:val="008F73E4"/>
    <w:rsid w:val="00A53BB9"/>
    <w:rsid w:val="00A66B58"/>
    <w:rsid w:val="00B71760"/>
    <w:rsid w:val="00BA67E8"/>
    <w:rsid w:val="00C25A9E"/>
    <w:rsid w:val="00DA4B40"/>
    <w:rsid w:val="00DB1889"/>
    <w:rsid w:val="00DF21FD"/>
    <w:rsid w:val="00E317AF"/>
    <w:rsid w:val="00E36BAB"/>
    <w:rsid w:val="00E83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40"/>
        <o:r id="V:Rule4" type="connector" idref="#_x0000_s1041"/>
        <o:r id="V:Rule5" type="connector" idref="#_x0000_s1042"/>
        <o:r id="V:Rule6" type="connector" idref="#_x0000_s1043"/>
        <o:r id="V:Rule7" type="connector" idref="#_x0000_s1044"/>
        <o:r id="V:Rule8" type="connector" idref="#_x0000_s1045"/>
        <o:r id="V:Rule9" type="connector" idref="#_x0000_s1046"/>
        <o:r id="V:Rule10" type="connector" idref="#_x0000_s1047"/>
        <o:r id="V:Rule11" type="connector" idref="#_x0000_s1048"/>
        <o:r id="V:Rule12" type="connector" idref="#_x0000_s1049"/>
        <o:r id="V:Rule13" type="connector" idref="#_x0000_s1050"/>
        <o:r id="V:Rule14" type="connector" idref="#_x0000_s1051"/>
        <o:r id="V:Rule15" type="connector" idref="#_x0000_s1053"/>
        <o:r id="V:Rule16" type="connector" idref="#_x0000_s1054"/>
        <o:r id="V:Rule17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4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74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7492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697492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97492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rsid w:val="00DF21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F21FD"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B7176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715C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2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User123</dc:creator>
  <cp:keywords/>
  <dc:description/>
  <cp:lastModifiedBy>Admin</cp:lastModifiedBy>
  <cp:revision>2</cp:revision>
  <cp:lastPrinted>2019-02-13T10:47:00Z</cp:lastPrinted>
  <dcterms:created xsi:type="dcterms:W3CDTF">2019-02-19T09:12:00Z</dcterms:created>
  <dcterms:modified xsi:type="dcterms:W3CDTF">2019-02-19T09:12:00Z</dcterms:modified>
</cp:coreProperties>
</file>