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AF" w:rsidRPr="00D547FC" w:rsidRDefault="00F72FAF" w:rsidP="00F72FAF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547FC">
        <w:rPr>
          <w:rFonts w:ascii="Times New Roman" w:hAnsi="Times New Roman" w:cs="Times New Roman"/>
          <w:b w:val="0"/>
          <w:i w:val="0"/>
          <w:sz w:val="24"/>
          <w:szCs w:val="24"/>
        </w:rPr>
        <w:t>СНИЛС новорожденному нужен</w:t>
      </w:r>
    </w:p>
    <w:p w:rsidR="00F72FAF" w:rsidRPr="00D547FC" w:rsidRDefault="00F72FAF" w:rsidP="00F72FAF">
      <w:pPr>
        <w:pStyle w:val="1"/>
        <w:rPr>
          <w:rFonts w:ascii="Times New Roman" w:hAnsi="Times New Roman" w:cs="Times New Roman"/>
          <w:i w:val="0"/>
          <w:szCs w:val="24"/>
        </w:rPr>
      </w:pPr>
      <w:bookmarkStart w:id="0" w:name="_Toc495481861"/>
      <w:r w:rsidRPr="00D547FC">
        <w:rPr>
          <w:rFonts w:ascii="Times New Roman" w:hAnsi="Times New Roman"/>
          <w:i w:val="0"/>
          <w:szCs w:val="24"/>
        </w:rPr>
        <w:t>Управление Пенсионного фонда в Волховском районе Ленинградской области (межрайонное</w:t>
      </w:r>
      <w:r>
        <w:rPr>
          <w:rFonts w:ascii="Times New Roman" w:hAnsi="Times New Roman"/>
          <w:i w:val="0"/>
          <w:szCs w:val="24"/>
        </w:rPr>
        <w:t>)</w:t>
      </w:r>
      <w:r w:rsidRPr="00D547FC">
        <w:rPr>
          <w:rFonts w:ascii="Times New Roman" w:hAnsi="Times New Roman"/>
          <w:i w:val="0"/>
          <w:szCs w:val="24"/>
        </w:rPr>
        <w:t xml:space="preserve"> напоминает </w:t>
      </w:r>
      <w:r>
        <w:rPr>
          <w:rFonts w:ascii="Times New Roman" w:hAnsi="Times New Roman"/>
          <w:i w:val="0"/>
          <w:szCs w:val="24"/>
        </w:rPr>
        <w:t>,что р</w:t>
      </w:r>
      <w:r w:rsidRPr="00D547FC">
        <w:rPr>
          <w:rFonts w:ascii="Times New Roman" w:hAnsi="Times New Roman" w:cs="Times New Roman"/>
          <w:i w:val="0"/>
          <w:szCs w:val="24"/>
        </w:rPr>
        <w:t>аньше необходимость получения СНИЛС возникала только у работающих людей, сведения о которых работодатель передавал в Пенсионный фонд. Страховой номер использовался только для оперативности начисления пенсионных накоплений, но со временем, с внедрением инновационных технологий, его функции значительно расширились. Теперь он необходим, как связующий элемент между социальными службами государства.</w:t>
      </w:r>
      <w:bookmarkEnd w:id="0"/>
      <w:r w:rsidRPr="00D547FC">
        <w:rPr>
          <w:rFonts w:ascii="Times New Roman" w:hAnsi="Times New Roman" w:cs="Times New Roman"/>
          <w:i w:val="0"/>
          <w:szCs w:val="24"/>
        </w:rPr>
        <w:t xml:space="preserve"> </w:t>
      </w:r>
    </w:p>
    <w:p w:rsidR="00F72FAF" w:rsidRPr="00D547FC" w:rsidRDefault="00F72FAF" w:rsidP="00F72FAF">
      <w:pPr>
        <w:pStyle w:val="a3"/>
      </w:pPr>
      <w:r w:rsidRPr="00D547FC">
        <w:t xml:space="preserve">Сегодня СНИЛС является одним из главных документов, без которого малышу не обойтись. Поэтому оформлять СНИЛС ребенку нужно обязательно. </w:t>
      </w:r>
    </w:p>
    <w:p w:rsidR="00F72FAF" w:rsidRDefault="00F72FAF" w:rsidP="00F72FAF">
      <w:pPr>
        <w:pStyle w:val="a3"/>
      </w:pPr>
      <w:r w:rsidRPr="00D547FC">
        <w:t>Получение СНИЛС преследует сразу несколько целей. Например, свидетельство обязательного пенсионного страхования потребуется при получении медицинских услуг. Среди них и оформление льготного получения лекарственных препаратов, которые необходимы детям-инвалидам. А после того, как малыш вырастет и достигнет возраста, при котором он может подрабатывать в дни каникул, без СНИЛСа он этого сделать не сможет.</w:t>
      </w:r>
    </w:p>
    <w:p w:rsidR="00F72FAF" w:rsidRPr="00D547FC" w:rsidRDefault="00F72FAF" w:rsidP="00F72FAF">
      <w:pPr>
        <w:pStyle w:val="a3"/>
      </w:pPr>
      <w:r>
        <w:t>Заместитель начальника управления ПФР Ю.Ю.Дегтярева</w:t>
      </w:r>
      <w:r w:rsidRPr="00D547FC">
        <w:t xml:space="preserve"> </w:t>
      </w:r>
    </w:p>
    <w:p w:rsidR="00110E06" w:rsidRDefault="00110E06"/>
    <w:sectPr w:rsidR="00110E06" w:rsidSect="0011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FAF"/>
    <w:rsid w:val="00110E06"/>
    <w:rsid w:val="003B70F2"/>
    <w:rsid w:val="005616FE"/>
    <w:rsid w:val="00F7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06"/>
  </w:style>
  <w:style w:type="paragraph" w:styleId="2">
    <w:name w:val="heading 2"/>
    <w:aliases w:val="Заголовок Новости"/>
    <w:next w:val="a"/>
    <w:link w:val="20"/>
    <w:qFormat/>
    <w:rsid w:val="00F72FAF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F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F72F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F72FAF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F72FAF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F72FA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F72F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F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Admin</cp:lastModifiedBy>
  <cp:revision>2</cp:revision>
  <dcterms:created xsi:type="dcterms:W3CDTF">2017-10-17T10:14:00Z</dcterms:created>
  <dcterms:modified xsi:type="dcterms:W3CDTF">2017-10-17T10:14:00Z</dcterms:modified>
</cp:coreProperties>
</file>