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4" w:rsidRDefault="009F70A4" w:rsidP="009F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0A4" w:rsidRPr="009F70A4" w:rsidRDefault="009F70A4" w:rsidP="009F70A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Уважаемыеграждане!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недопустимости сокрытия случаев заболевания и/или падежа животных                              и захоронения биологических отходов в несанкционированных местах.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распространения массовых заболеваний животных, поддержания благополучной эпизоотической обстановки по заразным болезням животных в Волховском районе, владельцы животных и производители продуктов животноводства обязаны незамедлительно извещать специалистов в области ветеринарии обо всех случаях внезапного падежа или одновременного массового заболевания животных.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запрещены:</w:t>
      </w:r>
    </w:p>
    <w:p w:rsidR="009F70A4" w:rsidRPr="009F70A4" w:rsidRDefault="009F70A4" w:rsidP="009F70A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захоронение биологических отходов в землю;</w:t>
      </w:r>
    </w:p>
    <w:p w:rsidR="009F70A4" w:rsidRPr="009F70A4" w:rsidRDefault="009F70A4" w:rsidP="009F70A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сброс таких отходов в леса, поля, реки, озера;</w:t>
      </w:r>
    </w:p>
    <w:p w:rsidR="009F70A4" w:rsidRPr="009F70A4" w:rsidRDefault="009F70A4" w:rsidP="009F70A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вывоз на мусорные полигоны.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несоблюдение установленных норм предусмотрена административная ответственность (ст.10.7 КоАП РФ), а именно наложение штрафов: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сокрытие сведений о внезапном падеже или об одновременных массовых заболеваниях животных 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составляет: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граждан в размере от 4 тысяч до 5 тысяч рублей;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должностных лиц - от 40 тысяч до 50 тысяч рублей,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юридических лиц - от 100 тысяч до 150 тысяч рублей.</w:t>
      </w: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действия, совершенные в период карантина, - влекут наложение административного штрафа на </w:t>
      </w: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 от 5 тысяч до 10 тысяч рублей; на должностных лиц - от 50 тысяч до 70 тысяч рублей, на юридических лиц - от 200 тысяч до 300 тысяч рублей</w:t>
      </w:r>
      <w:r w:rsidRPr="009F7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административное приостановление деятельности на срок до 60 суток.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ТЕЛЕФОНЫ ДЛЯ СВЯЗИ: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8-931-311-86-99,</w:t>
      </w:r>
    </w:p>
    <w:p w:rsidR="009F70A4" w:rsidRPr="009F70A4" w:rsidRDefault="009F70A4" w:rsidP="009F70A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 xml:space="preserve">8(81363)-78647 </w:t>
      </w:r>
    </w:p>
    <w:p w:rsidR="009F70A4" w:rsidRPr="008300C3" w:rsidRDefault="009F70A4" w:rsidP="009F70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300C3">
        <w:rPr>
          <w:rFonts w:ascii="Times New Roman" w:hAnsi="Times New Roman" w:cs="Times New Roman"/>
          <w:i/>
        </w:rPr>
        <w:t>Информация подготовлена по материалам</w:t>
      </w:r>
    </w:p>
    <w:p w:rsidR="009F70A4" w:rsidRPr="008300C3" w:rsidRDefault="009F70A4" w:rsidP="009F70A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30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ГБУ ЛО "СББЖ Волховского и </w:t>
      </w:r>
      <w:proofErr w:type="spellStart"/>
      <w:r w:rsidRPr="00830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Киришского</w:t>
      </w:r>
      <w:proofErr w:type="spellEnd"/>
      <w:r w:rsidRPr="008300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районов"</w:t>
      </w:r>
    </w:p>
    <w:p w:rsidR="0027554F" w:rsidRDefault="0027554F">
      <w:bookmarkStart w:id="0" w:name="_GoBack"/>
      <w:bookmarkEnd w:id="0"/>
    </w:p>
    <w:sectPr w:rsidR="0027554F" w:rsidSect="00C6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A4"/>
    <w:rsid w:val="0027554F"/>
    <w:rsid w:val="005F642A"/>
    <w:rsid w:val="009F70A4"/>
    <w:rsid w:val="00C6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Мартышева</dc:creator>
  <cp:lastModifiedBy>User</cp:lastModifiedBy>
  <cp:revision>2</cp:revision>
  <dcterms:created xsi:type="dcterms:W3CDTF">2025-06-30T13:18:00Z</dcterms:created>
  <dcterms:modified xsi:type="dcterms:W3CDTF">2025-06-30T13:18:00Z</dcterms:modified>
</cp:coreProperties>
</file>