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484" w:rsidRPr="003A140A" w:rsidRDefault="00381484" w:rsidP="00381484">
      <w:pPr>
        <w:pStyle w:val="a7"/>
        <w:shd w:val="clear" w:color="auto" w:fill="FFFFFF"/>
        <w:spacing w:before="0" w:beforeAutospacing="0" w:after="0" w:afterAutospacing="0"/>
        <w:ind w:firstLine="708"/>
        <w:jc w:val="both"/>
        <w:rPr>
          <w:rFonts w:eastAsia="Calibri"/>
          <w:kern w:val="1"/>
          <w:sz w:val="26"/>
          <w:szCs w:val="26"/>
          <w:lang w:eastAsia="ar-SA"/>
        </w:rPr>
      </w:pPr>
      <w:r w:rsidRPr="003A140A">
        <w:rPr>
          <w:rFonts w:eastAsia="Calibri"/>
          <w:kern w:val="1"/>
          <w:sz w:val="26"/>
          <w:szCs w:val="26"/>
          <w:lang w:eastAsia="ar-SA"/>
        </w:rPr>
        <w:t>16 февраля 2018 состоялось заседание </w:t>
      </w:r>
      <w:hyperlink r:id="rId5" w:history="1">
        <w:r w:rsidRPr="003A140A">
          <w:rPr>
            <w:rFonts w:eastAsia="Calibri"/>
            <w:kern w:val="1"/>
            <w:sz w:val="26"/>
            <w:szCs w:val="26"/>
            <w:lang w:eastAsia="ar-SA"/>
          </w:rPr>
          <w:t>общественного совета</w:t>
        </w:r>
      </w:hyperlink>
      <w:r w:rsidRPr="003A140A">
        <w:rPr>
          <w:rFonts w:eastAsia="Calibri"/>
          <w:kern w:val="1"/>
          <w:sz w:val="26"/>
          <w:szCs w:val="26"/>
          <w:lang w:eastAsia="ar-SA"/>
        </w:rPr>
        <w:t xml:space="preserve"> при Ленинградской межрайонной природоохранной прокуратуре (далее - Совет), на котором рассматривались вопросы обращения с отходами в Ленинградской области, а также соблюдения требований законодательства о </w:t>
      </w:r>
      <w:proofErr w:type="spellStart"/>
      <w:r w:rsidRPr="003A140A">
        <w:rPr>
          <w:rFonts w:eastAsia="Calibri"/>
          <w:kern w:val="1"/>
          <w:sz w:val="26"/>
          <w:szCs w:val="26"/>
          <w:lang w:eastAsia="ar-SA"/>
        </w:rPr>
        <w:t>недропользовании</w:t>
      </w:r>
      <w:proofErr w:type="spellEnd"/>
      <w:r w:rsidRPr="003A140A">
        <w:rPr>
          <w:rFonts w:eastAsia="Calibri"/>
          <w:kern w:val="1"/>
          <w:sz w:val="26"/>
          <w:szCs w:val="26"/>
          <w:lang w:eastAsia="ar-SA"/>
        </w:rPr>
        <w:t>.</w:t>
      </w:r>
    </w:p>
    <w:p w:rsidR="00381484" w:rsidRPr="003A140A" w:rsidRDefault="00381484" w:rsidP="00381484">
      <w:pPr>
        <w:spacing w:after="0" w:line="240" w:lineRule="auto"/>
        <w:ind w:firstLine="709"/>
        <w:jc w:val="both"/>
        <w:rPr>
          <w:rFonts w:ascii="Times New Roman" w:hAnsi="Times New Roman"/>
          <w:sz w:val="26"/>
          <w:szCs w:val="26"/>
        </w:rPr>
      </w:pPr>
      <w:proofErr w:type="gramStart"/>
      <w:r w:rsidRPr="003A140A">
        <w:rPr>
          <w:rFonts w:ascii="Times New Roman" w:hAnsi="Times New Roman"/>
          <w:sz w:val="26"/>
          <w:szCs w:val="26"/>
        </w:rPr>
        <w:t>В заседании Совета приняли представители Межрегиональной общественной организации «Зеленый фронт», Ленинградского областного отделения Всероссийской общественной организации «Русское географическое общество», Центрального совета межрегиональной общественной организации «Природоохранный союз», некоммерческого партнерства «Межрегиональное объединение операторов по обращению с отходами», общественной приемной Комитета ГД РФ по природным ресурсам, природопользованию и экологии г. Санкт-Петербургу и Ленинградской области, Комитета по агропромышленному комплексу, производства и экологии Общественной палаты</w:t>
      </w:r>
      <w:proofErr w:type="gramEnd"/>
      <w:r w:rsidRPr="003A140A">
        <w:rPr>
          <w:rFonts w:ascii="Times New Roman" w:hAnsi="Times New Roman"/>
          <w:sz w:val="26"/>
          <w:szCs w:val="26"/>
        </w:rPr>
        <w:t xml:space="preserve"> </w:t>
      </w:r>
      <w:proofErr w:type="gramStart"/>
      <w:r w:rsidRPr="003A140A">
        <w:rPr>
          <w:rFonts w:ascii="Times New Roman" w:hAnsi="Times New Roman"/>
          <w:sz w:val="26"/>
          <w:szCs w:val="26"/>
        </w:rPr>
        <w:t>Ленинградской области)</w:t>
      </w:r>
      <w:proofErr w:type="gramEnd"/>
    </w:p>
    <w:p w:rsidR="00381484" w:rsidRPr="003A140A" w:rsidRDefault="00381484" w:rsidP="00381484">
      <w:pPr>
        <w:spacing w:after="0" w:line="240" w:lineRule="auto"/>
        <w:ind w:firstLine="709"/>
        <w:jc w:val="both"/>
        <w:rPr>
          <w:rFonts w:ascii="Times New Roman" w:hAnsi="Times New Roman"/>
          <w:sz w:val="26"/>
          <w:szCs w:val="26"/>
        </w:rPr>
      </w:pPr>
      <w:r w:rsidRPr="003A140A">
        <w:rPr>
          <w:rFonts w:ascii="Times New Roman" w:hAnsi="Times New Roman"/>
          <w:sz w:val="26"/>
          <w:szCs w:val="26"/>
        </w:rPr>
        <w:t>Основными темами для дискуссии стали порядок взаимодействия природоохранной прокуратуры, органов исполнительной власти и общественных организаций,</w:t>
      </w:r>
      <w:r w:rsidRPr="003A140A">
        <w:rPr>
          <w:sz w:val="26"/>
          <w:szCs w:val="26"/>
        </w:rPr>
        <w:t xml:space="preserve"> </w:t>
      </w:r>
      <w:r w:rsidRPr="003A140A">
        <w:rPr>
          <w:rFonts w:ascii="Times New Roman" w:hAnsi="Times New Roman"/>
          <w:sz w:val="26"/>
          <w:szCs w:val="26"/>
        </w:rPr>
        <w:t xml:space="preserve">планирование надзорных мероприятий с учетом наиболее неблагоприятных экологических тенденций в Ленинградской области, связанных с нарушением законодательства об отходах и  </w:t>
      </w:r>
      <w:proofErr w:type="spellStart"/>
      <w:r w:rsidRPr="003A140A">
        <w:rPr>
          <w:rFonts w:ascii="Times New Roman" w:hAnsi="Times New Roman"/>
          <w:sz w:val="26"/>
          <w:szCs w:val="26"/>
        </w:rPr>
        <w:t>недропользовании</w:t>
      </w:r>
      <w:proofErr w:type="spellEnd"/>
      <w:r w:rsidRPr="003A140A">
        <w:rPr>
          <w:rFonts w:ascii="Times New Roman" w:hAnsi="Times New Roman"/>
          <w:sz w:val="26"/>
          <w:szCs w:val="26"/>
        </w:rPr>
        <w:t>, в том числе</w:t>
      </w:r>
      <w:r w:rsidRPr="003A140A">
        <w:rPr>
          <w:sz w:val="26"/>
          <w:szCs w:val="26"/>
        </w:rPr>
        <w:t xml:space="preserve"> при</w:t>
      </w:r>
      <w:r w:rsidRPr="003A140A">
        <w:rPr>
          <w:rFonts w:ascii="Arial" w:hAnsi="Arial" w:cs="Arial"/>
          <w:color w:val="4B4B4B"/>
          <w:sz w:val="26"/>
          <w:szCs w:val="26"/>
          <w:shd w:val="clear" w:color="auto" w:fill="FFFFFF"/>
        </w:rPr>
        <w:t xml:space="preserve"> </w:t>
      </w:r>
      <w:r w:rsidRPr="003A140A">
        <w:rPr>
          <w:rFonts w:ascii="Times New Roman" w:hAnsi="Times New Roman"/>
          <w:sz w:val="26"/>
          <w:szCs w:val="26"/>
        </w:rPr>
        <w:t>рекультивации ранее разработанных карьеров, местах размещения строительных отходов.</w:t>
      </w:r>
    </w:p>
    <w:p w:rsidR="00381484" w:rsidRPr="003A140A" w:rsidRDefault="00381484" w:rsidP="00381484">
      <w:pPr>
        <w:pStyle w:val="a7"/>
        <w:shd w:val="clear" w:color="auto" w:fill="FFFFFF"/>
        <w:spacing w:before="0" w:beforeAutospacing="0" w:after="0" w:afterAutospacing="0"/>
        <w:ind w:firstLine="708"/>
        <w:jc w:val="both"/>
        <w:rPr>
          <w:rFonts w:eastAsia="Calibri"/>
          <w:kern w:val="1"/>
          <w:sz w:val="26"/>
          <w:szCs w:val="26"/>
          <w:lang w:eastAsia="ar-SA"/>
        </w:rPr>
      </w:pPr>
      <w:r w:rsidRPr="003A140A">
        <w:rPr>
          <w:rFonts w:eastAsia="Calibri"/>
          <w:kern w:val="1"/>
          <w:sz w:val="26"/>
          <w:szCs w:val="26"/>
          <w:lang w:eastAsia="ar-SA"/>
        </w:rPr>
        <w:t>Также, с целью активизации работы Совета, принято решение о проведении выездных заседаний Совета  в районах Ленинградской области, на территории которых расположены объекты, оказывающих негативное воздействие на окружающую среду.</w:t>
      </w:r>
    </w:p>
    <w:p w:rsidR="00381484" w:rsidRPr="003A140A" w:rsidRDefault="00381484" w:rsidP="00381484">
      <w:pPr>
        <w:pStyle w:val="a7"/>
        <w:shd w:val="clear" w:color="auto" w:fill="FFFFFF"/>
        <w:spacing w:before="0" w:beforeAutospacing="0" w:after="0" w:afterAutospacing="0"/>
        <w:ind w:firstLine="708"/>
        <w:jc w:val="both"/>
        <w:rPr>
          <w:rFonts w:eastAsia="Calibri"/>
          <w:kern w:val="1"/>
          <w:sz w:val="26"/>
          <w:szCs w:val="26"/>
          <w:lang w:eastAsia="ar-SA"/>
        </w:rPr>
      </w:pPr>
      <w:r w:rsidRPr="003A140A">
        <w:rPr>
          <w:rFonts w:eastAsia="Calibri"/>
          <w:kern w:val="1"/>
          <w:sz w:val="26"/>
          <w:szCs w:val="26"/>
          <w:lang w:eastAsia="ar-SA"/>
        </w:rPr>
        <w:t>Советом приняты дополнительные решения, направленные на защиту окружающей среды Ленинградской области.</w:t>
      </w:r>
    </w:p>
    <w:p w:rsidR="006A7589" w:rsidRPr="006A7589" w:rsidRDefault="006A7589" w:rsidP="006A7589">
      <w:pPr>
        <w:spacing w:after="0" w:line="240" w:lineRule="auto"/>
        <w:ind w:firstLine="709"/>
        <w:jc w:val="both"/>
        <w:rPr>
          <w:rStyle w:val="FontStyle20"/>
          <w:sz w:val="28"/>
          <w:szCs w:val="28"/>
        </w:rPr>
      </w:pPr>
    </w:p>
    <w:p w:rsidR="006A7589" w:rsidRPr="006A7589" w:rsidRDefault="006A7589" w:rsidP="009F1D9B">
      <w:pPr>
        <w:pStyle w:val="a0"/>
        <w:spacing w:after="0" w:line="240" w:lineRule="exact"/>
        <w:rPr>
          <w:sz w:val="28"/>
          <w:szCs w:val="28"/>
        </w:rPr>
      </w:pPr>
    </w:p>
    <w:p w:rsidR="00C05F51" w:rsidRPr="006A7589" w:rsidRDefault="00823BCA" w:rsidP="009F1D9B">
      <w:pPr>
        <w:pStyle w:val="1"/>
        <w:spacing w:before="0" w:after="0" w:line="240" w:lineRule="exact"/>
        <w:jc w:val="both"/>
        <w:rPr>
          <w:b w:val="0"/>
          <w:sz w:val="28"/>
          <w:szCs w:val="28"/>
        </w:rPr>
      </w:pPr>
      <w:r w:rsidRPr="006A7589">
        <w:rPr>
          <w:b w:val="0"/>
          <w:sz w:val="28"/>
          <w:szCs w:val="28"/>
        </w:rPr>
        <w:t>Природоохранный  прокурор</w:t>
      </w:r>
      <w:r w:rsidR="00C05F51" w:rsidRPr="006A7589">
        <w:rPr>
          <w:b w:val="0"/>
          <w:sz w:val="28"/>
          <w:szCs w:val="28"/>
        </w:rPr>
        <w:tab/>
      </w:r>
    </w:p>
    <w:p w:rsidR="00C05F51" w:rsidRPr="006A7589" w:rsidRDefault="00C05F51" w:rsidP="009F1D9B">
      <w:pPr>
        <w:pStyle w:val="1"/>
        <w:spacing w:before="0" w:after="0" w:line="240" w:lineRule="exact"/>
        <w:jc w:val="both"/>
        <w:rPr>
          <w:b w:val="0"/>
          <w:sz w:val="28"/>
          <w:szCs w:val="28"/>
        </w:rPr>
      </w:pPr>
    </w:p>
    <w:p w:rsidR="00C05F51" w:rsidRPr="006A7589" w:rsidRDefault="00823BCA" w:rsidP="009F1D9B">
      <w:pPr>
        <w:pStyle w:val="1"/>
        <w:spacing w:before="0" w:after="0" w:line="240" w:lineRule="exact"/>
        <w:jc w:val="both"/>
        <w:rPr>
          <w:b w:val="0"/>
          <w:sz w:val="28"/>
          <w:szCs w:val="28"/>
        </w:rPr>
      </w:pPr>
      <w:r w:rsidRPr="006A7589">
        <w:rPr>
          <w:b w:val="0"/>
          <w:sz w:val="28"/>
          <w:szCs w:val="28"/>
        </w:rPr>
        <w:t xml:space="preserve">старший советник юстиции                                  </w:t>
      </w:r>
      <w:r w:rsidR="00B226AA">
        <w:rPr>
          <w:b w:val="0"/>
          <w:sz w:val="28"/>
          <w:szCs w:val="28"/>
        </w:rPr>
        <w:t xml:space="preserve">                              </w:t>
      </w:r>
      <w:r w:rsidRPr="006A7589">
        <w:rPr>
          <w:b w:val="0"/>
          <w:sz w:val="28"/>
          <w:szCs w:val="28"/>
        </w:rPr>
        <w:t xml:space="preserve"> В.И. </w:t>
      </w:r>
      <w:proofErr w:type="spellStart"/>
      <w:r w:rsidRPr="006A7589">
        <w:rPr>
          <w:b w:val="0"/>
          <w:sz w:val="28"/>
          <w:szCs w:val="28"/>
        </w:rPr>
        <w:t>Мутьев</w:t>
      </w:r>
      <w:proofErr w:type="spellEnd"/>
    </w:p>
    <w:p w:rsidR="009F1D9B" w:rsidRPr="006A7589" w:rsidRDefault="009F1D9B" w:rsidP="009F1D9B">
      <w:pPr>
        <w:pStyle w:val="a0"/>
        <w:rPr>
          <w:sz w:val="28"/>
          <w:szCs w:val="28"/>
        </w:rPr>
      </w:pPr>
    </w:p>
    <w:sectPr w:rsidR="009F1D9B" w:rsidRPr="006A7589" w:rsidSect="008C52A1">
      <w:pgSz w:w="11906" w:h="16838"/>
      <w:pgMar w:top="851" w:right="567" w:bottom="1418" w:left="1418" w:header="720" w:footer="720" w:gutter="0"/>
      <w:cols w:space="720"/>
      <w:docGrid w:linePitch="360" w:charSpace="3686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0CE2D97"/>
    <w:multiLevelType w:val="multilevel"/>
    <w:tmpl w:val="53D0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D96B12"/>
    <w:rsid w:val="00033C77"/>
    <w:rsid w:val="001029D8"/>
    <w:rsid w:val="002F59E3"/>
    <w:rsid w:val="00381484"/>
    <w:rsid w:val="003B5436"/>
    <w:rsid w:val="004543CC"/>
    <w:rsid w:val="0055733D"/>
    <w:rsid w:val="00622849"/>
    <w:rsid w:val="0068350F"/>
    <w:rsid w:val="006A7589"/>
    <w:rsid w:val="00797CBE"/>
    <w:rsid w:val="00823BCA"/>
    <w:rsid w:val="008B55AB"/>
    <w:rsid w:val="008C52A1"/>
    <w:rsid w:val="009779D0"/>
    <w:rsid w:val="009F1D9B"/>
    <w:rsid w:val="00A620B6"/>
    <w:rsid w:val="00B226AA"/>
    <w:rsid w:val="00C05F51"/>
    <w:rsid w:val="00D71FB4"/>
    <w:rsid w:val="00D94099"/>
    <w:rsid w:val="00D96B12"/>
    <w:rsid w:val="00DC2333"/>
    <w:rsid w:val="00E03542"/>
    <w:rsid w:val="00E85FB8"/>
    <w:rsid w:val="00EA1032"/>
    <w:rsid w:val="00FB04F7"/>
    <w:rsid w:val="00FB05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kern w:val="1"/>
      <w:sz w:val="22"/>
      <w:szCs w:val="22"/>
      <w:lang w:eastAsia="ar-SA"/>
    </w:rPr>
  </w:style>
  <w:style w:type="paragraph" w:styleId="1">
    <w:name w:val="heading 1"/>
    <w:basedOn w:val="a"/>
    <w:next w:val="a0"/>
    <w:qFormat/>
    <w:pPr>
      <w:spacing w:before="28" w:after="28" w:line="100" w:lineRule="atLeast"/>
      <w:outlineLvl w:val="0"/>
    </w:pPr>
    <w:rPr>
      <w:rFonts w:ascii="Times New Roman" w:eastAsia="Times New Roman" w:hAnsi="Times New Roman"/>
      <w:b/>
      <w:bCs/>
      <w:sz w:val="48"/>
      <w:szCs w:val="48"/>
    </w:rPr>
  </w:style>
  <w:style w:type="paragraph" w:styleId="2">
    <w:name w:val="heading 2"/>
    <w:basedOn w:val="a"/>
    <w:next w:val="a0"/>
    <w:qFormat/>
    <w:pPr>
      <w:keepNext/>
      <w:keepLines/>
      <w:tabs>
        <w:tab w:val="num" w:pos="576"/>
      </w:tabs>
      <w:spacing w:before="200" w:after="0"/>
      <w:ind w:left="576" w:hanging="576"/>
      <w:outlineLvl w:val="1"/>
    </w:pPr>
    <w:rPr>
      <w:rFonts w:ascii="Cambria" w:eastAsia="Times New Roman" w:hAnsi="Cambria"/>
      <w:b/>
      <w:bCs/>
      <w:color w:val="4F81BD"/>
      <w:sz w:val="26"/>
      <w:szCs w:val="26"/>
    </w:rPr>
  </w:style>
  <w:style w:type="paragraph" w:styleId="3">
    <w:name w:val="heading 3"/>
    <w:basedOn w:val="a"/>
    <w:next w:val="a0"/>
    <w:qFormat/>
    <w:pPr>
      <w:keepNext/>
      <w:keepLines/>
      <w:tabs>
        <w:tab w:val="num" w:pos="720"/>
      </w:tabs>
      <w:spacing w:before="200" w:after="0"/>
      <w:ind w:left="720" w:hanging="720"/>
      <w:outlineLvl w:val="2"/>
    </w:pPr>
    <w:rPr>
      <w:rFonts w:ascii="Cambria" w:eastAsia="Times New Roman" w:hAnsi="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efaultParagraphFont">
    <w:name w:val="Default Paragraph Font"/>
  </w:style>
  <w:style w:type="character" w:customStyle="1" w:styleId="Heading1Char">
    <w:name w:val="Heading 1 Char"/>
    <w:basedOn w:val="DefaultParagraphFont"/>
    <w:rPr>
      <w:rFonts w:ascii="Times New Roman" w:hAnsi="Times New Roman" w:cs="Times New Roman"/>
      <w:b/>
      <w:bCs/>
      <w:kern w:val="1"/>
      <w:sz w:val="48"/>
      <w:szCs w:val="48"/>
    </w:rPr>
  </w:style>
  <w:style w:type="character" w:customStyle="1" w:styleId="Heading2Char">
    <w:name w:val="Heading 2 Char"/>
    <w:basedOn w:val="DefaultParagraphFont"/>
    <w:rPr>
      <w:rFonts w:ascii="Cambria" w:hAnsi="Cambria" w:cs="Times New Roman"/>
      <w:b/>
      <w:bCs/>
      <w:color w:val="4F81BD"/>
      <w:sz w:val="26"/>
      <w:szCs w:val="26"/>
    </w:rPr>
  </w:style>
  <w:style w:type="character" w:customStyle="1" w:styleId="Heading3Char">
    <w:name w:val="Heading 3 Char"/>
    <w:basedOn w:val="DefaultParagraphFont"/>
    <w:rPr>
      <w:rFonts w:ascii="Cambria" w:hAnsi="Cambria" w:cs="Times New Roman"/>
      <w:b/>
      <w:bCs/>
      <w:color w:val="4F81BD"/>
    </w:rPr>
  </w:style>
  <w:style w:type="character" w:customStyle="1" w:styleId="apple-converted-space">
    <w:name w:val="apple-converted-space"/>
    <w:basedOn w:val="DefaultParagraphFont"/>
    <w:rPr>
      <w:rFonts w:cs="Times New Roman"/>
    </w:rPr>
  </w:style>
  <w:style w:type="character" w:styleId="a4">
    <w:name w:val="Hyperlink"/>
    <w:basedOn w:val="DefaultParagraphFont"/>
    <w:rPr>
      <w:rFonts w:cs="Times New Roman"/>
      <w:color w:val="0000FF"/>
      <w:u w:val="single"/>
      <w:lang/>
    </w:rPr>
  </w:style>
  <w:style w:type="character" w:customStyle="1" w:styleId="date">
    <w:name w:val="date"/>
    <w:basedOn w:val="DefaultParagraphFont"/>
    <w:rPr>
      <w:rFonts w:cs="Times New Roman"/>
    </w:rPr>
  </w:style>
  <w:style w:type="character" w:customStyle="1" w:styleId="views">
    <w:name w:val="views"/>
    <w:basedOn w:val="DefaultParagraphFont"/>
    <w:rPr>
      <w:rFonts w:cs="Times New Roman"/>
    </w:rPr>
  </w:style>
  <w:style w:type="character" w:customStyle="1" w:styleId="theme">
    <w:name w:val="theme"/>
    <w:basedOn w:val="DefaultParagraphFont"/>
    <w:rPr>
      <w:rFonts w:cs="Times New Roman"/>
    </w:rPr>
  </w:style>
  <w:style w:type="character" w:customStyle="1" w:styleId="BalloonTextChar">
    <w:name w:val="Balloon Text Char"/>
    <w:basedOn w:val="DefaultParagraphFont"/>
    <w:rPr>
      <w:rFonts w:ascii="Tahoma" w:hAnsi="Tahoma" w:cs="Tahoma"/>
      <w:sz w:val="16"/>
      <w:szCs w:val="16"/>
    </w:rPr>
  </w:style>
  <w:style w:type="character" w:customStyle="1" w:styleId="ListLabel1">
    <w:name w:val="ListLabel 1"/>
    <w:rPr>
      <w:sz w:val="20"/>
    </w:rPr>
  </w:style>
  <w:style w:type="paragraph" w:customStyle="1" w:styleId="a5">
    <w:name w:val="Заголовок"/>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6">
    <w:name w:val="List"/>
    <w:basedOn w:val="a0"/>
    <w:rPr>
      <w:rFonts w:cs="Mangal"/>
    </w:rPr>
  </w:style>
  <w:style w:type="paragraph" w:customStyle="1" w:styleId="10">
    <w:name w:val="Название1"/>
    <w:basedOn w:val="a"/>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ListParagraph">
    <w:name w:val="List Paragraph"/>
    <w:basedOn w:val="a"/>
    <w:pPr>
      <w:ind w:left="720"/>
    </w:pPr>
  </w:style>
  <w:style w:type="paragraph" w:customStyle="1" w:styleId="ConsPlusNormal">
    <w:name w:val="ConsPlusNormal"/>
    <w:pPr>
      <w:suppressAutoHyphens/>
    </w:pPr>
    <w:rPr>
      <w:rFonts w:eastAsia="Calibri"/>
      <w:i/>
      <w:iCs/>
      <w:kern w:val="1"/>
      <w:sz w:val="24"/>
      <w:szCs w:val="24"/>
      <w:lang w:eastAsia="ar-SA"/>
    </w:rPr>
  </w:style>
  <w:style w:type="paragraph" w:customStyle="1" w:styleId="ConsPlusTitle">
    <w:name w:val="ConsPlusTitle"/>
    <w:pPr>
      <w:suppressAutoHyphens/>
    </w:pPr>
    <w:rPr>
      <w:rFonts w:ascii="Arial" w:eastAsia="Calibri" w:hAnsi="Arial" w:cs="Arial"/>
      <w:b/>
      <w:bCs/>
      <w:kern w:val="1"/>
      <w:lang w:eastAsia="ar-SA"/>
    </w:rPr>
  </w:style>
  <w:style w:type="paragraph" w:customStyle="1" w:styleId="NormalWeb">
    <w:name w:val="Normal (Web)"/>
    <w:basedOn w:val="a"/>
    <w:pPr>
      <w:spacing w:before="28" w:after="28" w:line="100" w:lineRule="atLeast"/>
    </w:pPr>
    <w:rPr>
      <w:rFonts w:ascii="Times New Roman" w:eastAsia="Times New Roman" w:hAnsi="Times New Roman"/>
      <w:sz w:val="24"/>
      <w:szCs w:val="24"/>
    </w:rPr>
  </w:style>
  <w:style w:type="paragraph" w:customStyle="1" w:styleId="BalloonText">
    <w:name w:val="Balloon Text"/>
    <w:basedOn w:val="a"/>
    <w:pPr>
      <w:spacing w:after="0" w:line="100" w:lineRule="atLeast"/>
    </w:pPr>
    <w:rPr>
      <w:rFonts w:ascii="Tahoma" w:hAnsi="Tahoma" w:cs="Tahoma"/>
      <w:sz w:val="16"/>
      <w:szCs w:val="16"/>
    </w:rPr>
  </w:style>
  <w:style w:type="paragraph" w:styleId="a7">
    <w:name w:val="Normal (Web)"/>
    <w:basedOn w:val="a"/>
    <w:uiPriority w:val="99"/>
    <w:unhideWhenUsed/>
    <w:rsid w:val="00D96B12"/>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styleId="a8">
    <w:name w:val="No Spacing"/>
    <w:qFormat/>
    <w:rsid w:val="003B5436"/>
    <w:rPr>
      <w:rFonts w:ascii="Calibri" w:hAnsi="Calibri"/>
      <w:sz w:val="22"/>
      <w:szCs w:val="22"/>
    </w:rPr>
  </w:style>
  <w:style w:type="paragraph" w:styleId="30">
    <w:name w:val="Body Text Indent 3"/>
    <w:basedOn w:val="a"/>
    <w:link w:val="31"/>
    <w:uiPriority w:val="99"/>
    <w:unhideWhenUsed/>
    <w:rsid w:val="0055733D"/>
    <w:pPr>
      <w:suppressAutoHyphens w:val="0"/>
      <w:spacing w:after="120" w:line="240" w:lineRule="auto"/>
      <w:ind w:left="283"/>
    </w:pPr>
    <w:rPr>
      <w:rFonts w:ascii="Times New Roman" w:eastAsia="Times New Roman" w:hAnsi="Times New Roman"/>
      <w:kern w:val="0"/>
      <w:sz w:val="16"/>
      <w:szCs w:val="16"/>
      <w:lang w:eastAsia="ru-RU"/>
    </w:rPr>
  </w:style>
  <w:style w:type="character" w:customStyle="1" w:styleId="31">
    <w:name w:val="Основной текст с отступом 3 Знак"/>
    <w:basedOn w:val="a1"/>
    <w:link w:val="30"/>
    <w:uiPriority w:val="99"/>
    <w:rsid w:val="0055733D"/>
    <w:rPr>
      <w:sz w:val="16"/>
      <w:szCs w:val="16"/>
    </w:rPr>
  </w:style>
  <w:style w:type="character" w:customStyle="1" w:styleId="FontStyle20">
    <w:name w:val="Font Style20"/>
    <w:basedOn w:val="a1"/>
    <w:uiPriority w:val="99"/>
    <w:rsid w:val="008C52A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9459567">
      <w:bodyDiv w:val="1"/>
      <w:marLeft w:val="0"/>
      <w:marRight w:val="0"/>
      <w:marTop w:val="0"/>
      <w:marBottom w:val="0"/>
      <w:divBdr>
        <w:top w:val="none" w:sz="0" w:space="0" w:color="auto"/>
        <w:left w:val="none" w:sz="0" w:space="0" w:color="auto"/>
        <w:bottom w:val="none" w:sz="0" w:space="0" w:color="auto"/>
        <w:right w:val="none" w:sz="0" w:space="0" w:color="auto"/>
      </w:divBdr>
    </w:div>
    <w:div w:id="951131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537">
          <w:marLeft w:val="-225"/>
          <w:marRight w:val="-225"/>
          <w:marTop w:val="0"/>
          <w:marBottom w:val="0"/>
          <w:divBdr>
            <w:top w:val="none" w:sz="0" w:space="0" w:color="auto"/>
            <w:left w:val="none" w:sz="0" w:space="0" w:color="auto"/>
            <w:bottom w:val="none" w:sz="0" w:space="0" w:color="auto"/>
            <w:right w:val="none" w:sz="0" w:space="0" w:color="auto"/>
          </w:divBdr>
          <w:divsChild>
            <w:div w:id="672758078">
              <w:marLeft w:val="0"/>
              <w:marRight w:val="0"/>
              <w:marTop w:val="0"/>
              <w:marBottom w:val="0"/>
              <w:divBdr>
                <w:top w:val="none" w:sz="0" w:space="0" w:color="auto"/>
                <w:left w:val="none" w:sz="0" w:space="0" w:color="auto"/>
                <w:bottom w:val="none" w:sz="0" w:space="0" w:color="auto"/>
                <w:right w:val="none" w:sz="0" w:space="0" w:color="auto"/>
              </w:divBdr>
              <w:divsChild>
                <w:div w:id="1212570563">
                  <w:marLeft w:val="0"/>
                  <w:marRight w:val="0"/>
                  <w:marTop w:val="0"/>
                  <w:marBottom w:val="0"/>
                  <w:divBdr>
                    <w:top w:val="none" w:sz="0" w:space="0" w:color="auto"/>
                    <w:left w:val="none" w:sz="0" w:space="0" w:color="auto"/>
                    <w:bottom w:val="none" w:sz="0" w:space="0" w:color="auto"/>
                    <w:right w:val="none" w:sz="0" w:space="0" w:color="auto"/>
                  </w:divBdr>
                </w:div>
              </w:divsChild>
            </w:div>
            <w:div w:id="20371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6922">
      <w:bodyDiv w:val="1"/>
      <w:marLeft w:val="0"/>
      <w:marRight w:val="0"/>
      <w:marTop w:val="0"/>
      <w:marBottom w:val="0"/>
      <w:divBdr>
        <w:top w:val="none" w:sz="0" w:space="0" w:color="auto"/>
        <w:left w:val="none" w:sz="0" w:space="0" w:color="auto"/>
        <w:bottom w:val="none" w:sz="0" w:space="0" w:color="auto"/>
        <w:right w:val="none" w:sz="0" w:space="0" w:color="auto"/>
      </w:divBdr>
      <w:divsChild>
        <w:div w:id="1392850010">
          <w:marLeft w:val="-225"/>
          <w:marRight w:val="-225"/>
          <w:marTop w:val="0"/>
          <w:marBottom w:val="0"/>
          <w:divBdr>
            <w:top w:val="none" w:sz="0" w:space="0" w:color="auto"/>
            <w:left w:val="none" w:sz="0" w:space="0" w:color="auto"/>
            <w:bottom w:val="none" w:sz="0" w:space="0" w:color="auto"/>
            <w:right w:val="none" w:sz="0" w:space="0" w:color="auto"/>
          </w:divBdr>
          <w:divsChild>
            <w:div w:id="206843903">
              <w:marLeft w:val="0"/>
              <w:marRight w:val="0"/>
              <w:marTop w:val="0"/>
              <w:marBottom w:val="0"/>
              <w:divBdr>
                <w:top w:val="none" w:sz="0" w:space="0" w:color="auto"/>
                <w:left w:val="none" w:sz="0" w:space="0" w:color="auto"/>
                <w:bottom w:val="none" w:sz="0" w:space="0" w:color="auto"/>
                <w:right w:val="none" w:sz="0" w:space="0" w:color="auto"/>
              </w:divBdr>
              <w:divsChild>
                <w:div w:id="450169966">
                  <w:marLeft w:val="0"/>
                  <w:marRight w:val="0"/>
                  <w:marTop w:val="0"/>
                  <w:marBottom w:val="0"/>
                  <w:divBdr>
                    <w:top w:val="none" w:sz="0" w:space="0" w:color="auto"/>
                    <w:left w:val="none" w:sz="0" w:space="0" w:color="auto"/>
                    <w:bottom w:val="none" w:sz="0" w:space="0" w:color="auto"/>
                    <w:right w:val="none" w:sz="0" w:space="0" w:color="auto"/>
                  </w:divBdr>
                </w:div>
              </w:divsChild>
            </w:div>
            <w:div w:id="14160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lck.yandex.ru/redir/dv/*data=url%3Dhttp%253A%252F%252Fwww.greenfront.su%252Fpost%252F2142%26ts%3D1482236476%26uid%3D4406707581409028538&amp;sign=21a6cf8b4379bd3c5e19e8434a85101d&amp;keyno=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2017</CharactersWithSpaces>
  <SharedDoc>false</SharedDoc>
  <HLinks>
    <vt:vector size="6" baseType="variant">
      <vt:variant>
        <vt:i4>3276918</vt:i4>
      </vt:variant>
      <vt:variant>
        <vt:i4>0</vt:i4>
      </vt:variant>
      <vt:variant>
        <vt:i4>0</vt:i4>
      </vt:variant>
      <vt:variant>
        <vt:i4>5</vt:i4>
      </vt:variant>
      <vt:variant>
        <vt:lpwstr>https://clck.yandex.ru/redir/dv/*data=url%3Dhttp%253A%252F%252Fwww.greenfront.su%252Fpost%252F2142%26ts%3D1482236476%26uid%3D4406707581409028538&amp;sign=21a6cf8b4379bd3c5e19e8434a85101d&amp;keyno=1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Прокурор</dc:creator>
  <cp:keywords/>
  <cp:lastModifiedBy>Admin</cp:lastModifiedBy>
  <cp:revision>2</cp:revision>
  <cp:lastPrinted>2018-02-09T12:04:00Z</cp:lastPrinted>
  <dcterms:created xsi:type="dcterms:W3CDTF">2018-02-19T07:18:00Z</dcterms:created>
  <dcterms:modified xsi:type="dcterms:W3CDTF">2018-02-19T07:18:00Z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Прокуратура ЛО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