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B5D" w:rsidRPr="003F174C" w:rsidRDefault="00097709" w:rsidP="00F73BFC">
      <w:pPr>
        <w:jc w:val="right"/>
        <w:rPr>
          <w:szCs w:val="28"/>
        </w:rPr>
      </w:pPr>
      <w:r>
        <w:t xml:space="preserve">           </w:t>
      </w:r>
      <w:r w:rsidR="00F73BFC">
        <w:t xml:space="preserve">                                                                                     </w:t>
      </w:r>
      <w:r>
        <w:t xml:space="preserve">  </w:t>
      </w:r>
      <w:r w:rsidR="009C2B5D" w:rsidRPr="003F174C">
        <w:rPr>
          <w:szCs w:val="28"/>
        </w:rPr>
        <w:t>Приложение №  1</w:t>
      </w:r>
    </w:p>
    <w:p w:rsidR="009C2B5D" w:rsidRPr="003F174C" w:rsidRDefault="009C2B5D" w:rsidP="00F73BFC">
      <w:pPr>
        <w:pStyle w:val="31"/>
        <w:jc w:val="right"/>
        <w:rPr>
          <w:sz w:val="28"/>
          <w:szCs w:val="28"/>
        </w:rPr>
      </w:pPr>
      <w:r w:rsidRPr="003F174C">
        <w:rPr>
          <w:sz w:val="28"/>
          <w:szCs w:val="28"/>
        </w:rPr>
        <w:t>к Решению Совета депутатов</w:t>
      </w:r>
    </w:p>
    <w:p w:rsidR="009C2B5D" w:rsidRPr="003F174C" w:rsidRDefault="009C2B5D" w:rsidP="00F73BFC">
      <w:pPr>
        <w:pStyle w:val="31"/>
        <w:jc w:val="right"/>
        <w:rPr>
          <w:sz w:val="28"/>
          <w:szCs w:val="28"/>
        </w:rPr>
      </w:pPr>
      <w:r>
        <w:rPr>
          <w:sz w:val="28"/>
          <w:szCs w:val="28"/>
        </w:rPr>
        <w:t xml:space="preserve">от «07» февраля </w:t>
      </w:r>
      <w:r w:rsidRPr="003F174C">
        <w:rPr>
          <w:sz w:val="28"/>
          <w:szCs w:val="28"/>
        </w:rPr>
        <w:t>201</w:t>
      </w:r>
      <w:r>
        <w:rPr>
          <w:sz w:val="28"/>
          <w:szCs w:val="28"/>
        </w:rPr>
        <w:t>7 года № 1</w:t>
      </w:r>
    </w:p>
    <w:p w:rsidR="009C2B5D" w:rsidRPr="003F174C" w:rsidRDefault="009C2B5D" w:rsidP="009C2B5D">
      <w:pPr>
        <w:pStyle w:val="31"/>
        <w:jc w:val="both"/>
        <w:rPr>
          <w:sz w:val="28"/>
          <w:szCs w:val="28"/>
        </w:rPr>
      </w:pPr>
    </w:p>
    <w:p w:rsidR="009C2B5D" w:rsidRPr="003F174C" w:rsidRDefault="009C2B5D" w:rsidP="009C2B5D">
      <w:pPr>
        <w:pStyle w:val="31"/>
        <w:rPr>
          <w:b/>
          <w:sz w:val="28"/>
          <w:szCs w:val="28"/>
        </w:rPr>
      </w:pPr>
      <w:r w:rsidRPr="003F174C">
        <w:rPr>
          <w:b/>
          <w:sz w:val="28"/>
          <w:szCs w:val="28"/>
        </w:rPr>
        <w:t>ОТЧЕТ</w:t>
      </w:r>
    </w:p>
    <w:p w:rsidR="009C2B5D" w:rsidRPr="003F174C" w:rsidRDefault="009C2B5D" w:rsidP="009C2B5D">
      <w:pPr>
        <w:pStyle w:val="31"/>
        <w:rPr>
          <w:b/>
          <w:sz w:val="28"/>
          <w:szCs w:val="28"/>
        </w:rPr>
      </w:pPr>
      <w:r w:rsidRPr="003F174C">
        <w:rPr>
          <w:b/>
          <w:sz w:val="28"/>
          <w:szCs w:val="28"/>
        </w:rPr>
        <w:t>о результатах деятельности главы администрации муниципального образования «Кисельнинское сельское поселение»</w:t>
      </w:r>
    </w:p>
    <w:p w:rsidR="009C2B5D" w:rsidRPr="003F174C" w:rsidRDefault="009C2B5D" w:rsidP="009C2B5D">
      <w:pPr>
        <w:pStyle w:val="31"/>
        <w:rPr>
          <w:b/>
          <w:sz w:val="28"/>
          <w:szCs w:val="28"/>
        </w:rPr>
      </w:pPr>
      <w:r w:rsidRPr="003F174C">
        <w:rPr>
          <w:b/>
          <w:sz w:val="28"/>
          <w:szCs w:val="28"/>
        </w:rPr>
        <w:t>Волховского муниципального района Ленинградской области</w:t>
      </w:r>
    </w:p>
    <w:p w:rsidR="009C2B5D" w:rsidRPr="003F174C" w:rsidRDefault="009C2B5D" w:rsidP="009C2B5D">
      <w:pPr>
        <w:pStyle w:val="31"/>
        <w:rPr>
          <w:b/>
          <w:sz w:val="28"/>
          <w:szCs w:val="28"/>
        </w:rPr>
      </w:pPr>
      <w:r w:rsidRPr="003F174C">
        <w:rPr>
          <w:b/>
          <w:sz w:val="28"/>
          <w:szCs w:val="28"/>
        </w:rPr>
        <w:t>за   2016 год и задачах на 2017 год</w:t>
      </w:r>
    </w:p>
    <w:p w:rsidR="009C2B5D" w:rsidRPr="003F174C" w:rsidRDefault="009C2B5D" w:rsidP="009C2B5D">
      <w:pPr>
        <w:autoSpaceDE w:val="0"/>
        <w:jc w:val="both"/>
        <w:rPr>
          <w:szCs w:val="28"/>
        </w:rPr>
      </w:pPr>
      <w:r w:rsidRPr="003F174C">
        <w:rPr>
          <w:szCs w:val="28"/>
        </w:rPr>
        <w:t xml:space="preserve">       </w:t>
      </w:r>
    </w:p>
    <w:p w:rsidR="009C2B5D" w:rsidRPr="003F174C" w:rsidRDefault="009C2B5D" w:rsidP="009C2B5D">
      <w:pPr>
        <w:autoSpaceDE w:val="0"/>
        <w:jc w:val="both"/>
        <w:rPr>
          <w:szCs w:val="28"/>
        </w:rPr>
      </w:pPr>
      <w:r w:rsidRPr="003F174C">
        <w:rPr>
          <w:szCs w:val="28"/>
        </w:rPr>
        <w:t xml:space="preserve">       Основными направлениями деятельности администрации муниципального образования «Кисельнинское сельское поселение» Волховского муниципального района Ленинградской области (далее – сельское поселение) в 2016 году являлись решение вопросов местного значения и осуществление  отдельных государственных полномочий, во исполнение Федерального закона № 131-ФЗ от 03.10.2006г «Об организации местного самоуправления в Российской Федерации», законами Ленинградской области, Уставом поселения. </w:t>
      </w:r>
    </w:p>
    <w:p w:rsidR="009C2B5D" w:rsidRPr="003F174C" w:rsidRDefault="009C2B5D" w:rsidP="009C2B5D">
      <w:pPr>
        <w:autoSpaceDE w:val="0"/>
        <w:jc w:val="both"/>
        <w:rPr>
          <w:color w:val="000000"/>
          <w:szCs w:val="28"/>
          <w:shd w:val="clear" w:color="auto" w:fill="FFFFFF"/>
        </w:rPr>
      </w:pPr>
      <w:r w:rsidRPr="003F174C">
        <w:rPr>
          <w:szCs w:val="28"/>
        </w:rPr>
        <w:t>Это, прежде всего,</w:t>
      </w:r>
      <w:r w:rsidRPr="003F174C">
        <w:rPr>
          <w:rStyle w:val="apple-converted-space"/>
          <w:color w:val="000000"/>
          <w:szCs w:val="28"/>
          <w:shd w:val="clear" w:color="auto" w:fill="FFFFFF"/>
        </w:rPr>
        <w:t> </w:t>
      </w:r>
      <w:r w:rsidRPr="003F174C">
        <w:rPr>
          <w:color w:val="000000"/>
          <w:szCs w:val="28"/>
          <w:shd w:val="clear" w:color="auto" w:fill="FFFFFF"/>
        </w:rPr>
        <w:t>обеспечение жизнедеятельности селян, что включает в себя содержание социально- культурной сферы, водоснабжение и</w:t>
      </w:r>
      <w:r>
        <w:rPr>
          <w:color w:val="000000"/>
          <w:szCs w:val="28"/>
          <w:shd w:val="clear" w:color="auto" w:fill="FFFFFF"/>
        </w:rPr>
        <w:t xml:space="preserve"> теплоснабжение,</w:t>
      </w:r>
      <w:r w:rsidRPr="003F174C">
        <w:rPr>
          <w:color w:val="000000"/>
          <w:szCs w:val="28"/>
          <w:shd w:val="clear" w:color="auto" w:fill="FFFFFF"/>
        </w:rPr>
        <w:t xml:space="preserve"> благоустройство,</w:t>
      </w:r>
      <w:r>
        <w:rPr>
          <w:color w:val="000000"/>
          <w:szCs w:val="28"/>
          <w:shd w:val="clear" w:color="auto" w:fill="FFFFFF"/>
        </w:rPr>
        <w:t xml:space="preserve"> содержание</w:t>
      </w:r>
      <w:r w:rsidRPr="003F174C">
        <w:rPr>
          <w:color w:val="000000"/>
          <w:szCs w:val="28"/>
          <w:shd w:val="clear" w:color="auto" w:fill="FFFFFF"/>
        </w:rPr>
        <w:t xml:space="preserve"> дорог; работа по предупреждению и ликвидации последствий чрезвычайных ситуаций, обеспечение первичных мер пожарной безопасности и многое другое</w:t>
      </w:r>
    </w:p>
    <w:p w:rsidR="009C2B5D" w:rsidRPr="003F174C" w:rsidRDefault="009C2B5D" w:rsidP="009C2B5D">
      <w:pPr>
        <w:ind w:firstLine="709"/>
        <w:jc w:val="both"/>
        <w:rPr>
          <w:szCs w:val="28"/>
        </w:rPr>
      </w:pPr>
      <w:r w:rsidRPr="003F174C">
        <w:rPr>
          <w:szCs w:val="28"/>
        </w:rPr>
        <w:t xml:space="preserve">В ходе выполнения Федерального закона от 06.10.2003 года № 131-ФЗ «Об общих принципах организации местного самоуправления в Российской Федерации» администрацией Кисельнинского сельского поселения в 2016 году решались правовые, финансовые и организационные задачи. </w:t>
      </w:r>
    </w:p>
    <w:p w:rsidR="009C2B5D" w:rsidRPr="003F174C" w:rsidRDefault="009C2B5D" w:rsidP="009C2B5D">
      <w:pPr>
        <w:pStyle w:val="af"/>
        <w:shd w:val="clear" w:color="auto" w:fill="FFFFFF"/>
        <w:spacing w:before="0" w:after="0"/>
        <w:ind w:firstLine="709"/>
        <w:jc w:val="both"/>
        <w:rPr>
          <w:color w:val="212121"/>
          <w:szCs w:val="28"/>
        </w:rPr>
      </w:pPr>
      <w:r w:rsidRPr="003F174C">
        <w:rPr>
          <w:color w:val="212121"/>
          <w:szCs w:val="28"/>
        </w:rPr>
        <w:t>Информационными источниками для изучения деятельности нашего поселения являлись: официальный сайт поселения, газета «Провинция».</w:t>
      </w:r>
    </w:p>
    <w:p w:rsidR="009C2B5D" w:rsidRPr="003F174C" w:rsidRDefault="009C2B5D" w:rsidP="009C2B5D">
      <w:pPr>
        <w:pStyle w:val="af"/>
        <w:shd w:val="clear" w:color="auto" w:fill="FFFFFF"/>
        <w:spacing w:before="0" w:after="0"/>
        <w:ind w:firstLine="709"/>
        <w:jc w:val="both"/>
        <w:rPr>
          <w:szCs w:val="28"/>
        </w:rPr>
      </w:pPr>
      <w:r w:rsidRPr="003F174C">
        <w:rPr>
          <w:szCs w:val="28"/>
        </w:rPr>
        <w:t>Муниципальное образование</w:t>
      </w:r>
      <w:r>
        <w:rPr>
          <w:szCs w:val="28"/>
        </w:rPr>
        <w:t xml:space="preserve"> «Кисельнинское сельское поселение»</w:t>
      </w:r>
      <w:r w:rsidRPr="003F174C">
        <w:rPr>
          <w:szCs w:val="28"/>
        </w:rPr>
        <w:t xml:space="preserve"> занимает площадь 52,3 тыс. га. В его  состав входит 21 населенный пункт, садоводческие массивы «Пупышево» и «Пурово». По территории поселения проходит федеральная трасса Санкт-Петербург-Мурманск.</w:t>
      </w:r>
    </w:p>
    <w:p w:rsidR="009C2B5D" w:rsidRPr="003F174C" w:rsidRDefault="009C2B5D" w:rsidP="009C2B5D">
      <w:pPr>
        <w:pStyle w:val="af"/>
        <w:shd w:val="clear" w:color="auto" w:fill="FFFFFF"/>
        <w:spacing w:before="0" w:after="0"/>
        <w:ind w:firstLine="709"/>
        <w:jc w:val="both"/>
        <w:rPr>
          <w:szCs w:val="28"/>
        </w:rPr>
      </w:pPr>
      <w:r w:rsidRPr="003F174C">
        <w:rPr>
          <w:szCs w:val="28"/>
        </w:rPr>
        <w:t xml:space="preserve"> Численность населения на 01.01.2017 составляет  2239 человек. Численность  трудоспособного населения составляет 67%, пенсионеры -17% , дети – 16%.</w:t>
      </w:r>
    </w:p>
    <w:p w:rsidR="009C2B5D" w:rsidRPr="003F174C" w:rsidRDefault="009C2B5D" w:rsidP="009C2B5D">
      <w:pPr>
        <w:pStyle w:val="af"/>
        <w:shd w:val="clear" w:color="auto" w:fill="FFFFFF"/>
        <w:spacing w:before="0" w:after="0"/>
        <w:ind w:firstLine="709"/>
        <w:jc w:val="both"/>
        <w:rPr>
          <w:szCs w:val="28"/>
        </w:rPr>
      </w:pPr>
      <w:r w:rsidRPr="003F174C">
        <w:rPr>
          <w:szCs w:val="28"/>
        </w:rPr>
        <w:t xml:space="preserve">По данным отдела записи актов гражданского состояния число родившихся в 2016 году на территории сельского поселения </w:t>
      </w:r>
      <w:r>
        <w:rPr>
          <w:szCs w:val="28"/>
        </w:rPr>
        <w:t>составляет</w:t>
      </w:r>
      <w:r w:rsidRPr="003F174C">
        <w:rPr>
          <w:szCs w:val="28"/>
        </w:rPr>
        <w:t xml:space="preserve"> 25 детей, что на 2 ребенка больше, чем в предыдущем  году; число умерших составило 43 человека, что на 7 больше, чем в прошлом году.  Демографическая ситуация в сельском поселении так же, как в целом по России, характеризуется снижением численности населения по причине естественной  убыли населения. </w:t>
      </w:r>
    </w:p>
    <w:p w:rsidR="009C2B5D" w:rsidRPr="003F174C" w:rsidRDefault="009C2B5D" w:rsidP="009C2B5D">
      <w:pPr>
        <w:autoSpaceDE w:val="0"/>
        <w:jc w:val="both"/>
        <w:rPr>
          <w:szCs w:val="28"/>
        </w:rPr>
      </w:pPr>
      <w:r w:rsidRPr="003F174C">
        <w:rPr>
          <w:szCs w:val="28"/>
        </w:rPr>
        <w:t xml:space="preserve">       Мужчины составляют 41,7% от общей численности населения, женщины - 58,1 %. В сравнении  с прошлым годом  число женщин выросло на 3,4 %, мужчин уменьшилось на  2,92 %. </w:t>
      </w:r>
    </w:p>
    <w:p w:rsidR="009C2B5D" w:rsidRPr="003F174C" w:rsidRDefault="009C2B5D" w:rsidP="009C2B5D">
      <w:pPr>
        <w:autoSpaceDE w:val="0"/>
        <w:jc w:val="both"/>
        <w:rPr>
          <w:szCs w:val="28"/>
        </w:rPr>
      </w:pPr>
      <w:r w:rsidRPr="003F174C">
        <w:rPr>
          <w:szCs w:val="28"/>
        </w:rPr>
        <w:t>Административный</w:t>
      </w:r>
      <w:r w:rsidRPr="003F174C">
        <w:rPr>
          <w:szCs w:val="28"/>
        </w:rPr>
        <w:tab/>
        <w:t xml:space="preserve"> центр- деревня Кисельня, в которой проживает около 1800 человек.</w:t>
      </w:r>
    </w:p>
    <w:p w:rsidR="009C2B5D" w:rsidRPr="003F174C" w:rsidRDefault="009C2B5D" w:rsidP="009C2B5D">
      <w:pPr>
        <w:autoSpaceDE w:val="0"/>
        <w:jc w:val="both"/>
        <w:rPr>
          <w:szCs w:val="28"/>
        </w:rPr>
      </w:pPr>
      <w:r w:rsidRPr="003F174C">
        <w:rPr>
          <w:szCs w:val="28"/>
        </w:rPr>
        <w:lastRenderedPageBreak/>
        <w:t xml:space="preserve">      Крупные и средние предприятия на территории поселения отсутствуют.  Промышленность поселения представлена предприятиями малого бизнеса:</w:t>
      </w:r>
    </w:p>
    <w:p w:rsidR="009C2B5D" w:rsidRPr="003F174C" w:rsidRDefault="009C2B5D" w:rsidP="009C2B5D">
      <w:pPr>
        <w:autoSpaceDE w:val="0"/>
        <w:jc w:val="both"/>
        <w:rPr>
          <w:szCs w:val="28"/>
        </w:rPr>
      </w:pPr>
      <w:r w:rsidRPr="003F174C">
        <w:rPr>
          <w:szCs w:val="28"/>
        </w:rPr>
        <w:t>- в пищевой отрасли – ООО «Рассвет»- предприятие по заготовке свинины</w:t>
      </w:r>
    </w:p>
    <w:p w:rsidR="009C2B5D" w:rsidRPr="003F174C" w:rsidRDefault="009C2B5D" w:rsidP="009C2B5D">
      <w:pPr>
        <w:autoSpaceDE w:val="0"/>
        <w:jc w:val="both"/>
        <w:rPr>
          <w:szCs w:val="28"/>
        </w:rPr>
      </w:pPr>
      <w:r w:rsidRPr="003F174C">
        <w:rPr>
          <w:szCs w:val="28"/>
        </w:rPr>
        <w:t>(на предприятии задействовано 19 человек);</w:t>
      </w:r>
    </w:p>
    <w:p w:rsidR="009C2B5D" w:rsidRPr="003F174C" w:rsidRDefault="009C2B5D" w:rsidP="009C2B5D">
      <w:pPr>
        <w:autoSpaceDE w:val="0"/>
        <w:jc w:val="both"/>
        <w:rPr>
          <w:szCs w:val="28"/>
        </w:rPr>
      </w:pPr>
      <w:r w:rsidRPr="003F174C">
        <w:rPr>
          <w:szCs w:val="28"/>
        </w:rPr>
        <w:t>- в деревообрабатывающей промышленности – 2 пилорамы (ИП и ООО «Ядро», численность работающих -15 человек);</w:t>
      </w:r>
    </w:p>
    <w:p w:rsidR="009C2B5D" w:rsidRPr="003F174C" w:rsidRDefault="009C2B5D" w:rsidP="009C2B5D">
      <w:pPr>
        <w:autoSpaceDE w:val="0"/>
        <w:jc w:val="both"/>
        <w:rPr>
          <w:szCs w:val="28"/>
        </w:rPr>
      </w:pPr>
      <w:r w:rsidRPr="003F174C">
        <w:rPr>
          <w:szCs w:val="28"/>
        </w:rPr>
        <w:t xml:space="preserve">- на предприятиях лесозаготовки численность </w:t>
      </w:r>
      <w:r>
        <w:rPr>
          <w:szCs w:val="28"/>
        </w:rPr>
        <w:t xml:space="preserve">работающих </w:t>
      </w:r>
      <w:r w:rsidRPr="003F174C">
        <w:rPr>
          <w:szCs w:val="28"/>
        </w:rPr>
        <w:t>составляет 10 человек.</w:t>
      </w:r>
    </w:p>
    <w:p w:rsidR="009C2B5D" w:rsidRPr="003F174C" w:rsidRDefault="009C2B5D" w:rsidP="009C2B5D">
      <w:pPr>
        <w:autoSpaceDE w:val="0"/>
        <w:jc w:val="both"/>
        <w:rPr>
          <w:szCs w:val="28"/>
        </w:rPr>
      </w:pPr>
      <w:r w:rsidRPr="003F174C">
        <w:rPr>
          <w:szCs w:val="28"/>
        </w:rPr>
        <w:t xml:space="preserve"> На территории поселения ведутся работы по разработке песчаного карь</w:t>
      </w:r>
      <w:r>
        <w:rPr>
          <w:szCs w:val="28"/>
        </w:rPr>
        <w:t>ера</w:t>
      </w:r>
      <w:r w:rsidRPr="003F174C">
        <w:rPr>
          <w:szCs w:val="28"/>
        </w:rPr>
        <w:t>, где занят</w:t>
      </w:r>
      <w:r>
        <w:rPr>
          <w:szCs w:val="28"/>
        </w:rPr>
        <w:t xml:space="preserve">ы </w:t>
      </w:r>
      <w:r w:rsidRPr="003F174C">
        <w:rPr>
          <w:szCs w:val="28"/>
        </w:rPr>
        <w:t>12 человек (ОАО «РСО»).</w:t>
      </w:r>
    </w:p>
    <w:p w:rsidR="009C2B5D" w:rsidRPr="003F174C" w:rsidRDefault="009C2B5D" w:rsidP="009C2B5D">
      <w:pPr>
        <w:autoSpaceDE w:val="0"/>
        <w:jc w:val="both"/>
        <w:rPr>
          <w:szCs w:val="28"/>
        </w:rPr>
      </w:pPr>
      <w:r w:rsidRPr="003F174C">
        <w:rPr>
          <w:szCs w:val="28"/>
        </w:rPr>
        <w:tab/>
        <w:t>В сфере потребительского рынка занято 160 человек. ИП и ЮЛ занимаются организацией розничной торговли общественным питанием (43 торговых точки, в т.ч. 6 кафе, 26 точек в СНТ). На 5 автозаправочных станциях работает 30 человек.</w:t>
      </w:r>
    </w:p>
    <w:p w:rsidR="009C2B5D" w:rsidRPr="003F174C" w:rsidRDefault="009C2B5D" w:rsidP="009C2B5D">
      <w:pPr>
        <w:autoSpaceDE w:val="0"/>
        <w:jc w:val="both"/>
        <w:rPr>
          <w:szCs w:val="28"/>
        </w:rPr>
      </w:pPr>
      <w:r w:rsidRPr="003F174C">
        <w:rPr>
          <w:szCs w:val="28"/>
        </w:rPr>
        <w:t xml:space="preserve">     Коммунальные услуги на территории сельского поселения осуществляют ОАО «Леноблтеплоснаб», ООО «Управляющая компания «Кисельнинский ЖКХ» и ГУП «Волховский водоканал».  </w:t>
      </w:r>
    </w:p>
    <w:p w:rsidR="009C2B5D" w:rsidRPr="003F174C" w:rsidRDefault="009C2B5D" w:rsidP="009C2B5D">
      <w:pPr>
        <w:autoSpaceDE w:val="0"/>
        <w:jc w:val="both"/>
        <w:rPr>
          <w:szCs w:val="28"/>
        </w:rPr>
      </w:pPr>
      <w:r w:rsidRPr="003F174C">
        <w:rPr>
          <w:szCs w:val="28"/>
        </w:rPr>
        <w:t xml:space="preserve">       Работает филиал МФЦ.      </w:t>
      </w:r>
    </w:p>
    <w:p w:rsidR="009C2B5D" w:rsidRPr="003F174C" w:rsidRDefault="009C2B5D" w:rsidP="009C2B5D">
      <w:pPr>
        <w:autoSpaceDE w:val="0"/>
        <w:jc w:val="both"/>
        <w:rPr>
          <w:szCs w:val="28"/>
        </w:rPr>
      </w:pPr>
      <w:r w:rsidRPr="003F174C">
        <w:rPr>
          <w:szCs w:val="28"/>
        </w:rPr>
        <w:t xml:space="preserve">     Администрацией сельского поселения оказывается имущественная поддержка субъектам малого и среднего</w:t>
      </w:r>
      <w:r>
        <w:rPr>
          <w:szCs w:val="28"/>
        </w:rPr>
        <w:t xml:space="preserve"> предпринимательства</w:t>
      </w:r>
      <w:r w:rsidRPr="003F174C">
        <w:rPr>
          <w:szCs w:val="28"/>
        </w:rPr>
        <w:t xml:space="preserve">. Оказываются консультационные услуги. В целях содействия развитию предпринимательской деятельности на территории поселения в 2016 году создан Совет предпринимателей и Координационный совет при администрации МО «Кисельнинское сельское поселение». В марте 2016 года был разработан и утвержден план-график мероприятий по реализации муниципальной адресной Программы «Развитие и поддержка малого и среднего предпринимательства в МО «Кисельнинское СП» на 2015-2017 годы» на 2016 год, согласно которого в течение текущего периода проводились совещания, заседания, семинары с участием предпринимателей и привлечением АНО «Волховский бизнес-инкубатор» В мае 2016 года была проведена фотовыставка под названием «Бизнес в объективе», посвященная «Дню российского предпринимателя».  </w:t>
      </w:r>
    </w:p>
    <w:p w:rsidR="009C2B5D" w:rsidRPr="003F174C" w:rsidRDefault="009C2B5D" w:rsidP="009C2B5D">
      <w:pPr>
        <w:autoSpaceDE w:val="0"/>
        <w:jc w:val="both"/>
        <w:rPr>
          <w:szCs w:val="28"/>
        </w:rPr>
      </w:pPr>
      <w:r w:rsidRPr="003F174C">
        <w:rPr>
          <w:szCs w:val="28"/>
        </w:rPr>
        <w:t xml:space="preserve">     Администрацией оказано активное содействие Петростату по Сплошному федеральному статистическому наблюдению за деятельностью малого и среднего предпринимательства за 2015г.</w:t>
      </w:r>
    </w:p>
    <w:p w:rsidR="009C2B5D" w:rsidRPr="003F174C" w:rsidRDefault="009C2B5D" w:rsidP="009C2B5D">
      <w:pPr>
        <w:autoSpaceDE w:val="0"/>
        <w:jc w:val="both"/>
        <w:rPr>
          <w:szCs w:val="28"/>
        </w:rPr>
      </w:pPr>
      <w:r w:rsidRPr="003F174C">
        <w:rPr>
          <w:szCs w:val="28"/>
        </w:rPr>
        <w:t xml:space="preserve">      Не все  из запланированного  удалось сделать, но предпринимательское сообщество консолидировалось. Стало активнее участвовать в жизни поселения. </w:t>
      </w:r>
    </w:p>
    <w:p w:rsidR="009C2B5D" w:rsidRPr="003F174C" w:rsidRDefault="009C2B5D" w:rsidP="009C2B5D">
      <w:pPr>
        <w:autoSpaceDE w:val="0"/>
        <w:jc w:val="both"/>
        <w:rPr>
          <w:szCs w:val="28"/>
        </w:rPr>
      </w:pPr>
      <w:r w:rsidRPr="003F174C">
        <w:rPr>
          <w:szCs w:val="28"/>
        </w:rPr>
        <w:t xml:space="preserve">       Очередь на улучшение жилищных условий уменьшилась на  4 семьи, по состоянию на 01 января 2017 года на очереди состоят 26 семей (снято с учета в 2016 – 4 семьи в связи с утратой оснований состоять на учете по улучшению жилищных условий; за период с 2015г. по 2016 г. 3 семьи улучшили жилищные условия; в 2016 г. признаны нуждающимися в улучшении жилищных условий 3 семьи). </w:t>
      </w:r>
    </w:p>
    <w:p w:rsidR="009C2B5D" w:rsidRPr="003F174C" w:rsidRDefault="009C2B5D" w:rsidP="009C2B5D">
      <w:pPr>
        <w:autoSpaceDE w:val="0"/>
        <w:jc w:val="both"/>
        <w:rPr>
          <w:szCs w:val="28"/>
        </w:rPr>
      </w:pPr>
      <w:r w:rsidRPr="003F174C">
        <w:rPr>
          <w:szCs w:val="28"/>
        </w:rPr>
        <w:t xml:space="preserve">     В 2016 году 1 семья, с составом семьи 1 человек (участник ВОВ), улучшила жилищные условия за счет средств федерального бюджета. </w:t>
      </w:r>
    </w:p>
    <w:p w:rsidR="009C2B5D" w:rsidRPr="003F174C" w:rsidRDefault="009C2B5D" w:rsidP="009C2B5D">
      <w:pPr>
        <w:autoSpaceDE w:val="0"/>
        <w:jc w:val="both"/>
        <w:rPr>
          <w:szCs w:val="28"/>
        </w:rPr>
      </w:pPr>
      <w:r w:rsidRPr="003F174C">
        <w:rPr>
          <w:szCs w:val="28"/>
        </w:rPr>
        <w:t xml:space="preserve">      В 2016 году утверждены административные регламенты по предоставлению муниципальных услуг в жилищной сфере в соответствии с одобренными комиссией по повышению качества и доступности предоставления муниципальных услуг в Ленинградской области.</w:t>
      </w:r>
    </w:p>
    <w:p w:rsidR="009C2B5D" w:rsidRPr="003F174C" w:rsidRDefault="009C2B5D" w:rsidP="009C2B5D">
      <w:pPr>
        <w:autoSpaceDE w:val="0"/>
        <w:jc w:val="both"/>
        <w:rPr>
          <w:szCs w:val="28"/>
        </w:rPr>
      </w:pPr>
      <w:r w:rsidRPr="003F174C">
        <w:rPr>
          <w:szCs w:val="28"/>
        </w:rPr>
        <w:lastRenderedPageBreak/>
        <w:t xml:space="preserve">     </w:t>
      </w:r>
      <w:r w:rsidRPr="003F174C">
        <w:rPr>
          <w:color w:val="333333"/>
          <w:szCs w:val="28"/>
          <w:lang w:eastAsia="ru-RU"/>
        </w:rPr>
        <w:t xml:space="preserve">За текущий период заключено 6 договоров социального найма для дальнейшей приватизации муниципальных квартир. </w:t>
      </w:r>
      <w:r w:rsidRPr="003F174C">
        <w:rPr>
          <w:szCs w:val="28"/>
        </w:rPr>
        <w:t>В 2016 году приватизировано 6 квартир, что по сравнению с предыдущим годом на 6 квартир меньше (в 2015 приватизировано 12 квартир).</w:t>
      </w:r>
    </w:p>
    <w:p w:rsidR="009C2B5D" w:rsidRPr="003F174C" w:rsidRDefault="009C2B5D" w:rsidP="009C2B5D">
      <w:pPr>
        <w:suppressAutoHyphens w:val="0"/>
        <w:jc w:val="both"/>
        <w:rPr>
          <w:color w:val="333333"/>
          <w:szCs w:val="28"/>
          <w:lang w:eastAsia="ru-RU"/>
        </w:rPr>
      </w:pPr>
      <w:r w:rsidRPr="003F174C">
        <w:rPr>
          <w:color w:val="333333"/>
          <w:szCs w:val="28"/>
          <w:lang w:eastAsia="ru-RU"/>
        </w:rPr>
        <w:t>       За период 2016 года  муниципальная собственность увеличилась на  3 объекта недвижимости, в том числе:</w:t>
      </w:r>
    </w:p>
    <w:p w:rsidR="009C2B5D" w:rsidRPr="003F174C" w:rsidRDefault="009C2B5D" w:rsidP="009C2B5D">
      <w:pPr>
        <w:numPr>
          <w:ilvl w:val="0"/>
          <w:numId w:val="2"/>
        </w:numPr>
        <w:suppressAutoHyphens w:val="0"/>
        <w:ind w:left="375"/>
        <w:jc w:val="both"/>
        <w:rPr>
          <w:color w:val="333333"/>
          <w:szCs w:val="28"/>
          <w:lang w:eastAsia="ru-RU"/>
        </w:rPr>
      </w:pPr>
      <w:r w:rsidRPr="003F174C">
        <w:rPr>
          <w:color w:val="333333"/>
          <w:szCs w:val="28"/>
          <w:lang w:eastAsia="ru-RU"/>
        </w:rPr>
        <w:t>земельный участок для ведения крестьянского хозяйства (земли сельскохозяйственного назначения);</w:t>
      </w:r>
    </w:p>
    <w:p w:rsidR="009C2B5D" w:rsidRPr="003F174C" w:rsidRDefault="009C2B5D" w:rsidP="009C2B5D">
      <w:pPr>
        <w:numPr>
          <w:ilvl w:val="0"/>
          <w:numId w:val="2"/>
        </w:numPr>
        <w:suppressAutoHyphens w:val="0"/>
        <w:spacing w:before="100" w:beforeAutospacing="1" w:after="100" w:afterAutospacing="1"/>
        <w:ind w:left="375"/>
        <w:jc w:val="both"/>
        <w:rPr>
          <w:color w:val="333333"/>
          <w:szCs w:val="28"/>
          <w:lang w:eastAsia="ru-RU"/>
        </w:rPr>
      </w:pPr>
      <w:r w:rsidRPr="003F174C">
        <w:rPr>
          <w:color w:val="333333"/>
          <w:szCs w:val="28"/>
          <w:lang w:eastAsia="ru-RU"/>
        </w:rPr>
        <w:t>земельный участок для ведения садоводства (земли сельскохозяйственного      назначения);</w:t>
      </w:r>
    </w:p>
    <w:p w:rsidR="009C2B5D" w:rsidRPr="003F174C" w:rsidRDefault="009C2B5D" w:rsidP="009C2B5D">
      <w:pPr>
        <w:numPr>
          <w:ilvl w:val="0"/>
          <w:numId w:val="2"/>
        </w:numPr>
        <w:suppressAutoHyphens w:val="0"/>
        <w:ind w:left="375"/>
        <w:jc w:val="both"/>
        <w:rPr>
          <w:color w:val="333333"/>
          <w:szCs w:val="28"/>
          <w:lang w:eastAsia="ru-RU"/>
        </w:rPr>
      </w:pPr>
      <w:r w:rsidRPr="003F174C">
        <w:rPr>
          <w:color w:val="333333"/>
          <w:szCs w:val="28"/>
          <w:lang w:eastAsia="ru-RU"/>
        </w:rPr>
        <w:t>земельный участок под скотоводство (земли сельскохозяйственного назначения);</w:t>
      </w:r>
    </w:p>
    <w:p w:rsidR="009C2B5D" w:rsidRPr="003F174C" w:rsidRDefault="009C2B5D" w:rsidP="009C2B5D">
      <w:pPr>
        <w:suppressAutoHyphens w:val="0"/>
        <w:ind w:left="15"/>
        <w:jc w:val="both"/>
        <w:rPr>
          <w:color w:val="333333"/>
          <w:szCs w:val="28"/>
          <w:lang w:eastAsia="ru-RU"/>
        </w:rPr>
      </w:pPr>
      <w:r w:rsidRPr="003F174C">
        <w:rPr>
          <w:color w:val="333333"/>
          <w:szCs w:val="28"/>
          <w:lang w:eastAsia="ru-RU"/>
        </w:rPr>
        <w:t>- выявлено 3 бесхозяйных объекта (бесхозяйные сети у зд. ЛОГКУ «ПНИ») и поставлены на учет в регистрирующем органе.</w:t>
      </w:r>
    </w:p>
    <w:p w:rsidR="009C2B5D" w:rsidRPr="003F174C" w:rsidRDefault="009C2B5D" w:rsidP="009C2B5D">
      <w:pPr>
        <w:jc w:val="both"/>
        <w:rPr>
          <w:color w:val="333333"/>
          <w:szCs w:val="28"/>
          <w:lang w:eastAsia="ru-RU"/>
        </w:rPr>
      </w:pPr>
      <w:r w:rsidRPr="003F174C">
        <w:rPr>
          <w:color w:val="333333"/>
          <w:szCs w:val="28"/>
          <w:lang w:eastAsia="ru-RU"/>
        </w:rPr>
        <w:t xml:space="preserve">Заключено   15 договоров аренды нежилых помещений, общей площадью </w:t>
      </w:r>
      <w:r w:rsidRPr="003F174C">
        <w:rPr>
          <w:szCs w:val="28"/>
          <w:shd w:val="clear" w:color="auto" w:fill="FFFFFF"/>
        </w:rPr>
        <w:t xml:space="preserve">1648,61 кв.м.  </w:t>
      </w:r>
    </w:p>
    <w:p w:rsidR="009C2B5D" w:rsidRPr="003F174C" w:rsidRDefault="009C2B5D" w:rsidP="009C2B5D">
      <w:pPr>
        <w:autoSpaceDE w:val="0"/>
        <w:jc w:val="both"/>
        <w:rPr>
          <w:szCs w:val="28"/>
        </w:rPr>
      </w:pPr>
      <w:r w:rsidRPr="003F174C">
        <w:rPr>
          <w:szCs w:val="28"/>
        </w:rPr>
        <w:t xml:space="preserve">      В соответствии с областным законом от 14.10.2008 года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на территории МО «Кисельнинское сельское поселение» в 2016 году предоставлен 1 земельный участок, что в сравнении с предыдущим 2015 годом на 7 земельных участков меньше. В комиссию по вопросам бесплатного предоставления   в собственность граждан земельных участков для ИЖС на территории Волховского муниципального района Ленинградской области не подано заявлений о выделении земельных участков для строительства жилого дома на территории Кисельнинского сельского поселения (  для сравнения: в 2015 году было подано13 заявлений).</w:t>
      </w:r>
    </w:p>
    <w:p w:rsidR="009C2B5D" w:rsidRDefault="009C2B5D" w:rsidP="009C2B5D">
      <w:pPr>
        <w:autoSpaceDE w:val="0"/>
        <w:jc w:val="both"/>
        <w:rPr>
          <w:szCs w:val="28"/>
        </w:rPr>
      </w:pPr>
      <w:r w:rsidRPr="003F174C">
        <w:rPr>
          <w:color w:val="333333"/>
          <w:szCs w:val="28"/>
          <w:lang w:eastAsia="ru-RU"/>
        </w:rPr>
        <w:t xml:space="preserve">     В третьем квартале 2016 года администрацией Волховского муниципального района Ленинградской области с ООО «Кипир» заключен муниципальный контракт по разработке проекта внесения изменений в Правила землепользования и застройки МО «Кисельнинское сельское поселение» Волховского муниципального района. В 2017 году должны состояться публичные слушания.</w:t>
      </w:r>
      <w:r w:rsidRPr="009037A4">
        <w:rPr>
          <w:szCs w:val="28"/>
        </w:rPr>
        <w:t xml:space="preserve"> </w:t>
      </w:r>
    </w:p>
    <w:p w:rsidR="009C2B5D" w:rsidRPr="003F174C" w:rsidRDefault="009C2B5D" w:rsidP="009C2B5D">
      <w:pPr>
        <w:autoSpaceDE w:val="0"/>
        <w:jc w:val="both"/>
        <w:rPr>
          <w:szCs w:val="28"/>
        </w:rPr>
      </w:pPr>
      <w:r>
        <w:rPr>
          <w:szCs w:val="28"/>
        </w:rPr>
        <w:t xml:space="preserve">     </w:t>
      </w:r>
      <w:r w:rsidRPr="003F174C">
        <w:rPr>
          <w:szCs w:val="28"/>
        </w:rPr>
        <w:t>В 2016 году Управлением Федеральной службы по ветеринарному и фитосанитарному надзору по Санкт-Петербургу и Ленинградской области проведена плановая выездная и документарная проверка в отношении администрации МО «Кисельнинское СП». Нареканий в деятельности работы администрации поселения не имеется.</w:t>
      </w:r>
    </w:p>
    <w:p w:rsidR="009C2B5D" w:rsidRPr="003F174C" w:rsidRDefault="009C2B5D" w:rsidP="009C2B5D">
      <w:pPr>
        <w:suppressAutoHyphens w:val="0"/>
        <w:autoSpaceDE w:val="0"/>
        <w:autoSpaceDN w:val="0"/>
        <w:adjustRightInd w:val="0"/>
        <w:contextualSpacing/>
        <w:jc w:val="both"/>
        <w:rPr>
          <w:b/>
          <w:bCs/>
          <w:color w:val="333333"/>
          <w:szCs w:val="28"/>
          <w:lang w:eastAsia="ru-RU"/>
        </w:rPr>
      </w:pPr>
      <w:r w:rsidRPr="003F174C">
        <w:rPr>
          <w:szCs w:val="28"/>
        </w:rPr>
        <w:t xml:space="preserve">    В отчетном году администрацией проведена большая работа с невостребованными земельными долями: выявлены и опубликованы списки пайщиков, не востребовавших свои земельные доли, проведено собрание, подано 1</w:t>
      </w:r>
      <w:r>
        <w:rPr>
          <w:szCs w:val="28"/>
        </w:rPr>
        <w:t>4</w:t>
      </w:r>
      <w:r w:rsidRPr="003F174C">
        <w:rPr>
          <w:szCs w:val="28"/>
        </w:rPr>
        <w:t xml:space="preserve"> исков</w:t>
      </w:r>
      <w:r>
        <w:rPr>
          <w:szCs w:val="28"/>
        </w:rPr>
        <w:t>.</w:t>
      </w:r>
    </w:p>
    <w:p w:rsidR="009C2B5D" w:rsidRDefault="009C2B5D" w:rsidP="009C2B5D">
      <w:pPr>
        <w:pStyle w:val="af1"/>
        <w:spacing w:after="0"/>
        <w:ind w:left="284" w:firstLine="709"/>
      </w:pPr>
      <w:r w:rsidRPr="003F174C">
        <w:rPr>
          <w:sz w:val="28"/>
          <w:szCs w:val="28"/>
        </w:rPr>
        <w:t xml:space="preserve">  На 01.01.2017  в </w:t>
      </w:r>
      <w:r w:rsidRPr="00AE7A1B">
        <w:rPr>
          <w:b/>
          <w:sz w:val="28"/>
          <w:szCs w:val="28"/>
        </w:rPr>
        <w:t>бюджет поселения поступило 3</w:t>
      </w:r>
      <w:r>
        <w:rPr>
          <w:b/>
          <w:sz w:val="28"/>
          <w:szCs w:val="28"/>
        </w:rPr>
        <w:t>3825,0</w:t>
      </w:r>
      <w:r w:rsidRPr="00AE7A1B">
        <w:rPr>
          <w:b/>
          <w:sz w:val="28"/>
          <w:szCs w:val="28"/>
        </w:rPr>
        <w:t xml:space="preserve"> тыс. руб</w:t>
      </w:r>
      <w:r w:rsidRPr="003F174C">
        <w:rPr>
          <w:sz w:val="28"/>
          <w:szCs w:val="28"/>
        </w:rPr>
        <w:t>. По состоянию на 01.01.2017 года</w:t>
      </w:r>
      <w:r>
        <w:rPr>
          <w:sz w:val="28"/>
          <w:szCs w:val="28"/>
        </w:rPr>
        <w:t xml:space="preserve"> (</w:t>
      </w:r>
      <w:r w:rsidRPr="003F174C">
        <w:rPr>
          <w:sz w:val="28"/>
          <w:szCs w:val="28"/>
        </w:rPr>
        <w:t>план по доходам выполнен на</w:t>
      </w:r>
      <w:r>
        <w:rPr>
          <w:sz w:val="28"/>
          <w:szCs w:val="28"/>
        </w:rPr>
        <w:t xml:space="preserve"> </w:t>
      </w:r>
      <w:r w:rsidRPr="003F174C">
        <w:rPr>
          <w:sz w:val="28"/>
          <w:szCs w:val="28"/>
        </w:rPr>
        <w:t>9</w:t>
      </w:r>
      <w:r>
        <w:rPr>
          <w:sz w:val="28"/>
          <w:szCs w:val="28"/>
        </w:rPr>
        <w:t>6,2</w:t>
      </w:r>
      <w:r w:rsidRPr="003F174C">
        <w:rPr>
          <w:sz w:val="28"/>
          <w:szCs w:val="28"/>
        </w:rPr>
        <w:t xml:space="preserve"> %</w:t>
      </w:r>
      <w:r>
        <w:rPr>
          <w:sz w:val="28"/>
          <w:szCs w:val="28"/>
        </w:rPr>
        <w:t>) в том числе</w:t>
      </w:r>
      <w:r w:rsidRPr="003F174C">
        <w:rPr>
          <w:sz w:val="28"/>
          <w:szCs w:val="28"/>
        </w:rPr>
        <w:t xml:space="preserve"> </w:t>
      </w:r>
    </w:p>
    <w:p w:rsidR="009C2B5D" w:rsidRPr="007D2BCF" w:rsidRDefault="009C2B5D" w:rsidP="009C2B5D">
      <w:pPr>
        <w:pStyle w:val="af1"/>
        <w:spacing w:after="0"/>
        <w:ind w:left="284" w:firstLine="709"/>
        <w:rPr>
          <w:sz w:val="28"/>
          <w:szCs w:val="28"/>
        </w:rPr>
      </w:pPr>
      <w:r w:rsidRPr="007D2BCF">
        <w:rPr>
          <w:sz w:val="28"/>
          <w:szCs w:val="28"/>
        </w:rPr>
        <w:t>– по налоговым доходам – 10312,1 тыс. руб. (99,2 % от бюджетных назнач</w:t>
      </w:r>
      <w:r w:rsidRPr="007D2BCF">
        <w:rPr>
          <w:sz w:val="28"/>
          <w:szCs w:val="28"/>
        </w:rPr>
        <w:t>е</w:t>
      </w:r>
      <w:r w:rsidRPr="007D2BCF">
        <w:rPr>
          <w:sz w:val="28"/>
          <w:szCs w:val="28"/>
        </w:rPr>
        <w:t xml:space="preserve">ний на 2016 год), </w:t>
      </w:r>
    </w:p>
    <w:p w:rsidR="009C2B5D" w:rsidRPr="007D2BCF" w:rsidRDefault="009C2B5D" w:rsidP="009C2B5D">
      <w:pPr>
        <w:pStyle w:val="af1"/>
        <w:spacing w:after="0"/>
        <w:ind w:left="284" w:firstLine="737"/>
        <w:rPr>
          <w:sz w:val="28"/>
          <w:szCs w:val="28"/>
        </w:rPr>
      </w:pPr>
      <w:r w:rsidRPr="007D2BCF">
        <w:rPr>
          <w:sz w:val="28"/>
          <w:szCs w:val="28"/>
        </w:rPr>
        <w:t>– по неналоговым доходам – 4702,9 тыс. руб. (102,9 % от бюджетных назн</w:t>
      </w:r>
      <w:r w:rsidRPr="007D2BCF">
        <w:rPr>
          <w:sz w:val="28"/>
          <w:szCs w:val="28"/>
        </w:rPr>
        <w:t>а</w:t>
      </w:r>
      <w:r w:rsidRPr="007D2BCF">
        <w:rPr>
          <w:sz w:val="28"/>
          <w:szCs w:val="28"/>
        </w:rPr>
        <w:t>чений на 2016 год).</w:t>
      </w:r>
    </w:p>
    <w:p w:rsidR="009C2B5D" w:rsidRPr="00897958" w:rsidRDefault="009C2B5D" w:rsidP="009C2B5D">
      <w:pPr>
        <w:pStyle w:val="af1"/>
        <w:spacing w:after="0"/>
        <w:ind w:left="284" w:firstLine="737"/>
      </w:pPr>
      <w:r w:rsidRPr="007D2BCF">
        <w:rPr>
          <w:sz w:val="28"/>
          <w:szCs w:val="28"/>
        </w:rPr>
        <w:lastRenderedPageBreak/>
        <w:t>– по безвозмездным поступлениям – 18799,1 (93,1% от бюджетных назнач</w:t>
      </w:r>
      <w:r w:rsidRPr="007D2BCF">
        <w:rPr>
          <w:sz w:val="28"/>
          <w:szCs w:val="28"/>
        </w:rPr>
        <w:t>е</w:t>
      </w:r>
      <w:r w:rsidRPr="007D2BCF">
        <w:rPr>
          <w:sz w:val="28"/>
          <w:szCs w:val="28"/>
        </w:rPr>
        <w:t>ний на 2016 год).</w:t>
      </w:r>
    </w:p>
    <w:p w:rsidR="009C2B5D" w:rsidRPr="003F174C" w:rsidRDefault="009C2B5D" w:rsidP="009C2B5D">
      <w:pPr>
        <w:pStyle w:val="af1"/>
        <w:spacing w:after="0"/>
        <w:ind w:left="0"/>
        <w:jc w:val="both"/>
        <w:rPr>
          <w:sz w:val="28"/>
          <w:szCs w:val="28"/>
        </w:rPr>
      </w:pPr>
      <w:r w:rsidRPr="003F174C">
        <w:rPr>
          <w:sz w:val="28"/>
          <w:szCs w:val="28"/>
        </w:rPr>
        <w:t>Поступление налоговых и неналоговых доходов в прошлом году уменьшилось на 7499,5 тыс. руб., или 33,3</w:t>
      </w:r>
      <w:r>
        <w:rPr>
          <w:sz w:val="28"/>
          <w:szCs w:val="28"/>
        </w:rPr>
        <w:t>%</w:t>
      </w:r>
    </w:p>
    <w:p w:rsidR="009C2B5D" w:rsidRDefault="009C2B5D" w:rsidP="009C2B5D">
      <w:pPr>
        <w:pStyle w:val="af1"/>
        <w:spacing w:after="0"/>
        <w:ind w:left="0" w:hanging="284"/>
        <w:jc w:val="both"/>
        <w:rPr>
          <w:sz w:val="28"/>
          <w:szCs w:val="28"/>
        </w:rPr>
      </w:pPr>
      <w:r>
        <w:rPr>
          <w:sz w:val="28"/>
          <w:szCs w:val="28"/>
        </w:rPr>
        <w:t xml:space="preserve">             И</w:t>
      </w:r>
      <w:r w:rsidRPr="003F174C">
        <w:rPr>
          <w:sz w:val="28"/>
          <w:szCs w:val="28"/>
        </w:rPr>
        <w:t>з общей суммы платежей в бю</w:t>
      </w:r>
      <w:r>
        <w:rPr>
          <w:sz w:val="28"/>
          <w:szCs w:val="28"/>
        </w:rPr>
        <w:t xml:space="preserve">джет МО наибольший удельный вес </w:t>
      </w:r>
      <w:r w:rsidRPr="003F174C">
        <w:rPr>
          <w:sz w:val="28"/>
          <w:szCs w:val="28"/>
        </w:rPr>
        <w:t>заним</w:t>
      </w:r>
      <w:r w:rsidRPr="003F174C">
        <w:rPr>
          <w:sz w:val="28"/>
          <w:szCs w:val="28"/>
        </w:rPr>
        <w:t>а</w:t>
      </w:r>
      <w:r w:rsidRPr="003F174C">
        <w:rPr>
          <w:sz w:val="28"/>
          <w:szCs w:val="28"/>
        </w:rPr>
        <w:t>ют</w:t>
      </w:r>
      <w:r>
        <w:rPr>
          <w:sz w:val="28"/>
          <w:szCs w:val="28"/>
        </w:rPr>
        <w:t>:</w:t>
      </w:r>
      <w:r w:rsidRPr="003F174C">
        <w:rPr>
          <w:sz w:val="28"/>
          <w:szCs w:val="28"/>
        </w:rPr>
        <w:t xml:space="preserve"> земельный налог – 56,1 %, </w:t>
      </w:r>
      <w:r>
        <w:rPr>
          <w:sz w:val="28"/>
          <w:szCs w:val="28"/>
        </w:rPr>
        <w:t>акцизы -9%, д</w:t>
      </w:r>
      <w:r w:rsidRPr="003F174C">
        <w:rPr>
          <w:color w:val="000000"/>
          <w:sz w:val="28"/>
          <w:szCs w:val="28"/>
        </w:rPr>
        <w:t xml:space="preserve">оходы от использования имущества, находящегося в государственной и муниципальной собственности </w:t>
      </w:r>
      <w:r w:rsidRPr="003F174C">
        <w:rPr>
          <w:sz w:val="28"/>
          <w:szCs w:val="28"/>
        </w:rPr>
        <w:t>– 30,5 %.</w:t>
      </w:r>
    </w:p>
    <w:p w:rsidR="009C2B5D" w:rsidRDefault="009C2B5D" w:rsidP="009C2B5D">
      <w:pPr>
        <w:pStyle w:val="af1"/>
        <w:spacing w:after="0"/>
        <w:ind w:left="0" w:hanging="284"/>
        <w:jc w:val="both"/>
        <w:rPr>
          <w:sz w:val="28"/>
          <w:szCs w:val="28"/>
        </w:rPr>
      </w:pPr>
      <w:r>
        <w:rPr>
          <w:sz w:val="28"/>
          <w:szCs w:val="28"/>
        </w:rPr>
        <w:t xml:space="preserve">        </w:t>
      </w:r>
      <w:r w:rsidRPr="003F174C">
        <w:rPr>
          <w:sz w:val="28"/>
          <w:szCs w:val="28"/>
        </w:rPr>
        <w:t xml:space="preserve">Увеличилось поступление НДФЛ на 7,4 %. </w:t>
      </w:r>
    </w:p>
    <w:p w:rsidR="009C2B5D" w:rsidRPr="009A1B20" w:rsidRDefault="009C2B5D" w:rsidP="009C2B5D">
      <w:pPr>
        <w:pStyle w:val="af1"/>
        <w:ind w:left="0"/>
        <w:jc w:val="both"/>
        <w:rPr>
          <w:sz w:val="28"/>
          <w:szCs w:val="28"/>
        </w:rPr>
      </w:pPr>
      <w:r>
        <w:rPr>
          <w:sz w:val="28"/>
          <w:szCs w:val="28"/>
        </w:rPr>
        <w:t xml:space="preserve">     </w:t>
      </w:r>
      <w:r w:rsidRPr="003F174C">
        <w:rPr>
          <w:sz w:val="28"/>
          <w:szCs w:val="28"/>
        </w:rPr>
        <w:t>В структуре неналоговых поступлений основными доходными источниками являются</w:t>
      </w:r>
      <w:r>
        <w:rPr>
          <w:sz w:val="28"/>
          <w:szCs w:val="28"/>
        </w:rPr>
        <w:t xml:space="preserve"> д</w:t>
      </w:r>
      <w:r w:rsidRPr="009A1B20">
        <w:rPr>
          <w:sz w:val="28"/>
          <w:szCs w:val="28"/>
        </w:rPr>
        <w:t>оходы от использования имущества, находящегося в государстве</w:t>
      </w:r>
      <w:r w:rsidRPr="009A1B20">
        <w:rPr>
          <w:sz w:val="28"/>
          <w:szCs w:val="28"/>
        </w:rPr>
        <w:t>н</w:t>
      </w:r>
      <w:r w:rsidRPr="009A1B20">
        <w:rPr>
          <w:sz w:val="28"/>
          <w:szCs w:val="28"/>
        </w:rPr>
        <w:t>ной и муниципальной собственности</w:t>
      </w:r>
      <w:r w:rsidRPr="003F174C">
        <w:rPr>
          <w:i/>
          <w:sz w:val="28"/>
          <w:szCs w:val="28"/>
        </w:rPr>
        <w:t xml:space="preserve"> – </w:t>
      </w:r>
      <w:r w:rsidRPr="003F174C">
        <w:rPr>
          <w:sz w:val="28"/>
          <w:szCs w:val="28"/>
        </w:rPr>
        <w:t>4578,7 тыс. руб. (97,4 % от общей су</w:t>
      </w:r>
      <w:r w:rsidRPr="003F174C">
        <w:rPr>
          <w:sz w:val="28"/>
          <w:szCs w:val="28"/>
        </w:rPr>
        <w:t>м</w:t>
      </w:r>
      <w:r w:rsidRPr="003F174C">
        <w:rPr>
          <w:sz w:val="28"/>
          <w:szCs w:val="28"/>
        </w:rPr>
        <w:t>мы). В структуре налоговых поступлений основными доходными источниками явл</w:t>
      </w:r>
      <w:r w:rsidRPr="003F174C">
        <w:rPr>
          <w:sz w:val="28"/>
          <w:szCs w:val="28"/>
        </w:rPr>
        <w:t>я</w:t>
      </w:r>
      <w:r w:rsidRPr="003F174C">
        <w:rPr>
          <w:sz w:val="28"/>
          <w:szCs w:val="28"/>
        </w:rPr>
        <w:t xml:space="preserve">ется земельный налог – 81,7 </w:t>
      </w:r>
      <w:r w:rsidRPr="009A1B20">
        <w:rPr>
          <w:sz w:val="28"/>
          <w:szCs w:val="28"/>
        </w:rPr>
        <w:t>%.</w:t>
      </w:r>
      <w:r w:rsidRPr="009A1B20">
        <w:rPr>
          <w:color w:val="000000"/>
          <w:sz w:val="28"/>
          <w:szCs w:val="28"/>
        </w:rPr>
        <w:t xml:space="preserve">  </w:t>
      </w:r>
      <w:r>
        <w:rPr>
          <w:color w:val="000000"/>
          <w:sz w:val="28"/>
          <w:szCs w:val="28"/>
        </w:rPr>
        <w:t xml:space="preserve">Основным плательщиком арендной платы за имущество является </w:t>
      </w:r>
      <w:r w:rsidRPr="009A1B20">
        <w:rPr>
          <w:color w:val="000000"/>
          <w:sz w:val="28"/>
          <w:szCs w:val="28"/>
        </w:rPr>
        <w:t xml:space="preserve"> ООО»ЛОТС»</w:t>
      </w:r>
      <w:r>
        <w:rPr>
          <w:color w:val="000000"/>
          <w:sz w:val="28"/>
          <w:szCs w:val="28"/>
        </w:rPr>
        <w:t>, доля его платежей в общем объеме неналоговых доходов</w:t>
      </w:r>
      <w:r w:rsidRPr="009A1B20">
        <w:rPr>
          <w:color w:val="000000"/>
          <w:sz w:val="28"/>
          <w:szCs w:val="28"/>
        </w:rPr>
        <w:t xml:space="preserve">  составляют 46,9% от суммы.</w:t>
      </w:r>
    </w:p>
    <w:p w:rsidR="009C2B5D" w:rsidRPr="003F174C" w:rsidRDefault="009C2B5D" w:rsidP="009C2B5D">
      <w:pPr>
        <w:pStyle w:val="af1"/>
        <w:ind w:left="0" w:firstLine="284"/>
        <w:jc w:val="both"/>
        <w:rPr>
          <w:sz w:val="28"/>
          <w:szCs w:val="28"/>
        </w:rPr>
      </w:pPr>
      <w:r>
        <w:rPr>
          <w:sz w:val="28"/>
          <w:szCs w:val="28"/>
        </w:rPr>
        <w:t xml:space="preserve">        </w:t>
      </w:r>
      <w:r w:rsidRPr="003F174C">
        <w:rPr>
          <w:sz w:val="28"/>
          <w:szCs w:val="28"/>
        </w:rPr>
        <w:t>Активная претензионно-исковая работа администраци</w:t>
      </w:r>
      <w:r>
        <w:rPr>
          <w:sz w:val="28"/>
          <w:szCs w:val="28"/>
        </w:rPr>
        <w:t>и</w:t>
      </w:r>
      <w:r w:rsidRPr="003F174C">
        <w:rPr>
          <w:sz w:val="28"/>
          <w:szCs w:val="28"/>
        </w:rPr>
        <w:t xml:space="preserve"> по взысканию недоимки за использование муниципального имущества (аренда, найм)</w:t>
      </w:r>
      <w:r>
        <w:rPr>
          <w:sz w:val="28"/>
          <w:szCs w:val="28"/>
        </w:rPr>
        <w:t xml:space="preserve"> позволила </w:t>
      </w:r>
      <w:r w:rsidRPr="003F174C">
        <w:rPr>
          <w:sz w:val="28"/>
          <w:szCs w:val="28"/>
        </w:rPr>
        <w:t xml:space="preserve"> увеличи</w:t>
      </w:r>
      <w:r>
        <w:rPr>
          <w:sz w:val="28"/>
          <w:szCs w:val="28"/>
        </w:rPr>
        <w:t>ть</w:t>
      </w:r>
      <w:r w:rsidRPr="003F174C">
        <w:rPr>
          <w:sz w:val="28"/>
          <w:szCs w:val="28"/>
        </w:rPr>
        <w:t xml:space="preserve"> поступления в бюджет на 335,5 тыс. руб</w:t>
      </w:r>
      <w:r w:rsidR="00931021">
        <w:rPr>
          <w:sz w:val="28"/>
          <w:szCs w:val="28"/>
        </w:rPr>
        <w:t>.</w:t>
      </w:r>
      <w:r w:rsidRPr="003F174C">
        <w:rPr>
          <w:sz w:val="28"/>
          <w:szCs w:val="28"/>
        </w:rPr>
        <w:t>, уменьши</w:t>
      </w:r>
      <w:r>
        <w:rPr>
          <w:sz w:val="28"/>
          <w:szCs w:val="28"/>
        </w:rPr>
        <w:t>ть</w:t>
      </w:r>
      <w:r w:rsidRPr="003F174C">
        <w:rPr>
          <w:sz w:val="28"/>
          <w:szCs w:val="28"/>
        </w:rPr>
        <w:t xml:space="preserve"> задолженность за найм</w:t>
      </w:r>
      <w:r>
        <w:rPr>
          <w:sz w:val="28"/>
          <w:szCs w:val="28"/>
        </w:rPr>
        <w:t xml:space="preserve"> жилых </w:t>
      </w:r>
      <w:r w:rsidRPr="003F174C">
        <w:rPr>
          <w:sz w:val="28"/>
          <w:szCs w:val="28"/>
        </w:rPr>
        <w:t xml:space="preserve"> помещений.</w:t>
      </w:r>
    </w:p>
    <w:p w:rsidR="009C2B5D" w:rsidRPr="003F174C" w:rsidRDefault="009C2B5D" w:rsidP="009C2B5D">
      <w:pPr>
        <w:pStyle w:val="af1"/>
        <w:ind w:left="0" w:firstLine="284"/>
        <w:jc w:val="both"/>
        <w:rPr>
          <w:sz w:val="28"/>
          <w:szCs w:val="28"/>
        </w:rPr>
      </w:pPr>
      <w:r w:rsidRPr="003F174C">
        <w:rPr>
          <w:sz w:val="28"/>
          <w:szCs w:val="28"/>
        </w:rPr>
        <w:t>Бюджетные назначения по прочим межбюджетным трансфертам на 2016 год составили – 48</w:t>
      </w:r>
      <w:r>
        <w:rPr>
          <w:sz w:val="28"/>
          <w:szCs w:val="28"/>
        </w:rPr>
        <w:t>00,</w:t>
      </w:r>
      <w:r w:rsidRPr="003F174C">
        <w:rPr>
          <w:sz w:val="28"/>
          <w:szCs w:val="28"/>
        </w:rPr>
        <w:t xml:space="preserve"> тыс.  рублей</w:t>
      </w:r>
    </w:p>
    <w:p w:rsidR="009C2B5D" w:rsidRPr="003F174C" w:rsidRDefault="009C2B5D" w:rsidP="009C2B5D">
      <w:pPr>
        <w:tabs>
          <w:tab w:val="left" w:pos="2325"/>
        </w:tabs>
        <w:jc w:val="both"/>
        <w:rPr>
          <w:szCs w:val="28"/>
        </w:rPr>
      </w:pPr>
      <w:r w:rsidRPr="003F174C">
        <w:rPr>
          <w:szCs w:val="28"/>
        </w:rPr>
        <w:t xml:space="preserve">      </w:t>
      </w:r>
      <w:r w:rsidRPr="007F175E">
        <w:rPr>
          <w:b/>
          <w:szCs w:val="28"/>
        </w:rPr>
        <w:t xml:space="preserve">Расходы </w:t>
      </w:r>
      <w:r w:rsidRPr="003F174C">
        <w:rPr>
          <w:szCs w:val="28"/>
        </w:rPr>
        <w:t>бюджета администрации МО «Кисельнинское сельское посел</w:t>
      </w:r>
      <w:r w:rsidRPr="003F174C">
        <w:rPr>
          <w:szCs w:val="28"/>
        </w:rPr>
        <w:t>е</w:t>
      </w:r>
      <w:r w:rsidRPr="003F174C">
        <w:rPr>
          <w:szCs w:val="28"/>
        </w:rPr>
        <w:t>ние»  составляет  364</w:t>
      </w:r>
      <w:r>
        <w:rPr>
          <w:szCs w:val="28"/>
        </w:rPr>
        <w:t>00</w:t>
      </w:r>
      <w:r w:rsidRPr="003F174C">
        <w:rPr>
          <w:szCs w:val="28"/>
        </w:rPr>
        <w:t xml:space="preserve"> тыс.</w:t>
      </w:r>
      <w:r w:rsidR="00931021">
        <w:rPr>
          <w:szCs w:val="28"/>
        </w:rPr>
        <w:t xml:space="preserve"> </w:t>
      </w:r>
      <w:r w:rsidRPr="003F174C">
        <w:rPr>
          <w:szCs w:val="28"/>
        </w:rPr>
        <w:t>руб</w:t>
      </w:r>
      <w:r w:rsidR="00931021">
        <w:rPr>
          <w:szCs w:val="28"/>
        </w:rPr>
        <w:t>.</w:t>
      </w:r>
      <w:r w:rsidRPr="003F174C">
        <w:rPr>
          <w:szCs w:val="28"/>
        </w:rPr>
        <w:t>, план выполнен на 95,7 %.</w:t>
      </w:r>
    </w:p>
    <w:p w:rsidR="009C2B5D" w:rsidRPr="003F174C" w:rsidRDefault="009C2B5D" w:rsidP="009C2B5D">
      <w:pPr>
        <w:tabs>
          <w:tab w:val="left" w:pos="2325"/>
        </w:tabs>
        <w:jc w:val="both"/>
        <w:rPr>
          <w:szCs w:val="28"/>
        </w:rPr>
      </w:pPr>
      <w:r w:rsidRPr="003F174C">
        <w:rPr>
          <w:szCs w:val="28"/>
        </w:rPr>
        <w:t xml:space="preserve">     Основные направления расходов администрации </w:t>
      </w:r>
      <w:r>
        <w:rPr>
          <w:szCs w:val="28"/>
        </w:rPr>
        <w:t>М</w:t>
      </w:r>
      <w:r w:rsidRPr="003F174C">
        <w:rPr>
          <w:szCs w:val="28"/>
        </w:rPr>
        <w:t xml:space="preserve">О </w:t>
      </w:r>
      <w:r>
        <w:rPr>
          <w:szCs w:val="28"/>
        </w:rPr>
        <w:t>«</w:t>
      </w:r>
      <w:r w:rsidRPr="003F174C">
        <w:rPr>
          <w:szCs w:val="28"/>
        </w:rPr>
        <w:t>Кисельнинское сельское пос</w:t>
      </w:r>
      <w:r w:rsidRPr="003F174C">
        <w:rPr>
          <w:szCs w:val="28"/>
        </w:rPr>
        <w:t>е</w:t>
      </w:r>
      <w:r w:rsidRPr="003F174C">
        <w:rPr>
          <w:szCs w:val="28"/>
        </w:rPr>
        <w:t>ление»: общегосударственные вопросы, национальная оборона,  национальная безопасность и правоохранительная деятельность, национальная экономика, жилищно-коммунальное хозяйство, культура, социальная политика, физическая кул</w:t>
      </w:r>
      <w:r w:rsidRPr="003F174C">
        <w:rPr>
          <w:szCs w:val="28"/>
        </w:rPr>
        <w:t>ь</w:t>
      </w:r>
      <w:r w:rsidRPr="003F174C">
        <w:rPr>
          <w:szCs w:val="28"/>
        </w:rPr>
        <w:t>тура и спорт, благоустройство, ГО и ЧС.</w:t>
      </w:r>
    </w:p>
    <w:p w:rsidR="009C2B5D" w:rsidRPr="003F174C" w:rsidRDefault="009C2B5D" w:rsidP="009C2B5D">
      <w:pPr>
        <w:ind w:firstLine="709"/>
        <w:jc w:val="both"/>
        <w:rPr>
          <w:szCs w:val="28"/>
        </w:rPr>
      </w:pPr>
      <w:r w:rsidRPr="003F174C">
        <w:rPr>
          <w:szCs w:val="28"/>
        </w:rPr>
        <w:t>Сумма расходов по  разделу «Общегосударственные</w:t>
      </w:r>
      <w:r w:rsidR="00931021">
        <w:rPr>
          <w:szCs w:val="28"/>
        </w:rPr>
        <w:t xml:space="preserve"> вопросы» составила 8578,6 тыс. </w:t>
      </w:r>
      <w:r w:rsidRPr="003F174C">
        <w:rPr>
          <w:szCs w:val="28"/>
        </w:rPr>
        <w:t>руб.</w:t>
      </w:r>
      <w:r w:rsidR="00931021">
        <w:rPr>
          <w:szCs w:val="28"/>
        </w:rPr>
        <w:t xml:space="preserve"> </w:t>
      </w:r>
      <w:r w:rsidRPr="003F174C">
        <w:rPr>
          <w:szCs w:val="28"/>
        </w:rPr>
        <w:t>Сумма расходов по разделу « Национальная экономика (дорожное хозяйство)»  план</w:t>
      </w:r>
      <w:r>
        <w:rPr>
          <w:szCs w:val="28"/>
        </w:rPr>
        <w:t xml:space="preserve"> в размере</w:t>
      </w:r>
      <w:r w:rsidRPr="003F174C">
        <w:rPr>
          <w:szCs w:val="28"/>
        </w:rPr>
        <w:t xml:space="preserve"> 3658,2 тыс. руб., </w:t>
      </w:r>
      <w:r>
        <w:rPr>
          <w:szCs w:val="28"/>
        </w:rPr>
        <w:t xml:space="preserve">выполнен на 100% .Выполнен план </w:t>
      </w:r>
      <w:r w:rsidRPr="003F174C">
        <w:rPr>
          <w:szCs w:val="28"/>
        </w:rPr>
        <w:t xml:space="preserve"> </w:t>
      </w:r>
      <w:r>
        <w:rPr>
          <w:szCs w:val="28"/>
        </w:rPr>
        <w:t xml:space="preserve">по </w:t>
      </w:r>
      <w:r w:rsidRPr="003F174C">
        <w:rPr>
          <w:szCs w:val="28"/>
        </w:rPr>
        <w:t>расход</w:t>
      </w:r>
      <w:r>
        <w:rPr>
          <w:szCs w:val="28"/>
        </w:rPr>
        <w:t>ам</w:t>
      </w:r>
      <w:r w:rsidRPr="003F174C">
        <w:rPr>
          <w:szCs w:val="28"/>
        </w:rPr>
        <w:t xml:space="preserve"> по разделу « жилищное хозяйство»  (плановые назначения на 2016 год составила 1216,4 тыс. </w:t>
      </w:r>
    </w:p>
    <w:p w:rsidR="009C2B5D" w:rsidRPr="003F174C" w:rsidRDefault="009C2B5D" w:rsidP="009C2B5D">
      <w:pPr>
        <w:ind w:firstLine="709"/>
        <w:jc w:val="both"/>
        <w:rPr>
          <w:szCs w:val="28"/>
        </w:rPr>
      </w:pPr>
      <w:r>
        <w:rPr>
          <w:szCs w:val="28"/>
        </w:rPr>
        <w:t xml:space="preserve">План по </w:t>
      </w:r>
      <w:r w:rsidRPr="003F174C">
        <w:rPr>
          <w:szCs w:val="28"/>
        </w:rPr>
        <w:t>расход</w:t>
      </w:r>
      <w:r>
        <w:rPr>
          <w:szCs w:val="28"/>
        </w:rPr>
        <w:t>ам</w:t>
      </w:r>
      <w:r w:rsidRPr="003F174C">
        <w:rPr>
          <w:szCs w:val="28"/>
        </w:rPr>
        <w:t xml:space="preserve"> по разделу« благоустройство» </w:t>
      </w:r>
      <w:r>
        <w:rPr>
          <w:szCs w:val="28"/>
        </w:rPr>
        <w:t xml:space="preserve">в размере </w:t>
      </w:r>
      <w:r w:rsidRPr="003F174C">
        <w:rPr>
          <w:szCs w:val="28"/>
        </w:rPr>
        <w:t xml:space="preserve">2603,3 тыс. руб., </w:t>
      </w:r>
      <w:r>
        <w:rPr>
          <w:szCs w:val="28"/>
        </w:rPr>
        <w:t xml:space="preserve">выполнен на </w:t>
      </w:r>
      <w:r w:rsidRPr="003F174C">
        <w:rPr>
          <w:szCs w:val="28"/>
        </w:rPr>
        <w:t xml:space="preserve">99,1% </w:t>
      </w:r>
      <w:r>
        <w:rPr>
          <w:szCs w:val="28"/>
        </w:rPr>
        <w:t xml:space="preserve">, что составляет </w:t>
      </w:r>
      <w:r w:rsidRPr="003F174C">
        <w:rPr>
          <w:szCs w:val="28"/>
        </w:rPr>
        <w:t xml:space="preserve">2580,5 тыс. рублей </w:t>
      </w:r>
    </w:p>
    <w:p w:rsidR="009C2B5D" w:rsidRPr="003F174C" w:rsidRDefault="009C2B5D" w:rsidP="009C2B5D">
      <w:pPr>
        <w:tabs>
          <w:tab w:val="left" w:pos="2325"/>
        </w:tabs>
        <w:jc w:val="both"/>
        <w:rPr>
          <w:szCs w:val="28"/>
        </w:rPr>
      </w:pPr>
      <w:r w:rsidRPr="003F174C">
        <w:rPr>
          <w:szCs w:val="28"/>
        </w:rPr>
        <w:t xml:space="preserve"> Сумма расходов по разделу «культура» составила 11602,1 тыс. руб</w:t>
      </w:r>
      <w:r>
        <w:rPr>
          <w:szCs w:val="28"/>
        </w:rPr>
        <w:t>.</w:t>
      </w:r>
    </w:p>
    <w:p w:rsidR="009C2B5D" w:rsidRPr="003F174C" w:rsidRDefault="009C2B5D" w:rsidP="009C2B5D">
      <w:pPr>
        <w:autoSpaceDE w:val="0"/>
        <w:jc w:val="both"/>
        <w:rPr>
          <w:color w:val="000000"/>
          <w:szCs w:val="28"/>
        </w:rPr>
      </w:pPr>
      <w:r w:rsidRPr="003F174C">
        <w:rPr>
          <w:color w:val="000000"/>
          <w:szCs w:val="28"/>
        </w:rPr>
        <w:t xml:space="preserve">     В зимний период после снегопадов выполнялась очистка улиц населенных пунктов поселения (16 деревень) от снега. В весенний,  летний и осенний периоды  2016 года регулярно проводились работы по  санитарной уборке территории поселения, по окашиванию придомовой территории д.</w:t>
      </w:r>
      <w:r w:rsidR="00931021">
        <w:rPr>
          <w:color w:val="000000"/>
          <w:szCs w:val="28"/>
        </w:rPr>
        <w:t xml:space="preserve"> </w:t>
      </w:r>
      <w:r w:rsidRPr="003F174C">
        <w:rPr>
          <w:color w:val="000000"/>
          <w:szCs w:val="28"/>
        </w:rPr>
        <w:t xml:space="preserve">Кисельня.  Внутри населенных пунктах поселения при участии жителей и старост окашивалась придорожная территория.     </w:t>
      </w:r>
    </w:p>
    <w:p w:rsidR="009C2B5D" w:rsidRPr="003F174C" w:rsidRDefault="009C2B5D" w:rsidP="009C2B5D">
      <w:pPr>
        <w:autoSpaceDE w:val="0"/>
        <w:jc w:val="both"/>
        <w:rPr>
          <w:color w:val="000000"/>
          <w:szCs w:val="28"/>
        </w:rPr>
      </w:pPr>
      <w:r w:rsidRPr="003F174C">
        <w:rPr>
          <w:color w:val="000000"/>
          <w:szCs w:val="28"/>
        </w:rPr>
        <w:t xml:space="preserve">     Осуществлялся контроль за работами по благоустройству, озеленению и уборке территории, праздничным оформлением  фасадов зданий к 9 мая. На территории парковой зоны силами работников Кисельнинского Дома Культуры, ООО </w:t>
      </w:r>
      <w:r w:rsidRPr="003F174C">
        <w:rPr>
          <w:color w:val="000000"/>
          <w:szCs w:val="28"/>
        </w:rPr>
        <w:lastRenderedPageBreak/>
        <w:t>«Управляющей компании Кисельнинский ЖКХ» были высажены саженцы деревьев и кустарников в количестве 86 единиц.</w:t>
      </w:r>
    </w:p>
    <w:p w:rsidR="009C2B5D" w:rsidRPr="003F174C" w:rsidRDefault="009C2B5D" w:rsidP="009C2B5D">
      <w:pPr>
        <w:jc w:val="both"/>
        <w:rPr>
          <w:color w:val="000000"/>
          <w:szCs w:val="28"/>
        </w:rPr>
      </w:pPr>
      <w:r w:rsidRPr="003F174C">
        <w:rPr>
          <w:color w:val="000000"/>
          <w:szCs w:val="28"/>
        </w:rPr>
        <w:t xml:space="preserve">   В рамках региональной программы Некоммерческой организацией «Фонд капитального ремонта многоквартирных домов» Ленинградской области»  разработ</w:t>
      </w:r>
      <w:r>
        <w:rPr>
          <w:color w:val="000000"/>
          <w:szCs w:val="28"/>
        </w:rPr>
        <w:t>а</w:t>
      </w:r>
      <w:r w:rsidRPr="003F174C">
        <w:rPr>
          <w:color w:val="000000"/>
          <w:szCs w:val="28"/>
        </w:rPr>
        <w:t xml:space="preserve">ны проекты по ремонту системы электроснабжения:  </w:t>
      </w:r>
    </w:p>
    <w:p w:rsidR="009C2B5D" w:rsidRPr="003F174C" w:rsidRDefault="009C2B5D" w:rsidP="009C2B5D">
      <w:pPr>
        <w:ind w:left="324"/>
        <w:jc w:val="both"/>
        <w:rPr>
          <w:color w:val="000000"/>
          <w:szCs w:val="28"/>
        </w:rPr>
      </w:pPr>
      <w:r w:rsidRPr="003F174C">
        <w:rPr>
          <w:color w:val="000000"/>
          <w:szCs w:val="28"/>
        </w:rPr>
        <w:t>- в многоквартирных жилых домах №1-9 д.</w:t>
      </w:r>
      <w:r w:rsidR="00931021">
        <w:rPr>
          <w:color w:val="000000"/>
          <w:szCs w:val="28"/>
        </w:rPr>
        <w:t xml:space="preserve"> </w:t>
      </w:r>
      <w:r w:rsidRPr="003F174C">
        <w:rPr>
          <w:color w:val="000000"/>
          <w:szCs w:val="28"/>
        </w:rPr>
        <w:t>Кисельня</w:t>
      </w:r>
    </w:p>
    <w:p w:rsidR="009C2B5D" w:rsidRPr="003F174C" w:rsidRDefault="009C2B5D" w:rsidP="009C2B5D">
      <w:pPr>
        <w:ind w:left="324"/>
        <w:jc w:val="both"/>
        <w:rPr>
          <w:color w:val="000000"/>
          <w:szCs w:val="28"/>
        </w:rPr>
      </w:pPr>
      <w:r w:rsidRPr="003F174C">
        <w:rPr>
          <w:color w:val="000000"/>
          <w:szCs w:val="28"/>
        </w:rPr>
        <w:t>- в многоквартирных жилых домах №1-3 д.Чаплино</w:t>
      </w:r>
    </w:p>
    <w:p w:rsidR="009C2B5D" w:rsidRPr="003F174C" w:rsidRDefault="009C2B5D" w:rsidP="009C2B5D">
      <w:pPr>
        <w:jc w:val="both"/>
        <w:rPr>
          <w:color w:val="000000"/>
          <w:szCs w:val="28"/>
        </w:rPr>
      </w:pPr>
      <w:r w:rsidRPr="003F174C">
        <w:rPr>
          <w:color w:val="000000"/>
          <w:szCs w:val="28"/>
        </w:rPr>
        <w:t>По сравнению с прошлым 2015 годом по количеству домов работ выполнено больше на 11 ед., что составляет 1200% от 2015г.</w:t>
      </w:r>
    </w:p>
    <w:p w:rsidR="009C2B5D" w:rsidRPr="003F174C" w:rsidRDefault="009C2B5D" w:rsidP="009C2B5D">
      <w:pPr>
        <w:jc w:val="both"/>
        <w:rPr>
          <w:bCs/>
          <w:color w:val="000000"/>
          <w:szCs w:val="28"/>
        </w:rPr>
      </w:pPr>
      <w:r w:rsidRPr="003F174C">
        <w:rPr>
          <w:bCs/>
          <w:color w:val="000000"/>
          <w:szCs w:val="28"/>
        </w:rPr>
        <w:t xml:space="preserve"> </w:t>
      </w:r>
      <w:r w:rsidRPr="003F174C">
        <w:rPr>
          <w:color w:val="000000"/>
          <w:szCs w:val="28"/>
        </w:rPr>
        <w:t xml:space="preserve">      В 2016 году в поселении  проведена з</w:t>
      </w:r>
      <w:r w:rsidRPr="003F174C">
        <w:rPr>
          <w:color w:val="000000"/>
          <w:szCs w:val="28"/>
          <w:lang w:eastAsia="ru-RU"/>
        </w:rPr>
        <w:t>амена участка тепловой сети длиной 414 метра от ТК 12 до д. № 13 по адресу: Ленинградская область, Волховский район, д. Кисельня, ул. Центральная. По сравнению с 2015 годом было заменено трубопроводов теплосети на 284 метра больше</w:t>
      </w:r>
      <w:r>
        <w:rPr>
          <w:color w:val="000000"/>
          <w:szCs w:val="28"/>
          <w:lang w:eastAsia="ru-RU"/>
        </w:rPr>
        <w:t>.</w:t>
      </w:r>
    </w:p>
    <w:p w:rsidR="009C2B5D" w:rsidRPr="003F174C" w:rsidRDefault="009C2B5D" w:rsidP="009C2B5D">
      <w:pPr>
        <w:ind w:firstLine="708"/>
        <w:jc w:val="both"/>
        <w:rPr>
          <w:color w:val="000000"/>
          <w:szCs w:val="28"/>
        </w:rPr>
      </w:pPr>
      <w:r w:rsidRPr="003F174C">
        <w:rPr>
          <w:bCs/>
          <w:color w:val="000000"/>
          <w:szCs w:val="28"/>
        </w:rPr>
        <w:t xml:space="preserve"> Выполнен ремонт </w:t>
      </w:r>
      <w:r w:rsidRPr="003F174C">
        <w:rPr>
          <w:color w:val="000000"/>
          <w:szCs w:val="28"/>
        </w:rPr>
        <w:t>асфальтобетонного покрытия автомобильной дороги общего пользования местного значения  по ул.Поселковая в д.</w:t>
      </w:r>
      <w:r w:rsidR="00931021">
        <w:rPr>
          <w:color w:val="000000"/>
          <w:szCs w:val="28"/>
        </w:rPr>
        <w:t xml:space="preserve"> </w:t>
      </w:r>
      <w:r w:rsidRPr="003F174C">
        <w:rPr>
          <w:color w:val="000000"/>
          <w:szCs w:val="28"/>
        </w:rPr>
        <w:t xml:space="preserve">Кисельня от жилого дома №18 до здания Пожарное Депо длиной 197,5м., площадью 1185 кв.м. Отремонтировано асфальтобетонного покрытия в 2016 году на 62,5 метров меньше, </w:t>
      </w:r>
      <w:r>
        <w:rPr>
          <w:color w:val="000000"/>
          <w:szCs w:val="28"/>
        </w:rPr>
        <w:t>чем в предыдущем.</w:t>
      </w:r>
    </w:p>
    <w:p w:rsidR="009C2B5D" w:rsidRPr="003F174C" w:rsidRDefault="009C2B5D" w:rsidP="009C2B5D">
      <w:pPr>
        <w:jc w:val="both"/>
        <w:rPr>
          <w:color w:val="000000"/>
          <w:szCs w:val="28"/>
        </w:rPr>
      </w:pPr>
      <w:r w:rsidRPr="003F174C">
        <w:rPr>
          <w:color w:val="000000"/>
          <w:szCs w:val="28"/>
        </w:rPr>
        <w:t xml:space="preserve">       В связи с чрезвычайной ситуацией, возникшей в результате аварии на участке канализационной сети, проходящей в д.</w:t>
      </w:r>
      <w:r>
        <w:rPr>
          <w:color w:val="000000"/>
          <w:szCs w:val="28"/>
        </w:rPr>
        <w:t xml:space="preserve"> </w:t>
      </w:r>
      <w:r w:rsidRPr="003F174C">
        <w:rPr>
          <w:color w:val="000000"/>
          <w:szCs w:val="28"/>
        </w:rPr>
        <w:t xml:space="preserve">Кисельня, были выполнены работы по </w:t>
      </w:r>
      <w:r w:rsidRPr="003F174C">
        <w:rPr>
          <w:bCs/>
          <w:color w:val="000000"/>
          <w:szCs w:val="28"/>
        </w:rPr>
        <w:t xml:space="preserve">замене  участка  канализационной сети в деревне Кисельня от канализационной насосной  станции  2-го подъема по ул.Северная до ул.Центральная длиной </w:t>
      </w:r>
      <w:r w:rsidRPr="003F174C">
        <w:rPr>
          <w:color w:val="000000"/>
          <w:szCs w:val="28"/>
        </w:rPr>
        <w:t xml:space="preserve">604пог.м. </w:t>
      </w:r>
    </w:p>
    <w:p w:rsidR="009C2B5D" w:rsidRPr="003F174C" w:rsidRDefault="009C2B5D" w:rsidP="009C2B5D">
      <w:pPr>
        <w:ind w:firstLine="708"/>
        <w:jc w:val="both"/>
        <w:rPr>
          <w:color w:val="000000"/>
          <w:szCs w:val="28"/>
        </w:rPr>
      </w:pPr>
      <w:r w:rsidRPr="003F174C">
        <w:rPr>
          <w:bCs/>
          <w:color w:val="000000"/>
          <w:szCs w:val="28"/>
        </w:rPr>
        <w:t xml:space="preserve">В рамках подпрограммы </w:t>
      </w:r>
      <w:r w:rsidRPr="003F174C">
        <w:rPr>
          <w:bCs/>
          <w:i/>
          <w:color w:val="000000"/>
          <w:szCs w:val="28"/>
        </w:rPr>
        <w:t>"Создание условий для эффективного выполнения органами местного самоуправления своих полномочий"</w:t>
      </w:r>
      <w:r w:rsidRPr="003F174C">
        <w:rPr>
          <w:bCs/>
          <w:color w:val="000000"/>
          <w:szCs w:val="28"/>
        </w:rPr>
        <w:t xml:space="preserve"> государственной программы Ленинградской области "Устойчивое общественное развитие в Ленинградской области"</w:t>
      </w:r>
      <w:r w:rsidRPr="003F174C">
        <w:rPr>
          <w:color w:val="000000"/>
          <w:szCs w:val="28"/>
        </w:rPr>
        <w:t xml:space="preserve">  выполнены работы на сумму 27</w:t>
      </w:r>
      <w:r>
        <w:rPr>
          <w:color w:val="000000"/>
          <w:szCs w:val="28"/>
        </w:rPr>
        <w:t>00</w:t>
      </w:r>
      <w:r w:rsidRPr="003F174C">
        <w:rPr>
          <w:color w:val="000000"/>
          <w:szCs w:val="28"/>
        </w:rPr>
        <w:t xml:space="preserve"> тыс. руб</w:t>
      </w:r>
      <w:r w:rsidR="00931021">
        <w:rPr>
          <w:color w:val="000000"/>
          <w:szCs w:val="28"/>
        </w:rPr>
        <w:t>.</w:t>
      </w:r>
      <w:r w:rsidRPr="003F174C">
        <w:rPr>
          <w:color w:val="000000"/>
          <w:szCs w:val="28"/>
        </w:rPr>
        <w:t xml:space="preserve">  </w:t>
      </w:r>
    </w:p>
    <w:p w:rsidR="009C2B5D" w:rsidRPr="003F174C" w:rsidRDefault="009C2B5D" w:rsidP="009C2B5D">
      <w:pPr>
        <w:jc w:val="both"/>
        <w:rPr>
          <w:color w:val="000000"/>
          <w:szCs w:val="28"/>
        </w:rPr>
      </w:pPr>
      <w:r w:rsidRPr="003F174C">
        <w:rPr>
          <w:color w:val="000000"/>
          <w:szCs w:val="28"/>
        </w:rPr>
        <w:t xml:space="preserve">                   Информация о выполненных работах в деревнях в рамках 95-оз</w:t>
      </w:r>
    </w:p>
    <w:p w:rsidR="009C2B5D" w:rsidRPr="003F174C" w:rsidRDefault="009C2B5D" w:rsidP="009C2B5D">
      <w:pPr>
        <w:jc w:val="both"/>
        <w:rPr>
          <w:color w:val="000000"/>
          <w:szCs w:val="28"/>
        </w:rPr>
      </w:pPr>
    </w:p>
    <w:p w:rsidR="009C2B5D" w:rsidRPr="003F174C" w:rsidRDefault="009C2B5D" w:rsidP="009C2B5D">
      <w:pPr>
        <w:ind w:firstLine="708"/>
        <w:jc w:val="both"/>
        <w:rPr>
          <w:color w:val="000000"/>
        </w:rPr>
      </w:pPr>
      <w:r w:rsidRPr="003F174C">
        <w:rPr>
          <w:color w:val="000000"/>
        </w:rPr>
        <w:tab/>
      </w:r>
      <w:r w:rsidRPr="003F174C">
        <w:rPr>
          <w:color w:val="000000"/>
        </w:rPr>
        <w:tab/>
      </w:r>
      <w:r w:rsidRPr="003F174C">
        <w:rPr>
          <w:color w:val="000000"/>
        </w:rPr>
        <w:tab/>
      </w:r>
      <w:r w:rsidRPr="003F174C">
        <w:rPr>
          <w:color w:val="000000"/>
        </w:rPr>
        <w:tab/>
      </w:r>
      <w:r w:rsidRPr="003F174C">
        <w:rPr>
          <w:color w:val="000000"/>
        </w:rPr>
        <w:tab/>
      </w:r>
      <w:r w:rsidRPr="003F174C">
        <w:rPr>
          <w:color w:val="000000"/>
        </w:rPr>
        <w:tab/>
      </w:r>
      <w:r w:rsidRPr="003F174C">
        <w:rPr>
          <w:color w:val="000000"/>
        </w:rPr>
        <w:tab/>
      </w:r>
      <w:r w:rsidRPr="003F174C">
        <w:rPr>
          <w:color w:val="000000"/>
        </w:rPr>
        <w:tab/>
      </w:r>
      <w:r w:rsidRPr="003F174C">
        <w:rPr>
          <w:color w:val="000000"/>
        </w:rPr>
        <w:tab/>
      </w:r>
      <w:r w:rsidRPr="003F174C">
        <w:rPr>
          <w:color w:val="000000"/>
        </w:rPr>
        <w:tab/>
        <w:t>Таблица 3</w:t>
      </w:r>
    </w:p>
    <w:tbl>
      <w:tblPr>
        <w:tblW w:w="9513" w:type="dxa"/>
        <w:tblInd w:w="93" w:type="dxa"/>
        <w:tblLayout w:type="fixed"/>
        <w:tblLook w:val="0000"/>
      </w:tblPr>
      <w:tblGrid>
        <w:gridCol w:w="4268"/>
        <w:gridCol w:w="850"/>
        <w:gridCol w:w="1560"/>
        <w:gridCol w:w="1701"/>
        <w:gridCol w:w="1134"/>
      </w:tblGrid>
      <w:tr w:rsidR="009C2B5D" w:rsidRPr="003F174C" w:rsidTr="00067483">
        <w:trPr>
          <w:trHeight w:val="1305"/>
        </w:trPr>
        <w:tc>
          <w:tcPr>
            <w:tcW w:w="4268" w:type="dxa"/>
            <w:tcBorders>
              <w:top w:val="single" w:sz="4" w:space="0" w:color="auto"/>
              <w:left w:val="single" w:sz="4" w:space="0" w:color="auto"/>
              <w:bottom w:val="single" w:sz="4" w:space="0" w:color="auto"/>
              <w:right w:val="single" w:sz="4" w:space="0" w:color="auto"/>
            </w:tcBorders>
            <w:shd w:val="clear" w:color="auto" w:fill="auto"/>
          </w:tcPr>
          <w:p w:rsidR="009C2B5D" w:rsidRPr="003F174C" w:rsidRDefault="009C2B5D" w:rsidP="00067483">
            <w:pPr>
              <w:jc w:val="both"/>
              <w:rPr>
                <w:color w:val="000000"/>
              </w:rPr>
            </w:pPr>
            <w:r w:rsidRPr="003F174C">
              <w:rPr>
                <w:color w:val="000000"/>
              </w:rPr>
              <w:t>Наименование мероприятия</w:t>
            </w:r>
          </w:p>
        </w:tc>
        <w:tc>
          <w:tcPr>
            <w:tcW w:w="850" w:type="dxa"/>
            <w:vAlign w:val="center"/>
          </w:tcPr>
          <w:p w:rsidR="009C2B5D" w:rsidRPr="003F174C" w:rsidRDefault="009C2B5D" w:rsidP="00067483">
            <w:pPr>
              <w:jc w:val="both"/>
              <w:rPr>
                <w:color w:val="000000"/>
              </w:rPr>
            </w:pPr>
            <w:r w:rsidRPr="003F174C">
              <w:rPr>
                <w:color w:val="000000"/>
              </w:rPr>
              <w:t>Кол-во</w:t>
            </w:r>
          </w:p>
        </w:tc>
        <w:tc>
          <w:tcPr>
            <w:tcW w:w="1560" w:type="dxa"/>
            <w:vAlign w:val="center"/>
          </w:tcPr>
          <w:p w:rsidR="009C2B5D" w:rsidRPr="003F174C" w:rsidRDefault="009C2B5D" w:rsidP="00067483">
            <w:pPr>
              <w:jc w:val="both"/>
              <w:rPr>
                <w:color w:val="000000"/>
              </w:rPr>
            </w:pPr>
            <w:r w:rsidRPr="003F174C">
              <w:rPr>
                <w:color w:val="000000"/>
              </w:rPr>
              <w:t>Стоимость , всего</w:t>
            </w:r>
          </w:p>
        </w:tc>
        <w:tc>
          <w:tcPr>
            <w:tcW w:w="1701" w:type="dxa"/>
            <w:vAlign w:val="center"/>
          </w:tcPr>
          <w:p w:rsidR="009C2B5D" w:rsidRPr="003F174C" w:rsidRDefault="009C2B5D" w:rsidP="00067483">
            <w:pPr>
              <w:jc w:val="both"/>
              <w:rPr>
                <w:color w:val="000000"/>
              </w:rPr>
            </w:pPr>
            <w:r w:rsidRPr="003F174C">
              <w:rPr>
                <w:color w:val="000000"/>
              </w:rPr>
              <w:t>Наименование подрядчиков</w:t>
            </w:r>
          </w:p>
        </w:tc>
        <w:tc>
          <w:tcPr>
            <w:tcW w:w="1134" w:type="dxa"/>
            <w:vAlign w:val="center"/>
          </w:tcPr>
          <w:p w:rsidR="009C2B5D" w:rsidRPr="003F174C" w:rsidRDefault="009C2B5D" w:rsidP="00067483">
            <w:pPr>
              <w:jc w:val="both"/>
              <w:rPr>
                <w:color w:val="000000"/>
              </w:rPr>
            </w:pPr>
          </w:p>
        </w:tc>
      </w:tr>
      <w:tr w:rsidR="009C2B5D" w:rsidRPr="003F174C" w:rsidTr="00067483">
        <w:trPr>
          <w:trHeight w:val="130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tcPr>
          <w:p w:rsidR="009C2B5D" w:rsidRPr="003F174C" w:rsidRDefault="009C2B5D" w:rsidP="00067483">
            <w:pPr>
              <w:jc w:val="both"/>
              <w:rPr>
                <w:color w:val="000000"/>
              </w:rPr>
            </w:pPr>
            <w:r w:rsidRPr="003F174C">
              <w:rPr>
                <w:color w:val="000000"/>
              </w:rPr>
              <w:t>Строительство пожарного водоема в деревне: Новая в количестве 1 единицы</w:t>
            </w:r>
          </w:p>
        </w:tc>
        <w:tc>
          <w:tcPr>
            <w:tcW w:w="850" w:type="dxa"/>
            <w:vAlign w:val="bottom"/>
          </w:tcPr>
          <w:p w:rsidR="009C2B5D" w:rsidRPr="003F174C" w:rsidRDefault="009C2B5D" w:rsidP="00067483">
            <w:pPr>
              <w:jc w:val="both"/>
              <w:rPr>
                <w:color w:val="000000"/>
              </w:rPr>
            </w:pPr>
            <w:r w:rsidRPr="003F174C">
              <w:rPr>
                <w:color w:val="000000"/>
              </w:rPr>
              <w:t>1</w:t>
            </w:r>
          </w:p>
        </w:tc>
        <w:tc>
          <w:tcPr>
            <w:tcW w:w="1560" w:type="dxa"/>
            <w:vAlign w:val="bottom"/>
          </w:tcPr>
          <w:p w:rsidR="009C2B5D" w:rsidRPr="003F174C" w:rsidRDefault="009C2B5D" w:rsidP="00067483">
            <w:pPr>
              <w:jc w:val="both"/>
              <w:rPr>
                <w:color w:val="000000"/>
              </w:rPr>
            </w:pPr>
            <w:r w:rsidRPr="003F174C">
              <w:rPr>
                <w:color w:val="000000"/>
              </w:rPr>
              <w:t>299500,00</w:t>
            </w:r>
          </w:p>
        </w:tc>
        <w:tc>
          <w:tcPr>
            <w:tcW w:w="1701" w:type="dxa"/>
            <w:vAlign w:val="center"/>
          </w:tcPr>
          <w:p w:rsidR="009C2B5D" w:rsidRPr="003F174C" w:rsidRDefault="009C2B5D" w:rsidP="00067483">
            <w:pPr>
              <w:jc w:val="both"/>
              <w:rPr>
                <w:color w:val="000000"/>
              </w:rPr>
            </w:pPr>
            <w:r w:rsidRPr="003F174C">
              <w:rPr>
                <w:color w:val="000000"/>
              </w:rPr>
              <w:t>ООО «Домсервис»</w:t>
            </w:r>
          </w:p>
        </w:tc>
        <w:tc>
          <w:tcPr>
            <w:tcW w:w="1134" w:type="dxa"/>
            <w:vAlign w:val="center"/>
          </w:tcPr>
          <w:p w:rsidR="009C2B5D" w:rsidRPr="003F174C" w:rsidRDefault="009C2B5D" w:rsidP="00067483">
            <w:pPr>
              <w:jc w:val="both"/>
              <w:rPr>
                <w:color w:val="000000"/>
              </w:rPr>
            </w:pPr>
          </w:p>
        </w:tc>
      </w:tr>
      <w:tr w:rsidR="009C2B5D" w:rsidRPr="003F174C" w:rsidTr="00067483">
        <w:trPr>
          <w:trHeight w:val="1125"/>
        </w:trPr>
        <w:tc>
          <w:tcPr>
            <w:tcW w:w="4268" w:type="dxa"/>
            <w:tcBorders>
              <w:top w:val="nil"/>
              <w:left w:val="single" w:sz="4" w:space="0" w:color="auto"/>
              <w:bottom w:val="single" w:sz="4" w:space="0" w:color="auto"/>
              <w:right w:val="single" w:sz="4" w:space="0" w:color="auto"/>
            </w:tcBorders>
            <w:shd w:val="clear" w:color="auto" w:fill="auto"/>
            <w:vAlign w:val="center"/>
          </w:tcPr>
          <w:p w:rsidR="009C2B5D" w:rsidRPr="003F174C" w:rsidRDefault="009C2B5D" w:rsidP="00067483">
            <w:pPr>
              <w:jc w:val="both"/>
              <w:rPr>
                <w:color w:val="000000"/>
              </w:rPr>
            </w:pPr>
            <w:r w:rsidRPr="003F174C">
              <w:rPr>
                <w:color w:val="000000"/>
              </w:rPr>
              <w:t>Ремонт дороги местного значения в д.Голтово</w:t>
            </w:r>
          </w:p>
        </w:tc>
        <w:tc>
          <w:tcPr>
            <w:tcW w:w="850" w:type="dxa"/>
            <w:vAlign w:val="bottom"/>
          </w:tcPr>
          <w:p w:rsidR="009C2B5D" w:rsidRPr="003F174C" w:rsidRDefault="009C2B5D" w:rsidP="00067483">
            <w:pPr>
              <w:jc w:val="both"/>
              <w:rPr>
                <w:color w:val="000000"/>
              </w:rPr>
            </w:pPr>
            <w:r w:rsidRPr="003F174C">
              <w:rPr>
                <w:color w:val="000000"/>
              </w:rPr>
              <w:t>4800/1100</w:t>
            </w:r>
          </w:p>
        </w:tc>
        <w:tc>
          <w:tcPr>
            <w:tcW w:w="1560" w:type="dxa"/>
            <w:vAlign w:val="bottom"/>
          </w:tcPr>
          <w:p w:rsidR="009C2B5D" w:rsidRPr="003F174C" w:rsidRDefault="009C2B5D" w:rsidP="00067483">
            <w:pPr>
              <w:jc w:val="both"/>
              <w:rPr>
                <w:color w:val="000000"/>
              </w:rPr>
            </w:pPr>
            <w:r w:rsidRPr="003F174C">
              <w:rPr>
                <w:color w:val="000000"/>
              </w:rPr>
              <w:t>1407115,51</w:t>
            </w:r>
          </w:p>
        </w:tc>
        <w:tc>
          <w:tcPr>
            <w:tcW w:w="1701" w:type="dxa"/>
            <w:vAlign w:val="center"/>
          </w:tcPr>
          <w:p w:rsidR="009C2B5D" w:rsidRPr="003F174C" w:rsidRDefault="009C2B5D" w:rsidP="00067483">
            <w:pPr>
              <w:jc w:val="both"/>
              <w:rPr>
                <w:color w:val="000000"/>
              </w:rPr>
            </w:pPr>
            <w:r w:rsidRPr="003F174C">
              <w:rPr>
                <w:color w:val="000000"/>
              </w:rPr>
              <w:t>ООО «ГАРАНТСТРОЙ»</w:t>
            </w:r>
          </w:p>
        </w:tc>
        <w:tc>
          <w:tcPr>
            <w:tcW w:w="1134" w:type="dxa"/>
            <w:vAlign w:val="center"/>
          </w:tcPr>
          <w:p w:rsidR="009C2B5D" w:rsidRPr="003F174C" w:rsidRDefault="009C2B5D" w:rsidP="00067483">
            <w:pPr>
              <w:jc w:val="both"/>
              <w:rPr>
                <w:color w:val="000000"/>
              </w:rPr>
            </w:pPr>
          </w:p>
        </w:tc>
      </w:tr>
      <w:tr w:rsidR="009C2B5D" w:rsidRPr="003F174C" w:rsidTr="00067483">
        <w:trPr>
          <w:trHeight w:val="1645"/>
        </w:trPr>
        <w:tc>
          <w:tcPr>
            <w:tcW w:w="4268" w:type="dxa"/>
            <w:tcBorders>
              <w:top w:val="nil"/>
              <w:left w:val="single" w:sz="4" w:space="0" w:color="auto"/>
              <w:bottom w:val="single" w:sz="4" w:space="0" w:color="auto"/>
              <w:right w:val="single" w:sz="4" w:space="0" w:color="auto"/>
            </w:tcBorders>
            <w:shd w:val="clear" w:color="auto" w:fill="auto"/>
          </w:tcPr>
          <w:p w:rsidR="009C2B5D" w:rsidRPr="003F174C" w:rsidRDefault="009C2B5D" w:rsidP="00067483">
            <w:pPr>
              <w:jc w:val="both"/>
              <w:rPr>
                <w:color w:val="000000"/>
              </w:rPr>
            </w:pPr>
            <w:r w:rsidRPr="003F174C">
              <w:rPr>
                <w:color w:val="000000"/>
              </w:rPr>
              <w:t xml:space="preserve">Ремонт участка грунтовой дороги длиной 92м. д.Соловьево муниципального образования "Кисельнинское сельское поселение" Волховского муниципального района </w:t>
            </w:r>
            <w:r w:rsidRPr="003F174C">
              <w:rPr>
                <w:color w:val="000000"/>
              </w:rPr>
              <w:lastRenderedPageBreak/>
              <w:t>Ленинградской области</w:t>
            </w:r>
          </w:p>
        </w:tc>
        <w:tc>
          <w:tcPr>
            <w:tcW w:w="850" w:type="dxa"/>
            <w:vAlign w:val="bottom"/>
          </w:tcPr>
          <w:p w:rsidR="009C2B5D" w:rsidRPr="003F174C" w:rsidRDefault="009C2B5D" w:rsidP="00067483">
            <w:pPr>
              <w:jc w:val="both"/>
              <w:rPr>
                <w:color w:val="000000"/>
              </w:rPr>
            </w:pPr>
            <w:r w:rsidRPr="003F174C">
              <w:rPr>
                <w:color w:val="000000"/>
              </w:rPr>
              <w:lastRenderedPageBreak/>
              <w:t>552/92</w:t>
            </w:r>
          </w:p>
        </w:tc>
        <w:tc>
          <w:tcPr>
            <w:tcW w:w="1560" w:type="dxa"/>
            <w:vAlign w:val="center"/>
          </w:tcPr>
          <w:p w:rsidR="009C2B5D" w:rsidRPr="003F174C" w:rsidRDefault="009C2B5D" w:rsidP="00067483">
            <w:pPr>
              <w:jc w:val="both"/>
              <w:rPr>
                <w:color w:val="000000"/>
              </w:rPr>
            </w:pPr>
            <w:r w:rsidRPr="003F174C">
              <w:rPr>
                <w:color w:val="000000"/>
              </w:rPr>
              <w:t>474782,00</w:t>
            </w:r>
          </w:p>
          <w:p w:rsidR="009C2B5D" w:rsidRPr="003F174C" w:rsidRDefault="009C2B5D" w:rsidP="00067483">
            <w:pPr>
              <w:jc w:val="both"/>
              <w:rPr>
                <w:color w:val="000000"/>
              </w:rPr>
            </w:pPr>
          </w:p>
        </w:tc>
        <w:tc>
          <w:tcPr>
            <w:tcW w:w="1701" w:type="dxa"/>
            <w:vAlign w:val="center"/>
          </w:tcPr>
          <w:p w:rsidR="009C2B5D" w:rsidRPr="003F174C" w:rsidRDefault="009C2B5D" w:rsidP="00067483">
            <w:pPr>
              <w:jc w:val="both"/>
              <w:rPr>
                <w:color w:val="000000"/>
              </w:rPr>
            </w:pPr>
            <w:r w:rsidRPr="003F174C">
              <w:rPr>
                <w:color w:val="000000"/>
              </w:rPr>
              <w:t>Гаражный кооператив «Колесо»</w:t>
            </w:r>
          </w:p>
        </w:tc>
        <w:tc>
          <w:tcPr>
            <w:tcW w:w="1134" w:type="dxa"/>
            <w:vAlign w:val="center"/>
          </w:tcPr>
          <w:p w:rsidR="009C2B5D" w:rsidRPr="003F174C" w:rsidRDefault="009C2B5D" w:rsidP="00067483">
            <w:pPr>
              <w:jc w:val="both"/>
              <w:rPr>
                <w:color w:val="000000"/>
              </w:rPr>
            </w:pPr>
          </w:p>
        </w:tc>
      </w:tr>
      <w:tr w:rsidR="009C2B5D" w:rsidRPr="003F174C" w:rsidTr="00067483">
        <w:trPr>
          <w:trHeight w:val="1935"/>
        </w:trPr>
        <w:tc>
          <w:tcPr>
            <w:tcW w:w="4268" w:type="dxa"/>
            <w:tcBorders>
              <w:top w:val="nil"/>
              <w:left w:val="single" w:sz="4" w:space="0" w:color="auto"/>
              <w:bottom w:val="single" w:sz="4" w:space="0" w:color="auto"/>
              <w:right w:val="single" w:sz="4" w:space="0" w:color="auto"/>
            </w:tcBorders>
            <w:shd w:val="clear" w:color="auto" w:fill="auto"/>
          </w:tcPr>
          <w:p w:rsidR="009C2B5D" w:rsidRPr="003F174C" w:rsidRDefault="009C2B5D" w:rsidP="00067483">
            <w:pPr>
              <w:jc w:val="both"/>
              <w:rPr>
                <w:color w:val="000000"/>
              </w:rPr>
            </w:pPr>
            <w:r w:rsidRPr="003F174C">
              <w:rPr>
                <w:color w:val="000000"/>
              </w:rPr>
              <w:lastRenderedPageBreak/>
              <w:t>Ремонт   участка    длиной  256 м автомобильной дороги общего  пользования  местного  значения  в д Пали  муниципального  образования  Кисельнинское  сельское  поселение  Волховского муниципального  района  Ленинградской области</w:t>
            </w:r>
          </w:p>
          <w:p w:rsidR="009C2B5D" w:rsidRPr="003F174C" w:rsidRDefault="009C2B5D" w:rsidP="00067483">
            <w:pPr>
              <w:jc w:val="both"/>
              <w:rPr>
                <w:color w:val="000000"/>
              </w:rPr>
            </w:pPr>
          </w:p>
        </w:tc>
        <w:tc>
          <w:tcPr>
            <w:tcW w:w="850" w:type="dxa"/>
            <w:vAlign w:val="center"/>
          </w:tcPr>
          <w:p w:rsidR="009C2B5D" w:rsidRPr="003F174C" w:rsidRDefault="009C2B5D" w:rsidP="00067483">
            <w:pPr>
              <w:jc w:val="both"/>
              <w:rPr>
                <w:color w:val="000000"/>
              </w:rPr>
            </w:pPr>
            <w:r w:rsidRPr="003F174C">
              <w:rPr>
                <w:color w:val="000000"/>
              </w:rPr>
              <w:t>256/1536</w:t>
            </w:r>
          </w:p>
        </w:tc>
        <w:tc>
          <w:tcPr>
            <w:tcW w:w="1560" w:type="dxa"/>
            <w:vAlign w:val="center"/>
          </w:tcPr>
          <w:p w:rsidR="009C2B5D" w:rsidRPr="003F174C" w:rsidRDefault="009C2B5D" w:rsidP="00067483">
            <w:pPr>
              <w:jc w:val="both"/>
              <w:rPr>
                <w:color w:val="000000"/>
              </w:rPr>
            </w:pPr>
            <w:r w:rsidRPr="003F174C">
              <w:rPr>
                <w:color w:val="000000"/>
              </w:rPr>
              <w:t>549872,49</w:t>
            </w:r>
          </w:p>
        </w:tc>
        <w:tc>
          <w:tcPr>
            <w:tcW w:w="1701" w:type="dxa"/>
            <w:vAlign w:val="center"/>
          </w:tcPr>
          <w:p w:rsidR="009C2B5D" w:rsidRPr="003F174C" w:rsidRDefault="009C2B5D" w:rsidP="00067483">
            <w:pPr>
              <w:jc w:val="both"/>
              <w:rPr>
                <w:color w:val="000000"/>
              </w:rPr>
            </w:pPr>
            <w:r w:rsidRPr="003F174C">
              <w:rPr>
                <w:color w:val="000000"/>
              </w:rPr>
              <w:t>Гаражный кооператив «Колесо»</w:t>
            </w:r>
          </w:p>
        </w:tc>
        <w:tc>
          <w:tcPr>
            <w:tcW w:w="1134" w:type="dxa"/>
            <w:vAlign w:val="center"/>
          </w:tcPr>
          <w:p w:rsidR="009C2B5D" w:rsidRPr="003F174C" w:rsidRDefault="009C2B5D" w:rsidP="00067483">
            <w:pPr>
              <w:jc w:val="both"/>
              <w:rPr>
                <w:color w:val="000000"/>
              </w:rPr>
            </w:pPr>
          </w:p>
        </w:tc>
      </w:tr>
      <w:tr w:rsidR="009C2B5D" w:rsidRPr="003F174C" w:rsidTr="00067483">
        <w:trPr>
          <w:trHeight w:val="689"/>
        </w:trPr>
        <w:tc>
          <w:tcPr>
            <w:tcW w:w="4268" w:type="dxa"/>
            <w:tcBorders>
              <w:top w:val="nil"/>
              <w:left w:val="single" w:sz="4" w:space="0" w:color="auto"/>
              <w:bottom w:val="single" w:sz="4" w:space="0" w:color="auto"/>
              <w:right w:val="single" w:sz="4" w:space="0" w:color="auto"/>
            </w:tcBorders>
            <w:shd w:val="clear" w:color="auto" w:fill="auto"/>
          </w:tcPr>
          <w:p w:rsidR="009C2B5D" w:rsidRPr="003F174C" w:rsidRDefault="009C2B5D" w:rsidP="00067483">
            <w:pPr>
              <w:jc w:val="both"/>
              <w:rPr>
                <w:color w:val="000000"/>
              </w:rPr>
            </w:pPr>
            <w:r w:rsidRPr="003F174C">
              <w:rPr>
                <w:color w:val="000000"/>
              </w:rPr>
              <w:t>Работы по установке знака «Пожарный водоем» в деревне Новая</w:t>
            </w:r>
          </w:p>
          <w:p w:rsidR="009C2B5D" w:rsidRPr="003F174C" w:rsidRDefault="009C2B5D" w:rsidP="00067483">
            <w:pPr>
              <w:jc w:val="both"/>
              <w:rPr>
                <w:color w:val="000000"/>
              </w:rPr>
            </w:pPr>
          </w:p>
        </w:tc>
        <w:tc>
          <w:tcPr>
            <w:tcW w:w="850" w:type="dxa"/>
            <w:vAlign w:val="bottom"/>
          </w:tcPr>
          <w:p w:rsidR="009C2B5D" w:rsidRPr="003F174C" w:rsidRDefault="009C2B5D" w:rsidP="00067483">
            <w:pPr>
              <w:jc w:val="both"/>
              <w:rPr>
                <w:color w:val="000000"/>
              </w:rPr>
            </w:pPr>
            <w:r w:rsidRPr="003F174C">
              <w:rPr>
                <w:color w:val="000000"/>
              </w:rPr>
              <w:t>1</w:t>
            </w:r>
          </w:p>
        </w:tc>
        <w:tc>
          <w:tcPr>
            <w:tcW w:w="1560" w:type="dxa"/>
            <w:vAlign w:val="bottom"/>
          </w:tcPr>
          <w:p w:rsidR="009C2B5D" w:rsidRPr="003F174C" w:rsidRDefault="009C2B5D" w:rsidP="00067483">
            <w:pPr>
              <w:jc w:val="both"/>
              <w:rPr>
                <w:color w:val="000000"/>
              </w:rPr>
            </w:pPr>
            <w:r w:rsidRPr="003F174C">
              <w:rPr>
                <w:color w:val="000000"/>
              </w:rPr>
              <w:t>500,00</w:t>
            </w:r>
          </w:p>
        </w:tc>
        <w:tc>
          <w:tcPr>
            <w:tcW w:w="1701" w:type="dxa"/>
            <w:vAlign w:val="center"/>
          </w:tcPr>
          <w:p w:rsidR="009C2B5D" w:rsidRPr="003F174C" w:rsidRDefault="009C2B5D" w:rsidP="00067483">
            <w:pPr>
              <w:jc w:val="both"/>
              <w:rPr>
                <w:color w:val="000000"/>
              </w:rPr>
            </w:pPr>
            <w:r w:rsidRPr="003F174C">
              <w:rPr>
                <w:color w:val="000000"/>
              </w:rPr>
              <w:t>ООО «Домсервис»</w:t>
            </w:r>
          </w:p>
        </w:tc>
        <w:tc>
          <w:tcPr>
            <w:tcW w:w="1134" w:type="dxa"/>
            <w:vAlign w:val="center"/>
          </w:tcPr>
          <w:p w:rsidR="009C2B5D" w:rsidRPr="003F174C" w:rsidRDefault="009C2B5D" w:rsidP="00067483">
            <w:pPr>
              <w:jc w:val="both"/>
              <w:rPr>
                <w:color w:val="000000"/>
              </w:rPr>
            </w:pPr>
          </w:p>
        </w:tc>
      </w:tr>
      <w:tr w:rsidR="009C2B5D" w:rsidRPr="003F174C" w:rsidTr="00067483">
        <w:trPr>
          <w:trHeight w:val="433"/>
        </w:trPr>
        <w:tc>
          <w:tcPr>
            <w:tcW w:w="4268" w:type="dxa"/>
            <w:tcBorders>
              <w:top w:val="nil"/>
              <w:left w:val="single" w:sz="4" w:space="0" w:color="auto"/>
              <w:bottom w:val="single" w:sz="4" w:space="0" w:color="auto"/>
              <w:right w:val="single" w:sz="4" w:space="0" w:color="auto"/>
            </w:tcBorders>
            <w:shd w:val="clear" w:color="auto" w:fill="auto"/>
          </w:tcPr>
          <w:p w:rsidR="009C2B5D" w:rsidRPr="003F174C" w:rsidRDefault="009C2B5D" w:rsidP="00067483">
            <w:pPr>
              <w:jc w:val="both"/>
              <w:rPr>
                <w:color w:val="000000"/>
              </w:rPr>
            </w:pPr>
            <w:r w:rsidRPr="003F174C">
              <w:rPr>
                <w:color w:val="000000"/>
              </w:rPr>
              <w:t>итого</w:t>
            </w:r>
          </w:p>
        </w:tc>
        <w:tc>
          <w:tcPr>
            <w:tcW w:w="850" w:type="dxa"/>
            <w:vAlign w:val="bottom"/>
          </w:tcPr>
          <w:p w:rsidR="009C2B5D" w:rsidRPr="003F174C" w:rsidRDefault="009C2B5D" w:rsidP="00067483">
            <w:pPr>
              <w:jc w:val="both"/>
              <w:rPr>
                <w:color w:val="000000"/>
              </w:rPr>
            </w:pPr>
            <w:r w:rsidRPr="003F174C">
              <w:rPr>
                <w:color w:val="000000"/>
              </w:rPr>
              <w:t> </w:t>
            </w:r>
          </w:p>
        </w:tc>
        <w:tc>
          <w:tcPr>
            <w:tcW w:w="1560" w:type="dxa"/>
            <w:vAlign w:val="bottom"/>
          </w:tcPr>
          <w:p w:rsidR="009C2B5D" w:rsidRPr="003F174C" w:rsidRDefault="009C2B5D" w:rsidP="00067483">
            <w:pPr>
              <w:jc w:val="both"/>
              <w:rPr>
                <w:color w:val="000000"/>
              </w:rPr>
            </w:pPr>
            <w:r w:rsidRPr="003F174C">
              <w:rPr>
                <w:color w:val="000000"/>
              </w:rPr>
              <w:t>2731770,00</w:t>
            </w:r>
          </w:p>
          <w:p w:rsidR="009C2B5D" w:rsidRPr="003F174C" w:rsidRDefault="009C2B5D" w:rsidP="00067483">
            <w:pPr>
              <w:jc w:val="both"/>
              <w:rPr>
                <w:color w:val="000000"/>
              </w:rPr>
            </w:pPr>
          </w:p>
        </w:tc>
        <w:tc>
          <w:tcPr>
            <w:tcW w:w="1701" w:type="dxa"/>
            <w:vAlign w:val="bottom"/>
          </w:tcPr>
          <w:p w:rsidR="009C2B5D" w:rsidRPr="003F174C" w:rsidRDefault="009C2B5D" w:rsidP="00067483">
            <w:pPr>
              <w:jc w:val="both"/>
              <w:rPr>
                <w:color w:val="000000"/>
              </w:rPr>
            </w:pPr>
          </w:p>
        </w:tc>
        <w:tc>
          <w:tcPr>
            <w:tcW w:w="1134" w:type="dxa"/>
            <w:vAlign w:val="bottom"/>
          </w:tcPr>
          <w:p w:rsidR="009C2B5D" w:rsidRPr="003F174C" w:rsidRDefault="009C2B5D" w:rsidP="00067483">
            <w:pPr>
              <w:jc w:val="both"/>
              <w:rPr>
                <w:color w:val="000000"/>
              </w:rPr>
            </w:pPr>
          </w:p>
        </w:tc>
      </w:tr>
    </w:tbl>
    <w:p w:rsidR="009C2B5D" w:rsidRPr="003F174C" w:rsidRDefault="009C2B5D" w:rsidP="009C2B5D">
      <w:pPr>
        <w:keepNext/>
        <w:keepLines/>
        <w:jc w:val="both"/>
        <w:rPr>
          <w:color w:val="000000"/>
          <w:szCs w:val="28"/>
        </w:rPr>
      </w:pPr>
      <w:r>
        <w:rPr>
          <w:color w:val="000000"/>
          <w:szCs w:val="28"/>
        </w:rPr>
        <w:tab/>
        <w:t>Ремонт дорог в деревнях Пали и Соловьево стал возможен , благодаря экономии, образовашейся в результате аукциона.</w:t>
      </w:r>
    </w:p>
    <w:p w:rsidR="009C2B5D" w:rsidRPr="003F174C" w:rsidRDefault="009C2B5D" w:rsidP="009C2B5D">
      <w:pPr>
        <w:keepNext/>
        <w:keepLines/>
        <w:jc w:val="both"/>
        <w:rPr>
          <w:color w:val="000000"/>
          <w:szCs w:val="28"/>
        </w:rPr>
      </w:pPr>
      <w:r w:rsidRPr="003F174C">
        <w:rPr>
          <w:color w:val="000000"/>
          <w:szCs w:val="28"/>
        </w:rPr>
        <w:t xml:space="preserve">  По сравнению с прошлым 2015 годом в 2016 году в стоимостном выражении затрачено было средств на выполнение работ меньше на 18230,00 руб., что составляет 99,33 % от 2015г.          </w:t>
      </w:r>
    </w:p>
    <w:p w:rsidR="009C2B5D" w:rsidRDefault="009C2B5D" w:rsidP="009C2B5D">
      <w:pPr>
        <w:autoSpaceDE w:val="0"/>
        <w:autoSpaceDN w:val="0"/>
        <w:adjustRightInd w:val="0"/>
        <w:jc w:val="both"/>
        <w:rPr>
          <w:color w:val="000000"/>
          <w:szCs w:val="28"/>
        </w:rPr>
      </w:pPr>
      <w:r w:rsidRPr="003F174C">
        <w:rPr>
          <w:color w:val="000000"/>
          <w:szCs w:val="28"/>
        </w:rPr>
        <w:t xml:space="preserve">   Впервые в рамках областного закона от 12 мая 2015 года № 42-оз «О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 в 2016 году выполнены работы «Обустройство дворовой территории вдоль многоквартирного дома №11 улицы Центральная деревня Кисельня: Укладка б</w:t>
      </w:r>
      <w:r>
        <w:rPr>
          <w:color w:val="000000"/>
          <w:szCs w:val="28"/>
        </w:rPr>
        <w:t>у</w:t>
      </w:r>
      <w:r w:rsidRPr="003F174C">
        <w:rPr>
          <w:color w:val="000000"/>
          <w:szCs w:val="28"/>
        </w:rPr>
        <w:t>тового камня, укладка асфальтобетонного покрытия, дорожных плит, спиливание аварийных деревьев в количестве 6 единиц, обустройство клумб у 4(четырех) подъездов» длиной 71,7м. площадью 372 кв.м. на сумму 1291600 руб</w:t>
      </w:r>
      <w:r w:rsidR="00931021">
        <w:rPr>
          <w:color w:val="000000"/>
          <w:szCs w:val="28"/>
        </w:rPr>
        <w:t>.</w:t>
      </w:r>
    </w:p>
    <w:p w:rsidR="009C2B5D" w:rsidRDefault="009C2B5D" w:rsidP="009C2B5D">
      <w:pPr>
        <w:autoSpaceDE w:val="0"/>
        <w:autoSpaceDN w:val="0"/>
        <w:adjustRightInd w:val="0"/>
        <w:jc w:val="both"/>
        <w:rPr>
          <w:color w:val="000000"/>
          <w:szCs w:val="28"/>
        </w:rPr>
      </w:pPr>
      <w:r w:rsidRPr="003F174C">
        <w:rPr>
          <w:color w:val="000000"/>
          <w:szCs w:val="28"/>
        </w:rPr>
        <w:t xml:space="preserve">  По сравнению с 2015 годом было отремонтировано дворовой территории больше на 291 кв.м.</w:t>
      </w:r>
    </w:p>
    <w:p w:rsidR="009C2B5D" w:rsidRPr="003F174C" w:rsidRDefault="009C2B5D" w:rsidP="009C2B5D">
      <w:pPr>
        <w:autoSpaceDE w:val="0"/>
        <w:autoSpaceDN w:val="0"/>
        <w:adjustRightInd w:val="0"/>
        <w:jc w:val="both"/>
        <w:rPr>
          <w:color w:val="000000"/>
          <w:szCs w:val="28"/>
        </w:rPr>
      </w:pPr>
      <w:r w:rsidRPr="003F174C">
        <w:rPr>
          <w:color w:val="000000"/>
          <w:szCs w:val="28"/>
        </w:rPr>
        <w:t xml:space="preserve"> В целях обеспечения населения водоснабжением выполнено строительство колодца на ул.</w:t>
      </w:r>
      <w:r w:rsidR="00931021">
        <w:rPr>
          <w:color w:val="000000"/>
          <w:szCs w:val="28"/>
        </w:rPr>
        <w:t xml:space="preserve"> </w:t>
      </w:r>
      <w:r w:rsidRPr="003F174C">
        <w:rPr>
          <w:color w:val="000000"/>
          <w:szCs w:val="28"/>
        </w:rPr>
        <w:t>Поселковая у д.19 на сумму  76</w:t>
      </w:r>
      <w:r>
        <w:rPr>
          <w:color w:val="000000"/>
          <w:szCs w:val="28"/>
        </w:rPr>
        <w:t>,</w:t>
      </w:r>
      <w:r w:rsidRPr="003F174C">
        <w:rPr>
          <w:color w:val="000000"/>
          <w:szCs w:val="28"/>
        </w:rPr>
        <w:t>2</w:t>
      </w:r>
      <w:r>
        <w:rPr>
          <w:color w:val="000000"/>
          <w:szCs w:val="28"/>
        </w:rPr>
        <w:t xml:space="preserve"> тыс.</w:t>
      </w:r>
      <w:r w:rsidRPr="003F174C">
        <w:rPr>
          <w:color w:val="000000"/>
          <w:szCs w:val="28"/>
        </w:rPr>
        <w:t xml:space="preserve"> руб.</w:t>
      </w:r>
    </w:p>
    <w:p w:rsidR="009C2B5D" w:rsidRDefault="009C2B5D" w:rsidP="009C2B5D">
      <w:pPr>
        <w:autoSpaceDE w:val="0"/>
        <w:jc w:val="both"/>
        <w:rPr>
          <w:color w:val="000000"/>
          <w:szCs w:val="28"/>
        </w:rPr>
      </w:pPr>
      <w:r w:rsidRPr="003F174C">
        <w:rPr>
          <w:color w:val="000000"/>
          <w:szCs w:val="28"/>
        </w:rPr>
        <w:t xml:space="preserve">  На территории населенных пунктов поселения было заменено 30 светильников и 35 ламп уличного освещения.  </w:t>
      </w:r>
      <w:r>
        <w:rPr>
          <w:color w:val="000000"/>
          <w:szCs w:val="28"/>
        </w:rPr>
        <w:t xml:space="preserve">На благоустройстве административного центра в летнее время активно трудился трудовой отряд школьников, созданный центром занятости населения и администрацией поселения. </w:t>
      </w:r>
    </w:p>
    <w:p w:rsidR="009C2B5D" w:rsidRPr="003F174C" w:rsidRDefault="009C2B5D" w:rsidP="009C2B5D">
      <w:pPr>
        <w:autoSpaceDE w:val="0"/>
        <w:jc w:val="both"/>
        <w:rPr>
          <w:szCs w:val="28"/>
        </w:rPr>
      </w:pPr>
      <w:r w:rsidRPr="003F174C">
        <w:rPr>
          <w:szCs w:val="28"/>
        </w:rPr>
        <w:t xml:space="preserve">  </w:t>
      </w:r>
      <w:r>
        <w:rPr>
          <w:szCs w:val="28"/>
        </w:rPr>
        <w:t xml:space="preserve"> </w:t>
      </w:r>
      <w:r w:rsidRPr="003F174C">
        <w:rPr>
          <w:szCs w:val="28"/>
        </w:rPr>
        <w:t xml:space="preserve">На территории сельского поселения имеется  амбулатория. 3 сотрудника амбулатории обслуживают 18 населенных пунктов, радиус обслуживания 20 км. Детский сад на 90 мест при количестве посещающих 67 (60) человек. Очередь в детский сад отсутствует.  В детском саду сформированы 3 разновозрастные группы. </w:t>
      </w:r>
      <w:r w:rsidRPr="003F174C">
        <w:rPr>
          <w:szCs w:val="28"/>
        </w:rPr>
        <w:lastRenderedPageBreak/>
        <w:t>Общеобразовательные услуги на территории Кисельнинского сельского поселения оказывает общеобразовательная школа  на 460 мест,  количество  учащихся 119  человек. Среднесписочная численность работников образования составляет 43 человека.</w:t>
      </w:r>
    </w:p>
    <w:p w:rsidR="009C2B5D" w:rsidRPr="003F174C" w:rsidRDefault="009C2B5D" w:rsidP="009C2B5D">
      <w:pPr>
        <w:pStyle w:val="NoSpacing"/>
        <w:jc w:val="both"/>
        <w:rPr>
          <w:rFonts w:ascii="Times New Roman" w:hAnsi="Times New Roman" w:cs="Times New Roman"/>
          <w:sz w:val="28"/>
          <w:szCs w:val="28"/>
        </w:rPr>
      </w:pPr>
      <w:r w:rsidRPr="00AE7A1B">
        <w:rPr>
          <w:rFonts w:ascii="Times New Roman" w:hAnsi="Times New Roman" w:cs="Times New Roman"/>
          <w:b/>
          <w:sz w:val="28"/>
          <w:szCs w:val="28"/>
        </w:rPr>
        <w:t xml:space="preserve">     Культурно-досуговые,</w:t>
      </w:r>
      <w:r w:rsidRPr="003F174C">
        <w:rPr>
          <w:rFonts w:ascii="Times New Roman" w:hAnsi="Times New Roman" w:cs="Times New Roman"/>
          <w:sz w:val="28"/>
          <w:szCs w:val="28"/>
        </w:rPr>
        <w:t xml:space="preserve"> библиотечные , физкультурно-спортивные услуги в поселении оказывает  МБУК «Кисельнинский Дом культуры.    Традиционно в ДК в 2016 году были проведены  тематические праздники: «Россия – мой край, моя любовь!», «День памяти и скорби»,  « День Села «Золотая Осень – 2016г.», познавательная программа «История Ленинградской области», патриотический час «Флаг России – гордость наша», патриотическая АКЦИЯ «Мы против терроризма», интеллектуальная программа «Здравствуй, школа!» районный молодёжный конкурс «Хотим Любовь провозгласить!», День пожилого человека, День Великой Победы, «Широкая Масленица», День Нептуна,  зимняя Спартакиада среди организаций МО «Кисельнинское СП», День Молодёжи «Действуй, пока молодой!», праздничная программа, посвящённая Всероссийскому Дню</w:t>
      </w:r>
      <w:r w:rsidR="00931021">
        <w:rPr>
          <w:rFonts w:ascii="Times New Roman" w:hAnsi="Times New Roman" w:cs="Times New Roman"/>
          <w:sz w:val="28"/>
          <w:szCs w:val="28"/>
        </w:rPr>
        <w:t xml:space="preserve"> </w:t>
      </w:r>
      <w:r w:rsidRPr="003F174C">
        <w:rPr>
          <w:rFonts w:ascii="Times New Roman" w:hAnsi="Times New Roman" w:cs="Times New Roman"/>
          <w:sz w:val="28"/>
          <w:szCs w:val="28"/>
        </w:rPr>
        <w:t>Матери; новогодние театрализованные представления  для детей и подростков, игротеки для группы продлённого дня Кисельнинской общеобразовательной  школы и др.</w:t>
      </w:r>
    </w:p>
    <w:p w:rsidR="009C2B5D" w:rsidRPr="003F174C" w:rsidRDefault="009C2B5D" w:rsidP="009C2B5D">
      <w:pPr>
        <w:pStyle w:val="NoSpacing"/>
        <w:jc w:val="both"/>
        <w:rPr>
          <w:rFonts w:ascii="Times New Roman" w:hAnsi="Times New Roman" w:cs="Times New Roman"/>
          <w:sz w:val="28"/>
          <w:szCs w:val="28"/>
        </w:rPr>
      </w:pPr>
      <w:r w:rsidRPr="003F174C">
        <w:rPr>
          <w:rFonts w:ascii="Times New Roman" w:hAnsi="Times New Roman" w:cs="Times New Roman"/>
          <w:sz w:val="28"/>
          <w:szCs w:val="28"/>
        </w:rPr>
        <w:t xml:space="preserve">   Традиционно проводились детские, подростковые и молодёжные спортивные мероприятия («Быть здоровым – здорово!», «Весёлая эстафета», «Большие гонки» и др.)</w:t>
      </w:r>
    </w:p>
    <w:p w:rsidR="009C2B5D" w:rsidRPr="003F174C" w:rsidRDefault="009C2B5D" w:rsidP="009C2B5D">
      <w:pPr>
        <w:pStyle w:val="NoSpacing"/>
        <w:jc w:val="both"/>
        <w:rPr>
          <w:rFonts w:ascii="Times New Roman" w:hAnsi="Times New Roman" w:cs="Times New Roman"/>
          <w:sz w:val="28"/>
          <w:szCs w:val="28"/>
        </w:rPr>
      </w:pPr>
      <w:r w:rsidRPr="003F174C">
        <w:rPr>
          <w:rFonts w:ascii="Times New Roman" w:hAnsi="Times New Roman" w:cs="Times New Roman"/>
          <w:sz w:val="28"/>
          <w:szCs w:val="28"/>
        </w:rPr>
        <w:t xml:space="preserve">  В Доме культуры работают 37 любительских и спортивных объединения,  в которых занимаются 755 чел., 14 кружков, в которых занимаются 103 человека (дети, подростки и молодёжь).</w:t>
      </w:r>
    </w:p>
    <w:p w:rsidR="009C2B5D" w:rsidRPr="003F174C" w:rsidRDefault="009C2B5D" w:rsidP="009C2B5D">
      <w:pPr>
        <w:pStyle w:val="NoSpacing"/>
        <w:jc w:val="both"/>
        <w:rPr>
          <w:rFonts w:ascii="Times New Roman" w:hAnsi="Times New Roman" w:cs="Times New Roman"/>
          <w:sz w:val="28"/>
          <w:szCs w:val="28"/>
        </w:rPr>
      </w:pPr>
      <w:r w:rsidRPr="003F174C">
        <w:rPr>
          <w:rFonts w:ascii="Times New Roman" w:hAnsi="Times New Roman" w:cs="Times New Roman"/>
          <w:sz w:val="28"/>
          <w:szCs w:val="28"/>
        </w:rPr>
        <w:t xml:space="preserve">    За 2016 год МБУК «Кисельнинский Дом культуры» приняло участие в 20 областных мероприятиях, 46 – районных. Принимали участие в Всероссийском тесте по истории ВОВ, Акция «Георгиевская Ленточка», «Бессмертный полк», «Свеча памяти», Всероссийская акция «День неизвестного солдата», «День героев Отечества». Участие в Международном конкурсе –фестивале «Золотая Пальмира», принесло Дому культуры диплом  2 степени. </w:t>
      </w:r>
    </w:p>
    <w:p w:rsidR="009C2B5D" w:rsidRPr="003F174C" w:rsidRDefault="009C2B5D" w:rsidP="009C2B5D">
      <w:pPr>
        <w:pStyle w:val="NoSpacing"/>
        <w:jc w:val="both"/>
        <w:rPr>
          <w:rFonts w:ascii="Times New Roman" w:hAnsi="Times New Roman" w:cs="Times New Roman"/>
          <w:sz w:val="28"/>
          <w:szCs w:val="28"/>
        </w:rPr>
      </w:pPr>
      <w:r w:rsidRPr="003F174C">
        <w:rPr>
          <w:rFonts w:ascii="Times New Roman" w:hAnsi="Times New Roman" w:cs="Times New Roman"/>
          <w:sz w:val="28"/>
          <w:szCs w:val="28"/>
        </w:rPr>
        <w:t xml:space="preserve"> На базе библиотеки были организованы: литературно – музыкальная композиция «Блокадному городу посвящается», «Русь обрядовая» святочные посиделки», круглый стол  «Думай, действуй, выбирай» ко дню молодого избирателя «Пою тебе, мой край родной!», «Истории дыхание живое» и др.</w:t>
      </w:r>
    </w:p>
    <w:p w:rsidR="009C2B5D" w:rsidRPr="003F174C" w:rsidRDefault="009C2B5D" w:rsidP="009C2B5D">
      <w:pPr>
        <w:pStyle w:val="NoSpacing"/>
        <w:jc w:val="both"/>
        <w:rPr>
          <w:rFonts w:ascii="Times New Roman" w:hAnsi="Times New Roman" w:cs="Times New Roman"/>
          <w:sz w:val="28"/>
          <w:szCs w:val="28"/>
        </w:rPr>
      </w:pPr>
      <w:r w:rsidRPr="003F174C">
        <w:rPr>
          <w:rFonts w:ascii="Times New Roman" w:hAnsi="Times New Roman" w:cs="Times New Roman"/>
          <w:sz w:val="28"/>
          <w:szCs w:val="28"/>
        </w:rPr>
        <w:t xml:space="preserve">    В библиотеке работают 4 клубных объединения – подростковый клуб «Виктория» и клубы «Почитай-ка», «Книгочей», «Книжкина больница», участники которых проводят встречи 1 раз в месяц. </w:t>
      </w:r>
    </w:p>
    <w:p w:rsidR="009C2B5D" w:rsidRPr="003F174C" w:rsidRDefault="009C2B5D" w:rsidP="009C2B5D">
      <w:pPr>
        <w:pStyle w:val="NoSpacing"/>
        <w:jc w:val="both"/>
        <w:rPr>
          <w:rFonts w:ascii="Times New Roman" w:hAnsi="Times New Roman" w:cs="Times New Roman"/>
          <w:sz w:val="28"/>
          <w:szCs w:val="28"/>
        </w:rPr>
      </w:pPr>
      <w:r w:rsidRPr="003F174C">
        <w:rPr>
          <w:rFonts w:ascii="Times New Roman" w:hAnsi="Times New Roman" w:cs="Times New Roman"/>
          <w:sz w:val="28"/>
          <w:szCs w:val="28"/>
        </w:rPr>
        <w:t xml:space="preserve">   Библиотека является также местом интересных исторических, познавательных и развлекательных мероприятий, посвящённых календарным датам. А также в библиотеке организован информационный центр по свободному доступу ко всем документам  МО «Кисельнинское СП».</w:t>
      </w:r>
    </w:p>
    <w:p w:rsidR="009C2B5D" w:rsidRPr="003F174C" w:rsidRDefault="009C2B5D" w:rsidP="009C2B5D">
      <w:pPr>
        <w:pStyle w:val="NoSpacing"/>
        <w:jc w:val="both"/>
        <w:rPr>
          <w:rFonts w:ascii="Times New Roman" w:hAnsi="Times New Roman" w:cs="Times New Roman"/>
          <w:sz w:val="28"/>
          <w:szCs w:val="28"/>
        </w:rPr>
      </w:pPr>
      <w:r w:rsidRPr="003F174C">
        <w:rPr>
          <w:rFonts w:ascii="Times New Roman" w:hAnsi="Times New Roman" w:cs="Times New Roman"/>
          <w:sz w:val="28"/>
          <w:szCs w:val="28"/>
        </w:rPr>
        <w:t>МБУК «Кисельнинский Дом культуры» имеет оборудование: 6 компьютеров, выход в Интернет, звукоусиливающую аппаратуру, баян, пианино, микрофоны, стойки, мультимедийный проектор, экран для трансляции изображения, 3 телевизора.</w:t>
      </w:r>
    </w:p>
    <w:p w:rsidR="009C2B5D" w:rsidRDefault="009C2B5D" w:rsidP="009C2B5D">
      <w:pPr>
        <w:jc w:val="both"/>
        <w:rPr>
          <w:color w:val="000000"/>
          <w:szCs w:val="28"/>
        </w:rPr>
      </w:pPr>
      <w:r w:rsidRPr="003F174C">
        <w:rPr>
          <w:bCs/>
          <w:color w:val="000000"/>
          <w:szCs w:val="28"/>
        </w:rPr>
        <w:t xml:space="preserve">В 2016 году в рамках подпрограммы "Устойчивое развитие сельских территорий Ленинградской области" государственной программы Ленинградской области </w:t>
      </w:r>
      <w:r w:rsidRPr="003F174C">
        <w:rPr>
          <w:bCs/>
          <w:color w:val="000000"/>
          <w:szCs w:val="28"/>
        </w:rPr>
        <w:lastRenderedPageBreak/>
        <w:t>"Развитие сельского хозяйства Ленинградской области"</w:t>
      </w:r>
      <w:r w:rsidRPr="003F174C">
        <w:rPr>
          <w:color w:val="000000"/>
          <w:szCs w:val="28"/>
        </w:rPr>
        <w:t xml:space="preserve"> закончены работы  по капитальному ремонту Кисельнинского Дома культуры. Проведены электромонтажные работы, косметический ремонт внутренних помещений</w:t>
      </w:r>
      <w:r w:rsidRPr="003F174C">
        <w:rPr>
          <w:bCs/>
          <w:color w:val="000000"/>
          <w:szCs w:val="28"/>
        </w:rPr>
        <w:t xml:space="preserve"> общая стоимость работ составила 5158</w:t>
      </w:r>
      <w:r>
        <w:rPr>
          <w:bCs/>
          <w:color w:val="000000"/>
          <w:szCs w:val="28"/>
        </w:rPr>
        <w:t>,</w:t>
      </w:r>
      <w:r w:rsidRPr="003F174C">
        <w:rPr>
          <w:bCs/>
          <w:color w:val="000000"/>
          <w:szCs w:val="28"/>
        </w:rPr>
        <w:t xml:space="preserve">9 </w:t>
      </w:r>
      <w:r>
        <w:rPr>
          <w:bCs/>
          <w:color w:val="000000"/>
          <w:szCs w:val="28"/>
        </w:rPr>
        <w:t>тыс.</w:t>
      </w:r>
      <w:r w:rsidRPr="003F174C">
        <w:rPr>
          <w:bCs/>
          <w:color w:val="000000"/>
          <w:szCs w:val="28"/>
        </w:rPr>
        <w:t>руб., в т.ч. ОБ-5,0 млн.руб.</w:t>
      </w:r>
      <w:r w:rsidRPr="003F174C">
        <w:rPr>
          <w:color w:val="000000"/>
          <w:szCs w:val="28"/>
        </w:rPr>
        <w:t xml:space="preserve"> </w:t>
      </w:r>
    </w:p>
    <w:p w:rsidR="009C2B5D" w:rsidRPr="003F174C" w:rsidRDefault="009C2B5D" w:rsidP="009C2B5D">
      <w:pPr>
        <w:jc w:val="both"/>
        <w:rPr>
          <w:color w:val="000000"/>
          <w:szCs w:val="28"/>
        </w:rPr>
      </w:pPr>
      <w:r>
        <w:rPr>
          <w:color w:val="000000"/>
          <w:szCs w:val="28"/>
        </w:rPr>
        <w:t xml:space="preserve">Всему району известна Кисельнинская футбольные команды «Урожай» и «Прогресс». Спортсмены поселения приняли участие в 10 областных соревнованиях, 35 городских и районных спортивных мероприятиях. Команда инвалидов успешно выступала в 5 областных соревнованиях по теннису и дартсу. </w:t>
      </w:r>
    </w:p>
    <w:p w:rsidR="009C2B5D" w:rsidRPr="003F174C" w:rsidRDefault="009C2B5D" w:rsidP="009C2B5D">
      <w:pPr>
        <w:ind w:firstLine="708"/>
        <w:jc w:val="both"/>
        <w:rPr>
          <w:szCs w:val="28"/>
        </w:rPr>
      </w:pPr>
      <w:r w:rsidRPr="003F174C">
        <w:rPr>
          <w:szCs w:val="28"/>
        </w:rPr>
        <w:t>В рамках муниципальной программы Волховского муниципального района «Развитие физкультуры и спорта ВМР» выполнены проектные работы по строительству спортивной площадки в д.</w:t>
      </w:r>
      <w:r w:rsidR="00931021">
        <w:rPr>
          <w:szCs w:val="28"/>
        </w:rPr>
        <w:t xml:space="preserve"> </w:t>
      </w:r>
      <w:r w:rsidRPr="003F174C">
        <w:rPr>
          <w:szCs w:val="28"/>
        </w:rPr>
        <w:t>Кисельня. Поданы заявки в Комитет АПК Ленинградской области и Комитет физкультуры и спорта на включения в программу на финансирование работ по строительству спортивной площадки д.</w:t>
      </w:r>
      <w:r w:rsidR="00931021">
        <w:rPr>
          <w:szCs w:val="28"/>
        </w:rPr>
        <w:t xml:space="preserve"> </w:t>
      </w:r>
      <w:r w:rsidRPr="003F174C">
        <w:rPr>
          <w:szCs w:val="28"/>
        </w:rPr>
        <w:t>Кисельн</w:t>
      </w:r>
      <w:r>
        <w:rPr>
          <w:szCs w:val="28"/>
        </w:rPr>
        <w:t>я</w:t>
      </w:r>
    </w:p>
    <w:p w:rsidR="009C2B5D" w:rsidRPr="00C84101" w:rsidRDefault="009C2B5D" w:rsidP="009C2B5D">
      <w:pPr>
        <w:ind w:firstLine="708"/>
        <w:jc w:val="both"/>
        <w:rPr>
          <w:szCs w:val="28"/>
        </w:rPr>
      </w:pPr>
      <w:r w:rsidRPr="00C84101">
        <w:rPr>
          <w:szCs w:val="28"/>
        </w:rPr>
        <w:t xml:space="preserve">Активно действует Совет молодежи. </w:t>
      </w:r>
    </w:p>
    <w:p w:rsidR="009C2B5D" w:rsidRPr="003F174C" w:rsidRDefault="009C2B5D" w:rsidP="009C2B5D">
      <w:pPr>
        <w:ind w:firstLine="708"/>
        <w:jc w:val="both"/>
        <w:rPr>
          <w:szCs w:val="28"/>
          <w:bdr w:val="none" w:sz="0" w:space="0" w:color="auto" w:frame="1"/>
        </w:rPr>
      </w:pPr>
      <w:r w:rsidRPr="003F174C">
        <w:rPr>
          <w:b/>
          <w:szCs w:val="28"/>
        </w:rPr>
        <w:t xml:space="preserve"> </w:t>
      </w:r>
      <w:r w:rsidRPr="003F174C">
        <w:rPr>
          <w:szCs w:val="28"/>
          <w:bdr w:val="none" w:sz="0" w:space="0" w:color="auto" w:frame="1"/>
        </w:rPr>
        <w:t xml:space="preserve">Вся работа Администрации – это забота о </w:t>
      </w:r>
      <w:r w:rsidRPr="00E01D9E">
        <w:rPr>
          <w:b/>
          <w:szCs w:val="28"/>
          <w:bdr w:val="none" w:sz="0" w:space="0" w:color="auto" w:frame="1"/>
        </w:rPr>
        <w:t>населении.</w:t>
      </w:r>
      <w:r w:rsidRPr="003F174C">
        <w:rPr>
          <w:szCs w:val="28"/>
          <w:bdr w:val="none" w:sz="0" w:space="0" w:color="auto" w:frame="1"/>
        </w:rPr>
        <w:t xml:space="preserve">  Главными  помощниками в этой деятельности являются старосты. На 31.12.20016 года в поселении  действует14 старост. В д. Пурово, Лавния, Соловьево выбраны новые старосты. В прошедшем году проводилось три совещания со старостами.  Эта форма работы является новой. Во всех  населенных пунктах проведены сходы граждан. </w:t>
      </w:r>
    </w:p>
    <w:p w:rsidR="009C2B5D" w:rsidRPr="003F174C" w:rsidRDefault="009C2B5D" w:rsidP="009C2B5D">
      <w:pPr>
        <w:jc w:val="both"/>
        <w:rPr>
          <w:szCs w:val="28"/>
          <w:lang w:eastAsia="ru-RU"/>
        </w:rPr>
      </w:pPr>
      <w:r w:rsidRPr="003F174C">
        <w:rPr>
          <w:color w:val="000000"/>
          <w:szCs w:val="28"/>
        </w:rPr>
        <w:t xml:space="preserve">    В 2016 году в администрацию поселения поступило 549 письменных и 10 устных обращений граждан. В основном жителей интересуют вопросы, связанные с решением бытовых проблем: благоустройством,  дорожным и коммунальным хозяйством.</w:t>
      </w:r>
      <w:r w:rsidRPr="003F174C">
        <w:rPr>
          <w:szCs w:val="28"/>
          <w:lang w:eastAsia="ru-RU"/>
        </w:rPr>
        <w:t xml:space="preserve">    Наибольшее количество  обращений граждан касается  выдачи справок.   Их количество составило – 157.</w:t>
      </w:r>
    </w:p>
    <w:p w:rsidR="009C2B5D" w:rsidRPr="003F174C" w:rsidRDefault="009C2B5D" w:rsidP="009C2B5D">
      <w:pPr>
        <w:jc w:val="both"/>
        <w:rPr>
          <w:szCs w:val="28"/>
          <w:lang w:eastAsia="ru-RU"/>
        </w:rPr>
      </w:pPr>
      <w:r w:rsidRPr="003F174C">
        <w:rPr>
          <w:szCs w:val="28"/>
          <w:lang w:eastAsia="ru-RU"/>
        </w:rPr>
        <w:t xml:space="preserve">    О присвоении объекту адресации адреса или аннулировании его адреса зарегистрировано – 143 заявления.</w:t>
      </w:r>
    </w:p>
    <w:p w:rsidR="009C2B5D" w:rsidRPr="003F174C" w:rsidRDefault="009C2B5D" w:rsidP="009C2B5D">
      <w:pPr>
        <w:jc w:val="both"/>
        <w:rPr>
          <w:szCs w:val="28"/>
          <w:lang w:eastAsia="ru-RU"/>
        </w:rPr>
      </w:pPr>
      <w:r w:rsidRPr="003F174C">
        <w:rPr>
          <w:szCs w:val="28"/>
          <w:lang w:eastAsia="ru-RU"/>
        </w:rPr>
        <w:t xml:space="preserve">    Общие вопросы по земле – 11 заявлений.</w:t>
      </w:r>
    </w:p>
    <w:p w:rsidR="009C2B5D" w:rsidRPr="003F174C" w:rsidRDefault="009C2B5D" w:rsidP="009C2B5D">
      <w:pPr>
        <w:jc w:val="both"/>
        <w:rPr>
          <w:szCs w:val="28"/>
          <w:lang w:eastAsia="ru-RU"/>
        </w:rPr>
      </w:pPr>
      <w:r w:rsidRPr="003F174C">
        <w:rPr>
          <w:szCs w:val="28"/>
          <w:lang w:eastAsia="ru-RU"/>
        </w:rPr>
        <w:t xml:space="preserve">    По вопросам улучшения жилищных условий поступило – 9 заявлений. </w:t>
      </w:r>
    </w:p>
    <w:p w:rsidR="009C2B5D" w:rsidRPr="003F174C" w:rsidRDefault="009C2B5D" w:rsidP="009C2B5D">
      <w:pPr>
        <w:jc w:val="both"/>
        <w:rPr>
          <w:szCs w:val="28"/>
          <w:lang w:eastAsia="ru-RU"/>
        </w:rPr>
      </w:pPr>
      <w:r w:rsidRPr="003F174C">
        <w:rPr>
          <w:szCs w:val="28"/>
          <w:lang w:eastAsia="ru-RU"/>
        </w:rPr>
        <w:t xml:space="preserve">    Заявлений  о  заключении  договоров  социального  найма  жилья поступило – 8 заявлений.</w:t>
      </w:r>
    </w:p>
    <w:p w:rsidR="009C2B5D" w:rsidRPr="003F174C" w:rsidRDefault="009C2B5D" w:rsidP="009C2B5D">
      <w:pPr>
        <w:jc w:val="both"/>
        <w:rPr>
          <w:szCs w:val="28"/>
          <w:lang w:eastAsia="ru-RU"/>
        </w:rPr>
      </w:pPr>
      <w:r w:rsidRPr="003F174C">
        <w:rPr>
          <w:szCs w:val="28"/>
          <w:lang w:eastAsia="ru-RU"/>
        </w:rPr>
        <w:t xml:space="preserve">    Количество обращений по вопросам жилищно-коммунального хозяйства и благоустройства  составило – 40. Из них: по ремонту дороги – 10, уличного освещения – 9, отопления – 2, газоснабжения – 2, электроснабжения – 2, водоснабжения – 5.</w:t>
      </w:r>
    </w:p>
    <w:p w:rsidR="009C2B5D" w:rsidRPr="003F174C" w:rsidRDefault="009C2B5D" w:rsidP="009C2B5D">
      <w:pPr>
        <w:jc w:val="both"/>
        <w:rPr>
          <w:szCs w:val="28"/>
          <w:lang w:eastAsia="ru-RU"/>
        </w:rPr>
      </w:pPr>
      <w:r w:rsidRPr="003F174C">
        <w:rPr>
          <w:szCs w:val="28"/>
          <w:lang w:eastAsia="ru-RU"/>
        </w:rPr>
        <w:t xml:space="preserve">    За разрешением на захоронение обратились – 49 заявителей.</w:t>
      </w:r>
    </w:p>
    <w:p w:rsidR="009C2B5D" w:rsidRDefault="009C2B5D" w:rsidP="009C2B5D">
      <w:pPr>
        <w:tabs>
          <w:tab w:val="left" w:pos="142"/>
          <w:tab w:val="left" w:pos="284"/>
        </w:tabs>
        <w:jc w:val="both"/>
        <w:rPr>
          <w:szCs w:val="28"/>
          <w:lang w:eastAsia="ru-RU"/>
        </w:rPr>
      </w:pPr>
      <w:r w:rsidRPr="003F174C">
        <w:rPr>
          <w:szCs w:val="28"/>
          <w:lang w:eastAsia="ru-RU"/>
        </w:rPr>
        <w:t xml:space="preserve">    Трое граждан обратились по вопросу безнадзорных животных. </w:t>
      </w:r>
    </w:p>
    <w:p w:rsidR="009C2B5D" w:rsidRPr="003F174C" w:rsidRDefault="009C2B5D" w:rsidP="009C2B5D">
      <w:pPr>
        <w:tabs>
          <w:tab w:val="left" w:pos="142"/>
          <w:tab w:val="left" w:pos="284"/>
        </w:tabs>
        <w:jc w:val="both"/>
        <w:rPr>
          <w:szCs w:val="28"/>
        </w:rPr>
      </w:pPr>
      <w:r>
        <w:rPr>
          <w:szCs w:val="28"/>
          <w:lang w:eastAsia="ru-RU"/>
        </w:rPr>
        <w:t>Муниципальные услуги оказываются жителям по 14 регламентам, многие из которых обновлены.</w:t>
      </w:r>
    </w:p>
    <w:p w:rsidR="009C2B5D" w:rsidRPr="003F174C" w:rsidRDefault="009C2B5D" w:rsidP="009C2B5D">
      <w:pPr>
        <w:autoSpaceDE w:val="0"/>
        <w:ind w:firstLine="709"/>
        <w:jc w:val="both"/>
        <w:rPr>
          <w:szCs w:val="28"/>
        </w:rPr>
      </w:pPr>
      <w:r w:rsidRPr="003F174C">
        <w:rPr>
          <w:szCs w:val="28"/>
        </w:rPr>
        <w:t>В 2016 году администрацией поселения разработаны и утверждены в Главном Управлении МЧС РФ по Ленинградской области «План основных мероприятий поселения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2016 год».</w:t>
      </w:r>
    </w:p>
    <w:p w:rsidR="009C2B5D" w:rsidRPr="003F174C" w:rsidRDefault="009C2B5D" w:rsidP="009C2B5D">
      <w:pPr>
        <w:autoSpaceDE w:val="0"/>
        <w:ind w:firstLine="709"/>
        <w:jc w:val="both"/>
        <w:rPr>
          <w:szCs w:val="28"/>
        </w:rPr>
      </w:pPr>
      <w:r w:rsidRPr="003F174C">
        <w:rPr>
          <w:szCs w:val="28"/>
        </w:rPr>
        <w:t xml:space="preserve">В 2016 году в рамках обеспечения </w:t>
      </w:r>
      <w:r w:rsidRPr="004F7CFD">
        <w:rPr>
          <w:b/>
          <w:szCs w:val="28"/>
        </w:rPr>
        <w:t>пожарной безопасности</w:t>
      </w:r>
      <w:r w:rsidRPr="003F174C">
        <w:rPr>
          <w:szCs w:val="28"/>
        </w:rPr>
        <w:t xml:space="preserve"> на территории Кисельнинского сельского поселения были проведены следующие мероприятия:</w:t>
      </w:r>
    </w:p>
    <w:p w:rsidR="009C2B5D" w:rsidRPr="003F174C" w:rsidRDefault="009C2B5D" w:rsidP="009C2B5D">
      <w:pPr>
        <w:autoSpaceDE w:val="0"/>
        <w:ind w:firstLine="709"/>
        <w:jc w:val="both"/>
        <w:rPr>
          <w:szCs w:val="28"/>
        </w:rPr>
      </w:pPr>
      <w:r w:rsidRPr="003F174C">
        <w:rPr>
          <w:szCs w:val="28"/>
        </w:rPr>
        <w:t xml:space="preserve">- построен новый пожарный водоем в д.Новая. </w:t>
      </w:r>
    </w:p>
    <w:p w:rsidR="009C2B5D" w:rsidRPr="003F174C" w:rsidRDefault="009C2B5D" w:rsidP="009C2B5D">
      <w:pPr>
        <w:autoSpaceDE w:val="0"/>
        <w:ind w:firstLine="709"/>
        <w:jc w:val="both"/>
        <w:rPr>
          <w:szCs w:val="28"/>
        </w:rPr>
      </w:pPr>
      <w:r w:rsidRPr="003F174C">
        <w:rPr>
          <w:szCs w:val="28"/>
        </w:rPr>
        <w:lastRenderedPageBreak/>
        <w:t>-  проведена опашка населенных пунктов, расположенных в пожароопасной зоне;</w:t>
      </w:r>
    </w:p>
    <w:p w:rsidR="009C2B5D" w:rsidRPr="003F174C" w:rsidRDefault="009C2B5D" w:rsidP="009C2B5D">
      <w:pPr>
        <w:autoSpaceDE w:val="0"/>
        <w:ind w:firstLine="709"/>
        <w:jc w:val="both"/>
        <w:rPr>
          <w:szCs w:val="28"/>
        </w:rPr>
      </w:pPr>
      <w:r w:rsidRPr="003F174C">
        <w:rPr>
          <w:szCs w:val="28"/>
        </w:rPr>
        <w:t>- В зимний период проводится очистка подъездных путей к пожарным водоемам и гидрантам;</w:t>
      </w:r>
    </w:p>
    <w:p w:rsidR="009C2B5D" w:rsidRPr="003F174C" w:rsidRDefault="009C2B5D" w:rsidP="009C2B5D">
      <w:pPr>
        <w:autoSpaceDE w:val="0"/>
        <w:ind w:firstLine="709"/>
        <w:jc w:val="both"/>
        <w:rPr>
          <w:szCs w:val="28"/>
        </w:rPr>
      </w:pPr>
      <w:r w:rsidRPr="003F174C">
        <w:rPr>
          <w:szCs w:val="28"/>
        </w:rPr>
        <w:t>- За период 2016 года на территории МО «Кисельнинское сельское поселение» было зарегистрировано 9 пожаров, погиб 1 человек на пожаре.</w:t>
      </w:r>
    </w:p>
    <w:p w:rsidR="009C2B5D" w:rsidRPr="003F174C" w:rsidRDefault="009C2B5D" w:rsidP="009C2B5D">
      <w:pPr>
        <w:autoSpaceDE w:val="0"/>
        <w:ind w:firstLine="709"/>
        <w:jc w:val="both"/>
        <w:rPr>
          <w:szCs w:val="28"/>
        </w:rPr>
      </w:pPr>
      <w:r w:rsidRPr="003F174C">
        <w:rPr>
          <w:szCs w:val="28"/>
        </w:rPr>
        <w:t>На территории поселения имеется 13 пожарных водоемов и 3 гидранта в д.</w:t>
      </w:r>
      <w:r w:rsidR="00931021">
        <w:rPr>
          <w:szCs w:val="28"/>
        </w:rPr>
        <w:t xml:space="preserve"> </w:t>
      </w:r>
      <w:r w:rsidRPr="003F174C">
        <w:rPr>
          <w:szCs w:val="28"/>
        </w:rPr>
        <w:t>Кисельня. Нет пожарных водоемов в: д.</w:t>
      </w:r>
      <w:r w:rsidR="00931021">
        <w:rPr>
          <w:szCs w:val="28"/>
        </w:rPr>
        <w:t xml:space="preserve"> </w:t>
      </w:r>
      <w:r w:rsidRPr="003F174C">
        <w:rPr>
          <w:szCs w:val="28"/>
        </w:rPr>
        <w:t>Пупышево, д.Пали, д.Нурма и д.</w:t>
      </w:r>
      <w:r w:rsidR="00931021">
        <w:rPr>
          <w:szCs w:val="28"/>
        </w:rPr>
        <w:t xml:space="preserve"> </w:t>
      </w:r>
      <w:r w:rsidRPr="003F174C">
        <w:rPr>
          <w:szCs w:val="28"/>
        </w:rPr>
        <w:t>Кипуя. До д.</w:t>
      </w:r>
      <w:r w:rsidR="00931021">
        <w:rPr>
          <w:szCs w:val="28"/>
        </w:rPr>
        <w:t xml:space="preserve"> </w:t>
      </w:r>
      <w:r w:rsidRPr="003F174C">
        <w:rPr>
          <w:szCs w:val="28"/>
        </w:rPr>
        <w:t xml:space="preserve">Пупышево не доехать пожарным машинам, т.к. нет вообще автомобильных дорог. </w:t>
      </w:r>
    </w:p>
    <w:p w:rsidR="009C2B5D" w:rsidRPr="003F174C" w:rsidRDefault="009C2B5D" w:rsidP="009C2B5D">
      <w:pPr>
        <w:ind w:firstLine="708"/>
        <w:jc w:val="both"/>
        <w:rPr>
          <w:szCs w:val="28"/>
        </w:rPr>
      </w:pPr>
      <w:r>
        <w:rPr>
          <w:szCs w:val="28"/>
        </w:rPr>
        <w:t>Исполняя государственные полномочия, а</w:t>
      </w:r>
      <w:r w:rsidRPr="003F174C">
        <w:rPr>
          <w:szCs w:val="28"/>
        </w:rPr>
        <w:t>дминистрация муниципального образования «Кисельнинское сельское поселение» осуществляет первичный воинский учет на территории всего поселения</w:t>
      </w:r>
      <w:r>
        <w:rPr>
          <w:szCs w:val="28"/>
        </w:rPr>
        <w:t>.</w:t>
      </w:r>
      <w:r w:rsidRPr="003F174C">
        <w:rPr>
          <w:szCs w:val="28"/>
        </w:rPr>
        <w:t xml:space="preserve"> </w:t>
      </w:r>
    </w:p>
    <w:p w:rsidR="009C2B5D" w:rsidRDefault="009C2B5D" w:rsidP="009C2B5D">
      <w:pPr>
        <w:pStyle w:val="31"/>
        <w:jc w:val="both"/>
        <w:rPr>
          <w:color w:val="000000"/>
          <w:sz w:val="28"/>
          <w:szCs w:val="28"/>
        </w:rPr>
      </w:pPr>
      <w:r>
        <w:rPr>
          <w:sz w:val="28"/>
          <w:szCs w:val="28"/>
        </w:rPr>
        <w:t xml:space="preserve">     </w:t>
      </w:r>
      <w:r w:rsidRPr="003F174C">
        <w:rPr>
          <w:sz w:val="28"/>
          <w:szCs w:val="28"/>
        </w:rPr>
        <w:t>Всего на первичном воинском учете в МО «Кисельнинское сельское поселение» состоит 533 гражданина,  что на 10 больше предыдущего периода.</w:t>
      </w:r>
      <w:r w:rsidRPr="003F174C">
        <w:rPr>
          <w:color w:val="000000"/>
          <w:sz w:val="28"/>
          <w:szCs w:val="28"/>
        </w:rPr>
        <w:t xml:space="preserve">       </w:t>
      </w:r>
    </w:p>
    <w:p w:rsidR="009C2B5D" w:rsidRPr="003F174C" w:rsidRDefault="009C2B5D" w:rsidP="009C2B5D">
      <w:pPr>
        <w:pStyle w:val="31"/>
        <w:jc w:val="both"/>
        <w:rPr>
          <w:color w:val="000000"/>
          <w:sz w:val="28"/>
          <w:szCs w:val="28"/>
        </w:rPr>
      </w:pPr>
      <w:r>
        <w:rPr>
          <w:color w:val="000000"/>
          <w:sz w:val="28"/>
          <w:szCs w:val="28"/>
        </w:rPr>
        <w:t xml:space="preserve">        В рамках исполнения государственных полномочий, административной комиссией проведено</w:t>
      </w:r>
      <w:r w:rsidRPr="003F174C">
        <w:rPr>
          <w:color w:val="000000"/>
          <w:sz w:val="28"/>
          <w:szCs w:val="28"/>
        </w:rPr>
        <w:t xml:space="preserve">  </w:t>
      </w:r>
      <w:r>
        <w:rPr>
          <w:color w:val="000000"/>
          <w:sz w:val="28"/>
          <w:szCs w:val="28"/>
        </w:rPr>
        <w:t>14 заседаний, что на 10 больше предыдущего года.</w:t>
      </w:r>
      <w:r w:rsidRPr="003F174C">
        <w:rPr>
          <w:color w:val="000000"/>
          <w:sz w:val="28"/>
          <w:szCs w:val="28"/>
        </w:rPr>
        <w:t xml:space="preserve">    </w:t>
      </w:r>
      <w:r>
        <w:rPr>
          <w:color w:val="000000"/>
          <w:sz w:val="28"/>
          <w:szCs w:val="28"/>
        </w:rPr>
        <w:t>Основные правонарушения совершались в части торговли в неустановленных местах.</w:t>
      </w:r>
      <w:r w:rsidRPr="003F174C">
        <w:rPr>
          <w:color w:val="000000"/>
          <w:sz w:val="28"/>
          <w:szCs w:val="28"/>
        </w:rPr>
        <w:t xml:space="preserve">                                                                                       </w:t>
      </w:r>
    </w:p>
    <w:p w:rsidR="009C2B5D" w:rsidRPr="003F174C" w:rsidRDefault="009C2B5D" w:rsidP="009C2B5D">
      <w:pPr>
        <w:jc w:val="both"/>
        <w:rPr>
          <w:szCs w:val="28"/>
        </w:rPr>
      </w:pPr>
    </w:p>
    <w:p w:rsidR="009C2B5D" w:rsidRPr="003F174C" w:rsidRDefault="009C2B5D" w:rsidP="009C2B5D">
      <w:pPr>
        <w:autoSpaceDE w:val="0"/>
        <w:jc w:val="both"/>
        <w:rPr>
          <w:b/>
          <w:szCs w:val="28"/>
        </w:rPr>
      </w:pPr>
      <w:r w:rsidRPr="003F174C">
        <w:rPr>
          <w:szCs w:val="28"/>
        </w:rPr>
        <w:t xml:space="preserve">Администрация ставит перед собой следующие  </w:t>
      </w:r>
      <w:r w:rsidRPr="003F174C">
        <w:rPr>
          <w:b/>
          <w:szCs w:val="28"/>
        </w:rPr>
        <w:t>Задачи на 2017 год</w:t>
      </w:r>
    </w:p>
    <w:p w:rsidR="009C2B5D" w:rsidRPr="003F174C" w:rsidRDefault="009C2B5D" w:rsidP="009C2B5D">
      <w:pPr>
        <w:jc w:val="both"/>
        <w:rPr>
          <w:iCs/>
          <w:color w:val="000000"/>
          <w:szCs w:val="28"/>
        </w:rPr>
      </w:pPr>
      <w:r w:rsidRPr="003F174C">
        <w:rPr>
          <w:szCs w:val="28"/>
        </w:rPr>
        <w:t xml:space="preserve">-активизировать работу </w:t>
      </w:r>
      <w:r w:rsidRPr="003F174C">
        <w:rPr>
          <w:iCs/>
          <w:color w:val="000000"/>
          <w:szCs w:val="28"/>
        </w:rPr>
        <w:t>по увеличению налогооблагаемой базы и привлечению резервов в доходную часть бюджета сельского поселения, по снижению недоимки по налоговым и неналоговым доходам;</w:t>
      </w:r>
    </w:p>
    <w:p w:rsidR="009C2B5D" w:rsidRPr="003F174C" w:rsidRDefault="009C2B5D" w:rsidP="009C2B5D">
      <w:pPr>
        <w:autoSpaceDE w:val="0"/>
        <w:jc w:val="both"/>
        <w:rPr>
          <w:szCs w:val="28"/>
        </w:rPr>
      </w:pPr>
      <w:r w:rsidRPr="003F174C">
        <w:rPr>
          <w:szCs w:val="28"/>
        </w:rPr>
        <w:t>- дальнейшее продвижение вопроса по строительству спортивной площадки;</w:t>
      </w:r>
    </w:p>
    <w:p w:rsidR="009C2B5D" w:rsidRPr="003F174C" w:rsidRDefault="009C2B5D" w:rsidP="009C2B5D">
      <w:pPr>
        <w:autoSpaceDE w:val="0"/>
        <w:jc w:val="both"/>
        <w:rPr>
          <w:szCs w:val="28"/>
        </w:rPr>
      </w:pPr>
      <w:r w:rsidRPr="003F174C">
        <w:rPr>
          <w:szCs w:val="28"/>
        </w:rPr>
        <w:t xml:space="preserve">- реализация имеющихся программ; </w:t>
      </w:r>
      <w:r>
        <w:rPr>
          <w:szCs w:val="28"/>
        </w:rPr>
        <w:t>в том числе замена  ламп накаливания  на  светодиодные лампы уличного освещения в д. Лужа и Лавния.</w:t>
      </w:r>
    </w:p>
    <w:p w:rsidR="009C2B5D" w:rsidRPr="003F174C" w:rsidRDefault="009C2B5D" w:rsidP="009C2B5D">
      <w:pPr>
        <w:autoSpaceDE w:val="0"/>
        <w:jc w:val="both"/>
        <w:rPr>
          <w:szCs w:val="28"/>
        </w:rPr>
      </w:pPr>
      <w:r w:rsidRPr="003F174C">
        <w:rPr>
          <w:szCs w:val="28"/>
        </w:rPr>
        <w:t>-</w:t>
      </w:r>
      <w:r>
        <w:rPr>
          <w:szCs w:val="28"/>
        </w:rPr>
        <w:t xml:space="preserve"> выявление и пресечение несанкционированного подключения к уличному освещению с привлечением органов правопорядка;</w:t>
      </w:r>
    </w:p>
    <w:p w:rsidR="009C2B5D" w:rsidRPr="003F174C" w:rsidRDefault="009C2B5D" w:rsidP="009C2B5D">
      <w:pPr>
        <w:autoSpaceDE w:val="0"/>
        <w:jc w:val="both"/>
        <w:rPr>
          <w:szCs w:val="28"/>
        </w:rPr>
      </w:pPr>
      <w:r w:rsidRPr="003F174C">
        <w:rPr>
          <w:szCs w:val="28"/>
        </w:rPr>
        <w:t>- содействие  гражданам поселения в решении градостроительных и земельных вопросов;</w:t>
      </w:r>
    </w:p>
    <w:p w:rsidR="009C2B5D" w:rsidRDefault="009C2B5D" w:rsidP="009C2B5D">
      <w:pPr>
        <w:autoSpaceDE w:val="0"/>
        <w:jc w:val="both"/>
        <w:rPr>
          <w:szCs w:val="28"/>
        </w:rPr>
      </w:pPr>
      <w:r w:rsidRPr="003F174C">
        <w:rPr>
          <w:szCs w:val="28"/>
        </w:rPr>
        <w:t>- совершенствование работы института старост: создание Совета старост, проведение конференций, круглых столов с старостами</w:t>
      </w:r>
      <w:r>
        <w:rPr>
          <w:szCs w:val="28"/>
        </w:rPr>
        <w:t>;</w:t>
      </w:r>
    </w:p>
    <w:p w:rsidR="009C2B5D" w:rsidRDefault="009C2B5D" w:rsidP="009C2B5D">
      <w:pPr>
        <w:autoSpaceDE w:val="0"/>
        <w:jc w:val="both"/>
        <w:rPr>
          <w:szCs w:val="28"/>
        </w:rPr>
      </w:pPr>
      <w:r>
        <w:rPr>
          <w:szCs w:val="28"/>
        </w:rPr>
        <w:t>- формирование доступной среды для инвалидов;</w:t>
      </w:r>
    </w:p>
    <w:p w:rsidR="009C2B5D" w:rsidRPr="003F174C" w:rsidRDefault="009C2B5D" w:rsidP="009C2B5D">
      <w:pPr>
        <w:autoSpaceDE w:val="0"/>
        <w:jc w:val="both"/>
        <w:rPr>
          <w:szCs w:val="28"/>
        </w:rPr>
      </w:pPr>
      <w:r>
        <w:rPr>
          <w:szCs w:val="28"/>
        </w:rPr>
        <w:t xml:space="preserve">- завершение передачи  имущества водоснабжения и водоотведения Ленинградской области; </w:t>
      </w:r>
    </w:p>
    <w:p w:rsidR="009C2B5D" w:rsidRDefault="009C2B5D" w:rsidP="009C2B5D">
      <w:pPr>
        <w:autoSpaceDE w:val="0"/>
        <w:jc w:val="both"/>
        <w:rPr>
          <w:szCs w:val="28"/>
        </w:rPr>
      </w:pPr>
      <w:r>
        <w:rPr>
          <w:szCs w:val="28"/>
        </w:rPr>
        <w:t>- подготовка к переходу на концессию.</w:t>
      </w:r>
    </w:p>
    <w:p w:rsidR="009C2B5D" w:rsidRPr="003F174C" w:rsidRDefault="009C2B5D" w:rsidP="009C2B5D">
      <w:pPr>
        <w:autoSpaceDE w:val="0"/>
        <w:jc w:val="both"/>
        <w:rPr>
          <w:szCs w:val="28"/>
        </w:rPr>
      </w:pPr>
    </w:p>
    <w:p w:rsidR="009C2B5D" w:rsidRDefault="009C2B5D">
      <w:pPr>
        <w:ind w:left="-454" w:right="-284"/>
        <w:jc w:val="both"/>
      </w:pPr>
    </w:p>
    <w:sectPr w:rsidR="009C2B5D" w:rsidSect="00097709">
      <w:headerReference w:type="default" r:id="rId7"/>
      <w:footerReference w:type="even" r:id="rId8"/>
      <w:footerReference w:type="default" r:id="rId9"/>
      <w:headerReference w:type="first" r:id="rId10"/>
      <w:footerReference w:type="first" r:id="rId11"/>
      <w:pgSz w:w="11906" w:h="16838"/>
      <w:pgMar w:top="720" w:right="720" w:bottom="720" w:left="720" w:header="369" w:footer="720" w:gutter="0"/>
      <w:cols w:space="720"/>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FF4" w:rsidRDefault="00D42FF4">
      <w:r>
        <w:separator/>
      </w:r>
    </w:p>
  </w:endnote>
  <w:endnote w:type="continuationSeparator" w:id="1">
    <w:p w:rsidR="00D42FF4" w:rsidRDefault="00D42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YaHei">
    <w:charset w:val="CC"/>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44" w:rsidRDefault="00AA4A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44" w:rsidRDefault="00AA4A4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44" w:rsidRDefault="00AA4A4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FF4" w:rsidRDefault="00D42FF4">
      <w:r>
        <w:separator/>
      </w:r>
    </w:p>
  </w:footnote>
  <w:footnote w:type="continuationSeparator" w:id="1">
    <w:p w:rsidR="00D42FF4" w:rsidRDefault="00D42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44" w:rsidRDefault="00AA4A44">
    <w:pPr>
      <w:pStyle w:val="a8"/>
    </w:pPr>
  </w:p>
  <w:p w:rsidR="00AA4A44" w:rsidRDefault="00AA4A4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44" w:rsidRDefault="00AA4A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0F51C30"/>
    <w:multiLevelType w:val="multilevel"/>
    <w:tmpl w:val="2EC22F7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8107B3"/>
    <w:rsid w:val="00067483"/>
    <w:rsid w:val="00097709"/>
    <w:rsid w:val="00102578"/>
    <w:rsid w:val="00292BBA"/>
    <w:rsid w:val="004950B7"/>
    <w:rsid w:val="004F0D52"/>
    <w:rsid w:val="00534BA0"/>
    <w:rsid w:val="0053745A"/>
    <w:rsid w:val="008107B3"/>
    <w:rsid w:val="00931021"/>
    <w:rsid w:val="009A5453"/>
    <w:rsid w:val="009C2B5D"/>
    <w:rsid w:val="00AA4A44"/>
    <w:rsid w:val="00B86878"/>
    <w:rsid w:val="00D42FF4"/>
    <w:rsid w:val="00F73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lang w:eastAsia="ar-SA"/>
    </w:rPr>
  </w:style>
  <w:style w:type="paragraph" w:styleId="2">
    <w:name w:val="heading 2"/>
    <w:basedOn w:val="a0"/>
    <w:next w:val="a1"/>
    <w:qFormat/>
    <w:pPr>
      <w:numPr>
        <w:ilvl w:val="1"/>
        <w:numId w:val="1"/>
      </w:numPr>
      <w:outlineLvl w:val="1"/>
    </w:pPr>
    <w:rPr>
      <w:b/>
      <w:bCs/>
      <w:i/>
      <w:iCs/>
    </w:rPr>
  </w:style>
  <w:style w:type="paragraph" w:styleId="5">
    <w:name w:val="heading 5"/>
    <w:basedOn w:val="a0"/>
    <w:next w:val="a1"/>
    <w:qFormat/>
    <w:pPr>
      <w:numPr>
        <w:ilvl w:val="4"/>
        <w:numId w:val="1"/>
      </w:numPr>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1">
    <w:name w:val="Основной шрифт абзаца1"/>
  </w:style>
  <w:style w:type="character" w:customStyle="1" w:styleId="a5">
    <w:name w:val="Символ нумерации"/>
  </w:style>
  <w:style w:type="character" w:customStyle="1" w:styleId="apple-converted-space">
    <w:name w:val="apple-converted-space"/>
    <w:basedOn w:val="20"/>
  </w:style>
  <w:style w:type="character" w:customStyle="1" w:styleId="a6">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Microsoft YaHei" w:hAnsi="Arial" w:cs="Mangal"/>
      <w:szCs w:val="28"/>
    </w:rPr>
  </w:style>
  <w:style w:type="paragraph" w:styleId="a1">
    <w:name w:val="Body Text"/>
    <w:basedOn w:val="a"/>
    <w:pPr>
      <w:spacing w:after="120"/>
    </w:pPr>
  </w:style>
  <w:style w:type="paragraph" w:styleId="a7">
    <w:name w:val="List"/>
    <w:basedOn w:val="a1"/>
    <w:rPr>
      <w:rFonts w:cs="Mangal"/>
    </w:rPr>
  </w:style>
  <w:style w:type="paragraph" w:customStyle="1" w:styleId="21">
    <w:name w:val="Название2"/>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8">
    <w:name w:val="header"/>
    <w:basedOn w:val="a"/>
    <w:pPr>
      <w:tabs>
        <w:tab w:val="center" w:pos="4677"/>
        <w:tab w:val="right" w:pos="9355"/>
      </w:tabs>
    </w:pPr>
  </w:style>
  <w:style w:type="paragraph" w:styleId="a9">
    <w:name w:val="Title"/>
    <w:basedOn w:val="a"/>
    <w:next w:val="a"/>
    <w:qFormat/>
    <w:pPr>
      <w:spacing w:line="100" w:lineRule="atLeast"/>
      <w:jc w:val="center"/>
    </w:pPr>
    <w:rPr>
      <w:b/>
      <w:bCs/>
      <w:kern w:val="1"/>
    </w:rPr>
  </w:style>
  <w:style w:type="paragraph" w:styleId="aa">
    <w:name w:val="Subtitle"/>
    <w:basedOn w:val="a0"/>
    <w:next w:val="a1"/>
    <w:qFormat/>
    <w:pPr>
      <w:jc w:val="center"/>
    </w:pPr>
    <w:rPr>
      <w:i/>
      <w:iCs/>
    </w:rPr>
  </w:style>
  <w:style w:type="paragraph" w:styleId="ab">
    <w:name w:val="footer"/>
    <w:basedOn w:val="a"/>
    <w:pPr>
      <w:tabs>
        <w:tab w:val="center" w:pos="4677"/>
        <w:tab w:val="right" w:pos="9355"/>
      </w:tabs>
    </w:pPr>
  </w:style>
  <w:style w:type="paragraph" w:customStyle="1" w:styleId="ac">
    <w:name w:val="Содержимое врезки"/>
    <w:basedOn w:val="a1"/>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styleId="af">
    <w:name w:val="Normal (Web)"/>
    <w:basedOn w:val="a"/>
    <w:pPr>
      <w:spacing w:before="280" w:after="280"/>
    </w:pPr>
  </w:style>
  <w:style w:type="character" w:styleId="af0">
    <w:name w:val="Hyperlink"/>
    <w:basedOn w:val="a2"/>
    <w:rsid w:val="004950B7"/>
    <w:rPr>
      <w:color w:val="0000FF"/>
      <w:u w:val="single"/>
    </w:rPr>
  </w:style>
  <w:style w:type="paragraph" w:customStyle="1" w:styleId="31">
    <w:name w:val="Основной текст с отступом 31"/>
    <w:basedOn w:val="a"/>
    <w:rsid w:val="009C2B5D"/>
    <w:pPr>
      <w:jc w:val="center"/>
    </w:pPr>
    <w:rPr>
      <w:sz w:val="24"/>
    </w:rPr>
  </w:style>
  <w:style w:type="paragraph" w:styleId="af1">
    <w:name w:val="Body Text Indent"/>
    <w:basedOn w:val="a"/>
    <w:link w:val="af2"/>
    <w:rsid w:val="009C2B5D"/>
    <w:pPr>
      <w:spacing w:after="120"/>
      <w:ind w:left="283"/>
    </w:pPr>
    <w:rPr>
      <w:sz w:val="24"/>
      <w:szCs w:val="24"/>
    </w:rPr>
  </w:style>
  <w:style w:type="character" w:customStyle="1" w:styleId="af2">
    <w:name w:val="Основной текст с отступом Знак"/>
    <w:basedOn w:val="a2"/>
    <w:link w:val="af1"/>
    <w:rsid w:val="009C2B5D"/>
    <w:rPr>
      <w:sz w:val="24"/>
      <w:szCs w:val="24"/>
      <w:lang w:eastAsia="ar-SA"/>
    </w:rPr>
  </w:style>
  <w:style w:type="paragraph" w:customStyle="1" w:styleId="NoSpacing">
    <w:name w:val="No Spacing"/>
    <w:rsid w:val="009C2B5D"/>
    <w:pPr>
      <w:suppressAutoHyphens/>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3542</Words>
  <Characters>20196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23691</CharactersWithSpaces>
  <SharedDoc>false</SharedDoc>
  <HLinks>
    <vt:vector size="6" baseType="variant">
      <vt:variant>
        <vt:i4>71042078</vt:i4>
      </vt:variant>
      <vt:variant>
        <vt:i4>0</vt:i4>
      </vt:variant>
      <vt:variant>
        <vt:i4>0</vt:i4>
      </vt:variant>
      <vt:variant>
        <vt:i4>5</vt:i4>
      </vt:variant>
      <vt:variant>
        <vt:lpwstr>http://www.кисельня.рф/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Admin</cp:lastModifiedBy>
  <cp:revision>2</cp:revision>
  <cp:lastPrinted>2015-02-16T12:31:00Z</cp:lastPrinted>
  <dcterms:created xsi:type="dcterms:W3CDTF">2018-06-14T11:12:00Z</dcterms:created>
  <dcterms:modified xsi:type="dcterms:W3CDTF">2018-06-14T11:12:00Z</dcterms:modified>
</cp:coreProperties>
</file>