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FF3F4" w14:textId="77777777" w:rsidR="00E3532A" w:rsidRPr="00E3532A" w:rsidRDefault="00E3532A" w:rsidP="00E353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noProof/>
          <w:lang w:eastAsia="ru-RU"/>
        </w:rPr>
        <w:drawing>
          <wp:inline distT="0" distB="0" distL="0" distR="0" wp14:anchorId="3CFE487A" wp14:editId="022F4CC9">
            <wp:extent cx="451061" cy="561687"/>
            <wp:effectExtent l="19050" t="0" r="6139" b="0"/>
            <wp:docPr id="3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50" cy="564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 xml:space="preserve">                                     </w:t>
      </w:r>
    </w:p>
    <w:p w14:paraId="57CE9A1A" w14:textId="77777777" w:rsidR="00E3532A" w:rsidRPr="001D5131" w:rsidRDefault="00E3532A" w:rsidP="00E353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D5131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                    </w:t>
      </w:r>
    </w:p>
    <w:p w14:paraId="2BFAB5B5" w14:textId="77777777" w:rsidR="00E3532A" w:rsidRPr="001D5131" w:rsidRDefault="00E3532A" w:rsidP="00E3532A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1D5131">
        <w:rPr>
          <w:rFonts w:ascii="Times New Roman" w:hAnsi="Times New Roman"/>
          <w:b/>
          <w:sz w:val="32"/>
          <w:szCs w:val="32"/>
        </w:rPr>
        <w:t>Администрация</w:t>
      </w:r>
    </w:p>
    <w:p w14:paraId="4C19A790" w14:textId="77777777" w:rsidR="00E3532A" w:rsidRPr="001D5131" w:rsidRDefault="00E3532A" w:rsidP="00E3532A">
      <w:pPr>
        <w:jc w:val="center"/>
        <w:rPr>
          <w:rFonts w:ascii="Times New Roman" w:hAnsi="Times New Roman"/>
          <w:b/>
          <w:sz w:val="32"/>
          <w:szCs w:val="32"/>
        </w:rPr>
      </w:pPr>
      <w:r w:rsidRPr="001D5131"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14:paraId="0F3E0BBE" w14:textId="49523AC1" w:rsidR="00E3532A" w:rsidRPr="001D5131" w:rsidRDefault="000F273E" w:rsidP="00E3532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</w:t>
      </w:r>
      <w:r w:rsidR="00E3532A" w:rsidRPr="001D5131">
        <w:rPr>
          <w:rFonts w:ascii="Times New Roman" w:hAnsi="Times New Roman"/>
          <w:b/>
          <w:sz w:val="32"/>
          <w:szCs w:val="32"/>
        </w:rPr>
        <w:t>Кисельнинское сельское поселение</w:t>
      </w:r>
      <w:r>
        <w:rPr>
          <w:rFonts w:ascii="Times New Roman" w:hAnsi="Times New Roman"/>
          <w:b/>
          <w:sz w:val="32"/>
          <w:szCs w:val="32"/>
        </w:rPr>
        <w:t>»</w:t>
      </w:r>
    </w:p>
    <w:p w14:paraId="5A5535FD" w14:textId="77777777" w:rsidR="00E3532A" w:rsidRPr="001D5131" w:rsidRDefault="00E3532A" w:rsidP="00E3532A">
      <w:pPr>
        <w:jc w:val="center"/>
        <w:rPr>
          <w:rFonts w:ascii="Times New Roman" w:hAnsi="Times New Roman"/>
          <w:b/>
          <w:sz w:val="32"/>
          <w:szCs w:val="32"/>
        </w:rPr>
      </w:pPr>
      <w:r w:rsidRPr="001D5131">
        <w:rPr>
          <w:rFonts w:ascii="Times New Roman" w:hAnsi="Times New Roman"/>
          <w:b/>
          <w:sz w:val="32"/>
          <w:szCs w:val="32"/>
        </w:rPr>
        <w:t>Волховского муниципального района</w:t>
      </w:r>
    </w:p>
    <w:p w14:paraId="12050D12" w14:textId="77777777" w:rsidR="00E3532A" w:rsidRPr="001D5131" w:rsidRDefault="00E3532A" w:rsidP="00E3532A">
      <w:pPr>
        <w:jc w:val="center"/>
        <w:rPr>
          <w:rFonts w:ascii="Times New Roman" w:hAnsi="Times New Roman"/>
          <w:b/>
          <w:sz w:val="28"/>
          <w:szCs w:val="28"/>
        </w:rPr>
      </w:pPr>
      <w:r w:rsidRPr="001D5131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14:paraId="66D31D11" w14:textId="77777777" w:rsidR="00E3532A" w:rsidRPr="001D5131" w:rsidRDefault="00E3532A" w:rsidP="00E3532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C0EF17D" w14:textId="77777777" w:rsidR="00E3532A" w:rsidRPr="001D5131" w:rsidRDefault="00E3532A" w:rsidP="00E3532A">
      <w:pPr>
        <w:jc w:val="center"/>
        <w:rPr>
          <w:rFonts w:ascii="Times New Roman" w:hAnsi="Times New Roman"/>
          <w:b/>
          <w:sz w:val="28"/>
          <w:szCs w:val="28"/>
        </w:rPr>
      </w:pPr>
      <w:r w:rsidRPr="001D5131">
        <w:rPr>
          <w:rFonts w:ascii="Times New Roman" w:hAnsi="Times New Roman"/>
          <w:b/>
          <w:sz w:val="28"/>
          <w:szCs w:val="28"/>
        </w:rPr>
        <w:t>ПОСТАНОВЛЕНИЕ</w:t>
      </w:r>
    </w:p>
    <w:p w14:paraId="745319DB" w14:textId="77777777" w:rsidR="00E3532A" w:rsidRPr="001D5131" w:rsidRDefault="00E3532A" w:rsidP="00E3532A">
      <w:pPr>
        <w:jc w:val="both"/>
        <w:rPr>
          <w:rFonts w:ascii="Times New Roman" w:hAnsi="Times New Roman"/>
          <w:sz w:val="28"/>
          <w:szCs w:val="28"/>
        </w:rPr>
      </w:pPr>
    </w:p>
    <w:p w14:paraId="3313D168" w14:textId="68B98D6C" w:rsidR="00E3532A" w:rsidRPr="00976AA6" w:rsidRDefault="00E3532A" w:rsidP="00E3532A">
      <w:pPr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0C7E29">
        <w:rPr>
          <w:rFonts w:ascii="Times New Roman" w:hAnsi="Times New Roman"/>
          <w:sz w:val="28"/>
          <w:szCs w:val="28"/>
          <w:u w:val="single"/>
        </w:rPr>
        <w:t>18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="000C7E29">
        <w:rPr>
          <w:rFonts w:ascii="Times New Roman" w:hAnsi="Times New Roman"/>
          <w:sz w:val="28"/>
          <w:szCs w:val="28"/>
          <w:u w:val="single"/>
        </w:rPr>
        <w:t>августа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D513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0C7E29">
        <w:rPr>
          <w:rFonts w:ascii="Times New Roman" w:hAnsi="Times New Roman"/>
          <w:sz w:val="28"/>
          <w:szCs w:val="28"/>
          <w:u w:val="single"/>
        </w:rPr>
        <w:t>20</w:t>
      </w:r>
      <w:proofErr w:type="gramEnd"/>
      <w:r w:rsidRPr="001D513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Pr="00976AA6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1D5131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0C7E29">
        <w:rPr>
          <w:rFonts w:ascii="Times New Roman" w:hAnsi="Times New Roman"/>
          <w:sz w:val="28"/>
          <w:szCs w:val="28"/>
          <w:u w:val="single"/>
        </w:rPr>
        <w:t>164</w:t>
      </w:r>
    </w:p>
    <w:p w14:paraId="57F18FE1" w14:textId="05DB2FB3" w:rsidR="00E3532A" w:rsidRPr="001D5131" w:rsidRDefault="00E3532A" w:rsidP="00E3532A">
      <w:pPr>
        <w:tabs>
          <w:tab w:val="left" w:pos="5760"/>
        </w:tabs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 </w:t>
      </w:r>
    </w:p>
    <w:p w14:paraId="7154391E" w14:textId="77777777" w:rsidR="000C7E29" w:rsidRDefault="000C7E29" w:rsidP="00E353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от 20.10.2017 года № 329 </w:t>
      </w:r>
    </w:p>
    <w:p w14:paraId="69299F66" w14:textId="47201CF3" w:rsidR="00E3532A" w:rsidRPr="000C7E29" w:rsidRDefault="000C7E29" w:rsidP="000C7E2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06006A">
        <w:rPr>
          <w:rFonts w:ascii="Times New Roman" w:hAnsi="Times New Roman"/>
          <w:b/>
          <w:sz w:val="28"/>
          <w:szCs w:val="28"/>
        </w:rPr>
        <w:t xml:space="preserve">Об </w:t>
      </w:r>
      <w:proofErr w:type="gramStart"/>
      <w:r w:rsidR="0006006A">
        <w:rPr>
          <w:rFonts w:ascii="Times New Roman" w:hAnsi="Times New Roman"/>
          <w:b/>
          <w:sz w:val="28"/>
          <w:szCs w:val="28"/>
        </w:rPr>
        <w:t xml:space="preserve">утверждении </w:t>
      </w:r>
      <w:r w:rsidR="00E3532A">
        <w:rPr>
          <w:rFonts w:ascii="Times New Roman" w:hAnsi="Times New Roman"/>
          <w:b/>
          <w:sz w:val="28"/>
          <w:szCs w:val="28"/>
        </w:rPr>
        <w:t xml:space="preserve"> новой</w:t>
      </w:r>
      <w:proofErr w:type="gramEnd"/>
      <w:r w:rsidR="00E3532A">
        <w:rPr>
          <w:rFonts w:ascii="Times New Roman" w:hAnsi="Times New Roman"/>
          <w:b/>
          <w:sz w:val="28"/>
          <w:szCs w:val="28"/>
        </w:rPr>
        <w:t xml:space="preserve"> редакции</w:t>
      </w:r>
    </w:p>
    <w:p w14:paraId="7CD50523" w14:textId="77777777" w:rsidR="00E3532A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Положения о порядке работы комиссии по соблюдению требований к служебному поведению муниципальных служащих и</w:t>
      </w:r>
    </w:p>
    <w:p w14:paraId="1332FDF0" w14:textId="3603633B" w:rsidR="00E3532A" w:rsidRDefault="00E3532A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урегулированию конфликта интересов в администрации МО «Кисельнинское сельское поселение»</w:t>
      </w:r>
    </w:p>
    <w:p w14:paraId="3B0296D1" w14:textId="7D2C42D1" w:rsidR="000C7E29" w:rsidRDefault="000C7E29" w:rsidP="00E3532A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 части состава комиссии</w:t>
      </w:r>
    </w:p>
    <w:p w14:paraId="31012580" w14:textId="77777777" w:rsidR="00E3532A" w:rsidRPr="001D5131" w:rsidRDefault="00E3532A" w:rsidP="000F273E">
      <w:pPr>
        <w:rPr>
          <w:rFonts w:ascii="Times New Roman" w:hAnsi="Times New Roman"/>
          <w:b/>
          <w:color w:val="000000"/>
          <w:sz w:val="28"/>
          <w:szCs w:val="28"/>
        </w:rPr>
      </w:pPr>
      <w:r w:rsidRPr="001D5131">
        <w:rPr>
          <w:rFonts w:ascii="Times New Roman" w:hAnsi="Times New Roman"/>
          <w:b/>
          <w:sz w:val="28"/>
          <w:szCs w:val="28"/>
        </w:rPr>
        <w:t xml:space="preserve"> </w:t>
      </w:r>
    </w:p>
    <w:p w14:paraId="14085C6B" w14:textId="034D863D" w:rsidR="00E3532A" w:rsidRPr="000C7E29" w:rsidRDefault="00E3532A" w:rsidP="000C7E2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E3532A">
        <w:rPr>
          <w:rFonts w:ascii="Times New Roman" w:hAnsi="Times New Roman"/>
          <w:sz w:val="28"/>
          <w:szCs w:val="28"/>
        </w:rPr>
        <w:t xml:space="preserve">В </w:t>
      </w:r>
      <w:r w:rsidR="000C7E29">
        <w:rPr>
          <w:rFonts w:ascii="Times New Roman" w:hAnsi="Times New Roman"/>
          <w:sz w:val="28"/>
          <w:szCs w:val="28"/>
        </w:rPr>
        <w:t>связи с изменением кадрового состава администрации муниципального образования «Кисельнинское сельское поселение»:</w:t>
      </w:r>
    </w:p>
    <w:p w14:paraId="1FCE4233" w14:textId="2ED5562C" w:rsidR="00897948" w:rsidRPr="000F273E" w:rsidRDefault="000F273E" w:rsidP="000F273E">
      <w:pPr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 xml:space="preserve">          1.</w:t>
      </w:r>
      <w:r w:rsidR="000C7E29" w:rsidRPr="000F273E">
        <w:rPr>
          <w:rFonts w:ascii="Times New Roman" w:eastAsiaTheme="minorHAnsi" w:hAnsi="Times New Roman"/>
          <w:kern w:val="0"/>
          <w:sz w:val="28"/>
          <w:szCs w:val="28"/>
        </w:rPr>
        <w:t xml:space="preserve">Пункт </w:t>
      </w:r>
      <w:proofErr w:type="gramStart"/>
      <w:r w:rsidR="000C7E29" w:rsidRPr="000F273E">
        <w:rPr>
          <w:rFonts w:ascii="Times New Roman" w:eastAsiaTheme="minorHAnsi" w:hAnsi="Times New Roman"/>
          <w:kern w:val="0"/>
          <w:sz w:val="28"/>
          <w:szCs w:val="28"/>
        </w:rPr>
        <w:t xml:space="preserve">7 </w:t>
      </w:r>
      <w:r w:rsidR="00897948" w:rsidRPr="000F273E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897948" w:rsidRPr="000F273E">
        <w:rPr>
          <w:rFonts w:ascii="Times New Roman" w:hAnsi="Times New Roman"/>
          <w:color w:val="000000"/>
          <w:sz w:val="28"/>
          <w:szCs w:val="28"/>
        </w:rPr>
        <w:t>Положен</w:t>
      </w:r>
      <w:r w:rsidR="0006006A" w:rsidRPr="000F273E">
        <w:rPr>
          <w:rFonts w:ascii="Times New Roman" w:hAnsi="Times New Roman"/>
          <w:color w:val="000000"/>
          <w:sz w:val="28"/>
          <w:szCs w:val="28"/>
        </w:rPr>
        <w:t>ия</w:t>
      </w:r>
      <w:proofErr w:type="gramEnd"/>
      <w:r w:rsidR="0006006A" w:rsidRPr="000F27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7948" w:rsidRPr="000F273E">
        <w:rPr>
          <w:rFonts w:ascii="Times New Roman" w:hAnsi="Times New Roman"/>
          <w:color w:val="000000"/>
          <w:sz w:val="28"/>
          <w:szCs w:val="28"/>
        </w:rPr>
        <w:t>о порядке работы комиссии по соблюдению требований к служебному поведению муниципальных служащих и</w:t>
      </w:r>
      <w:r w:rsidR="00897948" w:rsidRPr="000F273E">
        <w:rPr>
          <w:rFonts w:ascii="Times New Roman" w:eastAsiaTheme="minorHAnsi" w:hAnsi="Times New Roman"/>
          <w:kern w:val="0"/>
          <w:sz w:val="28"/>
          <w:szCs w:val="28"/>
        </w:rPr>
        <w:t xml:space="preserve"> </w:t>
      </w:r>
      <w:r w:rsidR="00897948" w:rsidRPr="000F273E">
        <w:rPr>
          <w:rFonts w:ascii="Times New Roman" w:hAnsi="Times New Roman"/>
          <w:color w:val="000000"/>
          <w:sz w:val="28"/>
          <w:szCs w:val="28"/>
        </w:rPr>
        <w:t xml:space="preserve">урегулированию конфликта интересов в администрации МО «Кисельнинское сельское поселение» </w:t>
      </w:r>
      <w:r w:rsidR="000C7E29" w:rsidRPr="000F273E">
        <w:rPr>
          <w:rFonts w:ascii="Times New Roman" w:hAnsi="Times New Roman"/>
          <w:color w:val="000000"/>
          <w:sz w:val="28"/>
          <w:szCs w:val="28"/>
        </w:rPr>
        <w:t xml:space="preserve"> изложить в новой редакции:</w:t>
      </w:r>
    </w:p>
    <w:p w14:paraId="08414CBD" w14:textId="18B2BE6E" w:rsidR="00897948" w:rsidRDefault="000C7E29" w:rsidP="0089794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«В состав комиссии входят:</w:t>
      </w:r>
    </w:p>
    <w:p w14:paraId="1C403B0F" w14:textId="094F9265" w:rsidR="000C7E29" w:rsidRDefault="000C7E29" w:rsidP="0089794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заведующая сектором по управлению имуществом, земельным вопросам и архитектуре администрации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поселения  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председатель комиссии;</w:t>
      </w:r>
    </w:p>
    <w:p w14:paraId="4CAFDBAC" w14:textId="047138CE" w:rsidR="000C7E29" w:rsidRDefault="000C7E29" w:rsidP="0089794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специалист 1 категории сектора по общим и социальным вопросам, безопасности, ЖКХ, ответственная за муниципальную службу и кадры – секретарь комиссии;</w:t>
      </w:r>
    </w:p>
    <w:p w14:paraId="0F5CFFC9" w14:textId="1E6E2C6E" w:rsidR="000C7E29" w:rsidRDefault="000C7E29" w:rsidP="0089794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заведующая сектором финансов, экономики, бухгалтерии, муниципального заказа – член комиссии;</w:t>
      </w:r>
    </w:p>
    <w:p w14:paraId="03AB2A51" w14:textId="18C11769" w:rsidR="000F273E" w:rsidRDefault="000F273E" w:rsidP="00897948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ведущий специалист по земельным вопросам;</w:t>
      </w:r>
    </w:p>
    <w:p w14:paraId="4C29B5FE" w14:textId="4CE41A05" w:rsidR="00E3532A" w:rsidRPr="000F273E" w:rsidRDefault="000F273E" w:rsidP="000F273E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депутата Совета депутатов МО Кисельнинское сельское поселение».</w:t>
      </w:r>
    </w:p>
    <w:p w14:paraId="7737A81D" w14:textId="02FB7AC3" w:rsidR="00897948" w:rsidRPr="00897948" w:rsidRDefault="000F273E" w:rsidP="000F273E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89794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97948" w:rsidRPr="001D5131">
        <w:rPr>
          <w:rFonts w:ascii="Times New Roman" w:hAnsi="Times New Roman"/>
          <w:bCs/>
          <w:sz w:val="28"/>
          <w:szCs w:val="28"/>
        </w:rPr>
        <w:t>Насто</w:t>
      </w:r>
      <w:r w:rsidR="00897948">
        <w:rPr>
          <w:rFonts w:ascii="Times New Roman" w:hAnsi="Times New Roman"/>
          <w:bCs/>
          <w:sz w:val="28"/>
          <w:szCs w:val="28"/>
        </w:rPr>
        <w:t>ящее постановление</w:t>
      </w:r>
      <w:r w:rsidR="00897948" w:rsidRPr="001D5131">
        <w:rPr>
          <w:rFonts w:ascii="Times New Roman" w:hAnsi="Times New Roman"/>
          <w:bCs/>
          <w:sz w:val="28"/>
          <w:szCs w:val="28"/>
        </w:rPr>
        <w:t xml:space="preserve"> подлежит официальному опубликованию</w:t>
      </w:r>
      <w:r w:rsidR="00897948" w:rsidRPr="001D5131">
        <w:rPr>
          <w:rFonts w:ascii="Times New Roman" w:hAnsi="Times New Roman"/>
          <w:sz w:val="28"/>
          <w:szCs w:val="28"/>
        </w:rPr>
        <w:t xml:space="preserve"> в  газете «</w:t>
      </w:r>
      <w:r>
        <w:rPr>
          <w:rFonts w:ascii="Times New Roman" w:hAnsi="Times New Roman"/>
          <w:sz w:val="28"/>
          <w:szCs w:val="28"/>
        </w:rPr>
        <w:t>Волховские огни</w:t>
      </w:r>
      <w:r w:rsidR="00897948" w:rsidRPr="001D51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сетевом издании «Волхов СМИ»</w:t>
      </w:r>
      <w:r w:rsidR="00897948" w:rsidRPr="001D5131">
        <w:rPr>
          <w:rFonts w:ascii="Times New Roman" w:hAnsi="Times New Roman"/>
          <w:sz w:val="28"/>
          <w:szCs w:val="28"/>
        </w:rPr>
        <w:t xml:space="preserve"> и размещению на  официальном сайте  муниципального образования Кисельнинское сельское поселение  </w:t>
      </w:r>
      <w:hyperlink r:id="rId6" w:history="1">
        <w:r w:rsidR="00897948" w:rsidRPr="000802A6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www.кисельня.рф</w:t>
        </w:r>
      </w:hyperlink>
      <w:r w:rsidR="00897948" w:rsidRPr="000802A6">
        <w:rPr>
          <w:rFonts w:ascii="Times New Roman" w:hAnsi="Times New Roman"/>
          <w:sz w:val="28"/>
          <w:szCs w:val="28"/>
        </w:rPr>
        <w:t xml:space="preserve">.  </w:t>
      </w:r>
      <w:r w:rsidR="00897948" w:rsidRPr="001D513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</w:p>
    <w:p w14:paraId="4F7622D7" w14:textId="77777777" w:rsidR="000F273E" w:rsidRDefault="000F273E" w:rsidP="0089794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97948">
        <w:rPr>
          <w:rFonts w:ascii="Times New Roman" w:hAnsi="Times New Roman"/>
          <w:sz w:val="28"/>
          <w:szCs w:val="28"/>
        </w:rPr>
        <w:t xml:space="preserve">. </w:t>
      </w:r>
      <w:r w:rsidR="00897948" w:rsidRPr="001D5131">
        <w:rPr>
          <w:rFonts w:ascii="Times New Roman" w:hAnsi="Times New Roman"/>
          <w:sz w:val="28"/>
          <w:szCs w:val="28"/>
        </w:rPr>
        <w:t xml:space="preserve">Постановление вступает в силу с момента официального опубликования.   </w:t>
      </w:r>
    </w:p>
    <w:p w14:paraId="2D394E62" w14:textId="3E0135B4" w:rsidR="00897948" w:rsidRPr="001D5131" w:rsidRDefault="00897948" w:rsidP="00897948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 </w:t>
      </w:r>
    </w:p>
    <w:p w14:paraId="7EE2D6FF" w14:textId="5072EF52" w:rsidR="00897948" w:rsidRPr="001D5131" w:rsidRDefault="00897948" w:rsidP="000F273E">
      <w:pPr>
        <w:jc w:val="both"/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>Глава администрации</w:t>
      </w:r>
    </w:p>
    <w:p w14:paraId="5F5EF6A3" w14:textId="3C6F070E" w:rsidR="00897948" w:rsidRDefault="00897948" w:rsidP="00897948">
      <w:pPr>
        <w:rPr>
          <w:rFonts w:ascii="Times New Roman" w:hAnsi="Times New Roman"/>
          <w:sz w:val="28"/>
          <w:szCs w:val="28"/>
        </w:rPr>
      </w:pPr>
      <w:r w:rsidRPr="001D5131">
        <w:rPr>
          <w:rFonts w:ascii="Times New Roman" w:hAnsi="Times New Roman"/>
          <w:sz w:val="28"/>
          <w:szCs w:val="28"/>
        </w:rPr>
        <w:t xml:space="preserve">МО Кисельнинское СП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0F273E">
        <w:rPr>
          <w:rFonts w:ascii="Times New Roman" w:hAnsi="Times New Roman"/>
          <w:sz w:val="28"/>
          <w:szCs w:val="28"/>
        </w:rPr>
        <w:t xml:space="preserve">           С.Г. Белугин</w:t>
      </w:r>
    </w:p>
    <w:p w14:paraId="5928AABF" w14:textId="77777777" w:rsidR="00897948" w:rsidRDefault="00897948" w:rsidP="00897948">
      <w:pPr>
        <w:rPr>
          <w:rFonts w:ascii="Times New Roman" w:hAnsi="Times New Roman"/>
          <w:sz w:val="28"/>
          <w:szCs w:val="28"/>
        </w:rPr>
      </w:pPr>
    </w:p>
    <w:p w14:paraId="082B51EF" w14:textId="77777777" w:rsidR="00897948" w:rsidRDefault="00897948" w:rsidP="00897948">
      <w:pPr>
        <w:rPr>
          <w:rFonts w:ascii="Times New Roman" w:hAnsi="Times New Roman"/>
          <w:sz w:val="28"/>
          <w:szCs w:val="28"/>
        </w:rPr>
      </w:pPr>
    </w:p>
    <w:p w14:paraId="00F2EA90" w14:textId="77777777" w:rsidR="00897948" w:rsidRDefault="00897948" w:rsidP="00897948">
      <w:pPr>
        <w:rPr>
          <w:rFonts w:ascii="Times New Roman" w:hAnsi="Times New Roman"/>
          <w:sz w:val="28"/>
          <w:szCs w:val="28"/>
        </w:rPr>
      </w:pPr>
    </w:p>
    <w:p w14:paraId="021D344A" w14:textId="77777777" w:rsidR="00E3532A" w:rsidRPr="00E3532A" w:rsidRDefault="00E3532A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</w:rPr>
      </w:pPr>
    </w:p>
    <w:p w14:paraId="356BA12C" w14:textId="77777777" w:rsidR="001D6E50" w:rsidRDefault="001D6E50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bCs/>
          <w:kern w:val="0"/>
          <w:sz w:val="28"/>
          <w:szCs w:val="28"/>
        </w:rPr>
      </w:pPr>
    </w:p>
    <w:p w14:paraId="7D12F35A" w14:textId="77777777" w:rsidR="00E3532A" w:rsidRDefault="00E3532A" w:rsidP="00E3532A">
      <w:pPr>
        <w:jc w:val="both"/>
        <w:rPr>
          <w:rFonts w:ascii="Times New Roman" w:eastAsiaTheme="minorHAnsi" w:hAnsi="Times New Roman"/>
          <w:kern w:val="0"/>
          <w:sz w:val="28"/>
          <w:szCs w:val="28"/>
        </w:rPr>
      </w:pPr>
    </w:p>
    <w:p w14:paraId="5B0EB788" w14:textId="77777777" w:rsidR="00897948" w:rsidRPr="00E3532A" w:rsidRDefault="00897948" w:rsidP="00E3532A">
      <w:pPr>
        <w:jc w:val="both"/>
        <w:rPr>
          <w:rFonts w:ascii="Times New Roman" w:hAnsi="Times New Roman"/>
          <w:sz w:val="28"/>
          <w:szCs w:val="28"/>
        </w:rPr>
      </w:pPr>
    </w:p>
    <w:p w14:paraId="5EA3D5B7" w14:textId="77777777"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14:paraId="4E4AAA3E" w14:textId="77777777"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14:paraId="2171E16B" w14:textId="77777777"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14:paraId="28E197FF" w14:textId="77777777"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14:paraId="7190C81B" w14:textId="77777777"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14:paraId="5A59B608" w14:textId="77777777"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14:paraId="3EA9456C" w14:textId="77777777" w:rsidR="00E3532A" w:rsidRDefault="00E3532A" w:rsidP="00E3532A">
      <w:pPr>
        <w:rPr>
          <w:rFonts w:ascii="Times New Roman" w:hAnsi="Times New Roman"/>
          <w:bCs/>
          <w:sz w:val="28"/>
          <w:szCs w:val="28"/>
          <w:lang w:eastAsia="ru-RU"/>
        </w:rPr>
      </w:pPr>
    </w:p>
    <w:p w14:paraId="7ED90504" w14:textId="77777777"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14:paraId="66A260EA" w14:textId="77777777"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14:paraId="7E6CD196" w14:textId="77777777"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14:paraId="2FB16CDE" w14:textId="77777777"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14:paraId="44AA406A" w14:textId="77777777"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14:paraId="5275EC16" w14:textId="77777777"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14:paraId="10EEF012" w14:textId="77777777"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14:paraId="397CA17B" w14:textId="77777777"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14:paraId="7D4BB556" w14:textId="77777777"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14:paraId="5C789349" w14:textId="77777777"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14:paraId="18B738DB" w14:textId="77777777"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14:paraId="480CDB29" w14:textId="77777777"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14:paraId="3040972D" w14:textId="77777777" w:rsidR="00897948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rPr>
          <w:rFonts w:eastAsia="Liberation Serif" w:hAnsiTheme="minorHAnsi" w:cs="Liberation Serif"/>
          <w:b/>
          <w:bCs/>
          <w:kern w:val="0"/>
        </w:rPr>
      </w:pPr>
    </w:p>
    <w:p w14:paraId="146FCD31" w14:textId="77777777" w:rsidR="000F273E" w:rsidRDefault="000F273E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14:paraId="74F9FFC3" w14:textId="77777777" w:rsidR="000F273E" w:rsidRDefault="000F273E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14:paraId="6802C831" w14:textId="77777777" w:rsidR="000F273E" w:rsidRDefault="000F273E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14:paraId="64E528B7" w14:textId="77777777" w:rsidR="000F273E" w:rsidRDefault="000F273E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14:paraId="366F9977" w14:textId="77777777" w:rsidR="000F273E" w:rsidRDefault="000F273E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14:paraId="48BDFB00" w14:textId="77777777" w:rsidR="000F273E" w:rsidRDefault="000F273E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14:paraId="7AE03946" w14:textId="77777777" w:rsidR="000F273E" w:rsidRDefault="000F273E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14:paraId="7B9F341C" w14:textId="77777777" w:rsidR="000F273E" w:rsidRDefault="000F273E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14:paraId="63F64983" w14:textId="77777777" w:rsidR="000F273E" w:rsidRDefault="000F273E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14:paraId="139ABDA8" w14:textId="77777777" w:rsidR="000F273E" w:rsidRDefault="000F273E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14:paraId="3CF348D9" w14:textId="77777777" w:rsidR="000F273E" w:rsidRDefault="000F273E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14:paraId="62B36955" w14:textId="77777777" w:rsidR="000F273E" w:rsidRDefault="000F273E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14:paraId="0B4B05D0" w14:textId="77777777" w:rsidR="000F273E" w:rsidRDefault="000F273E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14:paraId="7665DBAF" w14:textId="77777777" w:rsidR="000F273E" w:rsidRDefault="000F273E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14:paraId="57F89281" w14:textId="77777777" w:rsidR="000F273E" w:rsidRDefault="000F273E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Cs/>
          <w:kern w:val="0"/>
          <w:sz w:val="18"/>
          <w:szCs w:val="18"/>
        </w:rPr>
      </w:pPr>
    </w:p>
    <w:p w14:paraId="38F466AD" w14:textId="3CA9C508" w:rsidR="00DE37A7" w:rsidRPr="00DE37A7" w:rsidRDefault="00DE37A7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Cs/>
          <w:kern w:val="0"/>
          <w:sz w:val="18"/>
          <w:szCs w:val="18"/>
        </w:rPr>
      </w:pPr>
      <w:r w:rsidRPr="00DE37A7">
        <w:rPr>
          <w:rFonts w:ascii="Times New Roman" w:eastAsia="Liberation Serif" w:hAnsi="Times New Roman"/>
          <w:bCs/>
          <w:kern w:val="0"/>
          <w:sz w:val="18"/>
          <w:szCs w:val="18"/>
        </w:rPr>
        <w:t>Исп. А.М.Сальникова,</w:t>
      </w:r>
    </w:p>
    <w:p w14:paraId="1313BFB6" w14:textId="77777777" w:rsidR="00DE37A7" w:rsidRDefault="00DE37A7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/>
          <w:bCs/>
          <w:kern w:val="0"/>
          <w:sz w:val="18"/>
          <w:szCs w:val="18"/>
        </w:rPr>
      </w:pPr>
      <w:r w:rsidRPr="00DE37A7">
        <w:rPr>
          <w:rFonts w:ascii="Times New Roman" w:eastAsia="Liberation Serif" w:hAnsi="Times New Roman"/>
          <w:bCs/>
          <w:kern w:val="0"/>
          <w:sz w:val="18"/>
          <w:szCs w:val="18"/>
        </w:rPr>
        <w:t xml:space="preserve">     74-266</w:t>
      </w:r>
    </w:p>
    <w:p w14:paraId="77AE59D1" w14:textId="77777777" w:rsidR="00DE37A7" w:rsidRPr="00DE37A7" w:rsidRDefault="00DE37A7" w:rsidP="00DE37A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b/>
          <w:bCs/>
          <w:kern w:val="0"/>
          <w:sz w:val="18"/>
          <w:szCs w:val="18"/>
        </w:rPr>
      </w:pPr>
    </w:p>
    <w:p w14:paraId="76B8A9AC" w14:textId="77777777" w:rsidR="00C473F0" w:rsidRDefault="00C473F0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14:paraId="25522A57" w14:textId="77777777" w:rsidR="00C473F0" w:rsidRDefault="00C473F0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14:paraId="5C2F1303" w14:textId="77777777" w:rsidR="00C473F0" w:rsidRDefault="00C473F0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14:paraId="4B914264" w14:textId="77777777" w:rsidR="000F273E" w:rsidRDefault="000F273E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14:paraId="66B5138D" w14:textId="77777777" w:rsidR="000F273E" w:rsidRDefault="000F273E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14:paraId="0307440A" w14:textId="77777777" w:rsidR="000F273E" w:rsidRDefault="000F273E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14:paraId="03A5BB02" w14:textId="77777777" w:rsidR="000F273E" w:rsidRDefault="000F273E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14:paraId="182DA463" w14:textId="77777777" w:rsidR="000F273E" w:rsidRDefault="000F273E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14:paraId="15FF16F9" w14:textId="77777777" w:rsidR="000F273E" w:rsidRDefault="000F273E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14:paraId="6DB28435" w14:textId="77777777" w:rsidR="000F273E" w:rsidRDefault="000F273E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14:paraId="723AF7FF" w14:textId="77777777" w:rsidR="000F273E" w:rsidRDefault="000F273E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14:paraId="14A70291" w14:textId="77777777" w:rsidR="000F273E" w:rsidRDefault="000F273E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14:paraId="17437228" w14:textId="77777777" w:rsidR="000F273E" w:rsidRDefault="000F273E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14:paraId="583C3E0A" w14:textId="77777777" w:rsidR="000F273E" w:rsidRDefault="000F273E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</w:p>
    <w:p w14:paraId="14F937E7" w14:textId="117F35B6" w:rsidR="00897948" w:rsidRDefault="00897948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 w:rsidRPr="00897948">
        <w:rPr>
          <w:rFonts w:ascii="Times New Roman" w:eastAsia="Liberation Serif" w:hAnsi="Times New Roman"/>
          <w:bCs/>
          <w:kern w:val="0"/>
          <w:sz w:val="20"/>
          <w:szCs w:val="20"/>
        </w:rPr>
        <w:t>Утверждено</w:t>
      </w:r>
    </w:p>
    <w:p w14:paraId="37E25C48" w14:textId="77777777" w:rsidR="00897948" w:rsidRDefault="00897948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>постановлением главы</w:t>
      </w:r>
    </w:p>
    <w:p w14:paraId="01FAF4F3" w14:textId="77777777" w:rsidR="00897948" w:rsidRDefault="000802A6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>а</w:t>
      </w:r>
      <w:r w:rsidR="00897948">
        <w:rPr>
          <w:rFonts w:ascii="Times New Roman" w:eastAsia="Liberation Serif" w:hAnsi="Times New Roman"/>
          <w:bCs/>
          <w:kern w:val="0"/>
          <w:sz w:val="20"/>
          <w:szCs w:val="20"/>
        </w:rPr>
        <w:t>дминистрации</w:t>
      </w:r>
    </w:p>
    <w:p w14:paraId="1393CA00" w14:textId="77777777" w:rsidR="00897948" w:rsidRDefault="00897948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 xml:space="preserve">МО Кисельнинское СП </w:t>
      </w:r>
    </w:p>
    <w:p w14:paraId="27B90C90" w14:textId="77777777" w:rsidR="00897948" w:rsidRDefault="001B3ACE" w:rsidP="00897948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>от 20.10.2017 года  №  329</w:t>
      </w:r>
    </w:p>
    <w:p w14:paraId="0123C164" w14:textId="77777777" w:rsidR="00E3532A" w:rsidRPr="001B3ACE" w:rsidRDefault="00897948" w:rsidP="001B3ACE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Liberation Serif" w:hAnsi="Times New Roman"/>
          <w:bCs/>
          <w:kern w:val="0"/>
          <w:sz w:val="20"/>
          <w:szCs w:val="20"/>
        </w:rPr>
      </w:pPr>
      <w:r>
        <w:rPr>
          <w:rFonts w:ascii="Times New Roman" w:eastAsia="Liberation Serif" w:hAnsi="Times New Roman"/>
          <w:bCs/>
          <w:kern w:val="0"/>
          <w:sz w:val="20"/>
          <w:szCs w:val="20"/>
        </w:rPr>
        <w:t>(приложение)</w:t>
      </w:r>
    </w:p>
    <w:p w14:paraId="53BEBAF8" w14:textId="77777777" w:rsidR="00DE37A7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14:paraId="5717AB4A" w14:textId="77777777" w:rsidR="00DE37A7" w:rsidRDefault="00DE37A7" w:rsidP="00DE37A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Положение</w:t>
      </w:r>
    </w:p>
    <w:p w14:paraId="42130A1A" w14:textId="77777777" w:rsidR="00DE37A7" w:rsidRDefault="00DE37A7" w:rsidP="00DE37A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о порядке работы комиссии по соблюдению требований к служебному поведению муниципальных служащих и</w:t>
      </w:r>
    </w:p>
    <w:p w14:paraId="6F776793" w14:textId="77777777" w:rsidR="00DE37A7" w:rsidRDefault="00DE37A7" w:rsidP="00DE37A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урегулированию конфликта интересов в администрации муниципального образования «Кисельнинское сельское поселение»</w:t>
      </w:r>
    </w:p>
    <w:p w14:paraId="52CD7454" w14:textId="77777777" w:rsidR="00DE37A7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14:paraId="2EF49328" w14:textId="77777777" w:rsidR="00DE37A7" w:rsidRPr="00DE37A7" w:rsidRDefault="00DE37A7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14:paraId="77BE3ACC" w14:textId="77777777" w:rsidR="00897948" w:rsidRPr="00DE37A7" w:rsidRDefault="00897948" w:rsidP="00E3532A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Liberation Serif" w:hAnsi="Times New Roman"/>
          <w:kern w:val="0"/>
        </w:rPr>
      </w:pPr>
    </w:p>
    <w:p w14:paraId="57E29912" w14:textId="77777777" w:rsidR="00DE37A7" w:rsidRPr="001B3ACE" w:rsidRDefault="00DE37A7" w:rsidP="00DE37A7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1.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 определяется порядок форм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ирования и деятельности комиссии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 соблюдению требований к сл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ужебному поведению муниципальных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 и урегулированию конфликта интересов (далее -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комиссии, комиссия), образованной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администрации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муниципального образования «Кисельнинское сельское поселение» (далее – администрация поселения)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в соответствии с Федеральны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м законом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от 25 декабря 2008 г. N 273-Ф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З "О противодействии коррупции", Указом президента РФ от 01.07.2010 года № 821 «О комиссиях по соблюдению требований к служебному поведению федеральных государственных служащих и урегулированию конфликта интересов».</w:t>
      </w:r>
    </w:p>
    <w:p w14:paraId="2B173636" w14:textId="77777777" w:rsidR="00DE37A7" w:rsidRPr="001B3ACE" w:rsidRDefault="000802A6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2. Комиссия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своей деятельности руководствуются </w:t>
      </w:r>
      <w:hyperlink r:id="rId7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Конституцией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правовыми актами Ленинградской области, муниципальными правовыми актами и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14:paraId="348773F5" w14:textId="77777777" w:rsidR="00E3532A" w:rsidRPr="001B3ACE" w:rsidRDefault="000802A6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3. Основной задачей комиссии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явл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яется содействие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органам:</w:t>
      </w:r>
    </w:p>
    <w:p w14:paraId="4B785CA3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в обеспечении соблюд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>ения муниципальными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>ужащими (далее -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="00DE37A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законом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6386C2DD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в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осуществлении в муниципальном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органе мер по предупреждению коррупции.</w:t>
      </w:r>
    </w:p>
    <w:p w14:paraId="43EE7678" w14:textId="77777777" w:rsidR="000802A6" w:rsidRPr="001B3ACE" w:rsidRDefault="000802A6" w:rsidP="0093146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4. Комиссия рассматривае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конф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ликта интересов, в отношении муниципальных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служащих, замещающих должн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ости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 (д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алее - должности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службы) 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 администрации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поселения.</w:t>
      </w:r>
    </w:p>
    <w:p w14:paraId="2E43BFCC" w14:textId="77777777" w:rsidR="0093146A" w:rsidRPr="001B3ACE" w:rsidRDefault="00E3532A" w:rsidP="001B3AC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5. Вопросы, связанные с соблюдением требований к служебному поведению и (или) требований об урегулировании конфликта интере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сов, в отношении муниципальных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служащих, замещающих должности 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муниципальной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админист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рации  поселения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рассматриваются комиссией при администрации поселения. Порядок формирования и де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ятельности комиссии, а так же её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состав определяются главой администрации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поселения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соответствии с настоящим Положением.</w:t>
      </w:r>
    </w:p>
    <w:p w14:paraId="7821C5A7" w14:textId="77777777" w:rsidR="00E3532A" w:rsidRPr="001B3ACE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Комисс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ия образуется постановлением главы админист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Указанным актом утвержда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ются состав комиссии и порядок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е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ё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работы.</w:t>
      </w:r>
    </w:p>
    <w:p w14:paraId="42A8A1FC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В состав комиссии входят председатель комиссии, его заместитель, назна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чаемый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из числа членов комиссии, заме</w:t>
      </w:r>
      <w:r w:rsidR="0093146A" w:rsidRPr="001B3ACE">
        <w:rPr>
          <w:rFonts w:ascii="Times New Roman" w:eastAsia="Liberation Serif" w:hAnsi="Times New Roman"/>
          <w:kern w:val="0"/>
          <w:sz w:val="28"/>
          <w:szCs w:val="28"/>
        </w:rPr>
        <w:t>щающих должности муниципальной службы в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14:paraId="5A5B2660" w14:textId="77777777" w:rsidR="00E3532A" w:rsidRPr="001B3ACE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0" w:name="Par19"/>
      <w:bookmarkEnd w:id="0"/>
      <w:r w:rsidRPr="001B3ACE">
        <w:rPr>
          <w:rFonts w:ascii="Times New Roman" w:eastAsia="Liberation Serif" w:hAnsi="Times New Roman"/>
          <w:kern w:val="0"/>
          <w:sz w:val="28"/>
          <w:szCs w:val="28"/>
        </w:rPr>
        <w:t>7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В состав комиссии входят:</w:t>
      </w:r>
    </w:p>
    <w:p w14:paraId="75DC04F1" w14:textId="77777777" w:rsidR="0006718A" w:rsidRPr="001B3ACE" w:rsidRDefault="0006718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-заведующая сектором по управлению имуществом, земельным вопросам и архитектуре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(председатель комиссии), </w:t>
      </w:r>
    </w:p>
    <w:p w14:paraId="14B68A1D" w14:textId="77777777" w:rsidR="0006718A" w:rsidRPr="001B3ACE" w:rsidRDefault="0006718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- заместитель главы администрации - заведующая </w:t>
      </w:r>
      <w:r w:rsidRPr="001B3ACE">
        <w:rPr>
          <w:rFonts w:ascii="Times New Roman" w:hAnsi="Times New Roman"/>
          <w:sz w:val="28"/>
          <w:szCs w:val="28"/>
        </w:rPr>
        <w:t>сектором по общим вопросам, ЖКХ, строительства, транспорта, архивному делу, культуре, спорту, молодежной политике, ВУС, ГО и ЧС,</w:t>
      </w:r>
    </w:p>
    <w:p w14:paraId="39DD380D" w14:textId="77777777" w:rsidR="0006718A" w:rsidRPr="001B3ACE" w:rsidRDefault="0006718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- ответственный за кадровое делопроизводство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(секретарь комиссии), </w:t>
      </w:r>
      <w:bookmarkStart w:id="1" w:name="Par21"/>
      <w:bookmarkEnd w:id="1"/>
    </w:p>
    <w:p w14:paraId="76BC296E" w14:textId="77777777" w:rsidR="0006718A" w:rsidRPr="001B3ACE" w:rsidRDefault="0006718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" w:name="Par23"/>
      <w:bookmarkEnd w:id="2"/>
      <w:r w:rsidRPr="001B3ACE">
        <w:rPr>
          <w:rFonts w:ascii="Times New Roman" w:eastAsia="Liberation Serif" w:hAnsi="Times New Roman"/>
          <w:kern w:val="0"/>
          <w:sz w:val="28"/>
          <w:szCs w:val="28"/>
        </w:rPr>
        <w:t>- заведующая сектором финансов, экономики, бухгалтерии, муниципального заказа -главный бухгалтер,</w:t>
      </w:r>
    </w:p>
    <w:p w14:paraId="2B8E5194" w14:textId="77777777" w:rsidR="0006718A" w:rsidRPr="001B3ACE" w:rsidRDefault="0006718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3" w:name="Par24"/>
      <w:bookmarkEnd w:id="3"/>
      <w:r w:rsidRPr="001B3ACE">
        <w:rPr>
          <w:rFonts w:ascii="Times New Roman" w:eastAsia="Liberation Serif" w:hAnsi="Times New Roman"/>
          <w:kern w:val="0"/>
          <w:sz w:val="28"/>
          <w:szCs w:val="28"/>
        </w:rPr>
        <w:t>- депутат Совета депутатов МО «Кисельнинское сельское поселение».</w:t>
      </w:r>
    </w:p>
    <w:p w14:paraId="0DDC74E8" w14:textId="77777777" w:rsidR="00E3532A" w:rsidRPr="001B3ACE" w:rsidRDefault="00166B51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8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. Глава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может принять решение о включении в состав комиссии:</w:t>
      </w:r>
    </w:p>
    <w:p w14:paraId="5D7DAF76" w14:textId="77777777" w:rsidR="0006718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представителя </w:t>
      </w:r>
      <w:r w:rsidR="0006718A" w:rsidRPr="001B3ACE">
        <w:rPr>
          <w:rFonts w:ascii="Times New Roman" w:eastAsia="Liberation Serif" w:hAnsi="Times New Roman"/>
          <w:kern w:val="0"/>
          <w:sz w:val="28"/>
          <w:szCs w:val="28"/>
        </w:rPr>
        <w:t>общественной организации ветеранов, созданной на территории поселения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</w:p>
    <w:p w14:paraId="39C13123" w14:textId="77777777" w:rsidR="0006718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</w:t>
      </w:r>
      <w:r w:rsidR="0006718A" w:rsidRPr="001B3ACE">
        <w:rPr>
          <w:rFonts w:ascii="Times New Roman" w:eastAsia="Liberation Serif" w:hAnsi="Times New Roman"/>
          <w:kern w:val="0"/>
          <w:sz w:val="28"/>
          <w:szCs w:val="28"/>
        </w:rPr>
        <w:t>представителя профсоюзной организации, действующей в установленном порядке в администрации поселения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</w:p>
    <w:p w14:paraId="4386DB70" w14:textId="77777777" w:rsidR="0006718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в) представител</w:t>
      </w:r>
      <w:r w:rsidR="0006718A" w:rsidRPr="001B3ACE">
        <w:rPr>
          <w:rFonts w:ascii="Times New Roman" w:eastAsia="Liberation Serif" w:hAnsi="Times New Roman"/>
          <w:kern w:val="0"/>
          <w:sz w:val="28"/>
          <w:szCs w:val="28"/>
        </w:rPr>
        <w:t>ей научных организаций и образовательных учреждений среднего, высшего и дополнительного образования, деятельность которых связана с государс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твенной (муниципальной) службой.</w:t>
      </w:r>
    </w:p>
    <w:p w14:paraId="279D3BB8" w14:textId="77777777" w:rsidR="00E3532A" w:rsidRPr="001B3ACE" w:rsidRDefault="00166B51" w:rsidP="00166B51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9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Лица, указанные в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пункте  8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включаются в состав комиссии в установленном порядке по согласованию н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а основании запроса  главы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Согласование осуществляется в 10-дневный срок со дня получения запроса.</w:t>
      </w:r>
    </w:p>
    <w:p w14:paraId="5608C820" w14:textId="77777777" w:rsidR="00E3532A" w:rsidRPr="001B3ACE" w:rsidRDefault="00166B51" w:rsidP="00C473F0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10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Число членов комиссии, не заме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щающих должности муниципальной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 в государственном органе, должно составлять не менее одной четверти от общего числа членов комиссии.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29F25C00" w14:textId="77777777"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4" w:name="Par32"/>
      <w:bookmarkEnd w:id="4"/>
      <w:r w:rsidRPr="001B3ACE">
        <w:rPr>
          <w:rFonts w:ascii="Times New Roman" w:eastAsia="Liberation Serif" w:hAnsi="Times New Roman"/>
          <w:kern w:val="0"/>
          <w:sz w:val="28"/>
          <w:szCs w:val="28"/>
        </w:rPr>
        <w:t>11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В заседаниях комиссии с правом совещательного голоса участвуют:</w:t>
      </w:r>
    </w:p>
    <w:p w14:paraId="51C046D0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непосредственн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ый руководитель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лем комиссии два муниципальных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их, замещающих в администрации поселения должности муниципальной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аналогичные должнос</w:t>
      </w:r>
      <w:r w:rsidR="00166B51" w:rsidRPr="001B3ACE">
        <w:rPr>
          <w:rFonts w:ascii="Times New Roman" w:eastAsia="Liberation Serif" w:hAnsi="Times New Roman"/>
          <w:kern w:val="0"/>
          <w:sz w:val="28"/>
          <w:szCs w:val="28"/>
        </w:rPr>
        <w:t>ти, замещаемой муниципальными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14:paraId="58697918" w14:textId="77777777" w:rsidR="00E3532A" w:rsidRPr="001B3ACE" w:rsidRDefault="00166B51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5" w:name="Par34"/>
      <w:bookmarkEnd w:id="5"/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другие муниципальные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служащие, заме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щающие должности муниципальной службы в администрации поселения,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 так же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специалисты, которые могут дать пояснен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ия по вопросам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 и вопросам, рассматриваемым комиссией; должностные лица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других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органов местного самоуправления; представители заинтересованных организаций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; представитель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нии ходатайства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</w:p>
    <w:p w14:paraId="61577E42" w14:textId="77777777"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12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</w:t>
      </w:r>
      <w:r w:rsidR="00B657B1" w:rsidRPr="001B3ACE">
        <w:rPr>
          <w:rFonts w:ascii="Times New Roman" w:eastAsia="Liberation Serif" w:hAnsi="Times New Roman"/>
          <w:kern w:val="0"/>
          <w:sz w:val="28"/>
          <w:szCs w:val="28"/>
        </w:rPr>
        <w:t>щающих должности муниципальной службы в 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недопустимо.</w:t>
      </w:r>
    </w:p>
    <w:p w14:paraId="7493A36F" w14:textId="77777777"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5EF1C405" w14:textId="77777777"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6" w:name="Par37"/>
      <w:bookmarkEnd w:id="6"/>
      <w:r w:rsidRPr="001B3ACE">
        <w:rPr>
          <w:rFonts w:ascii="Times New Roman" w:eastAsia="Liberation Serif" w:hAnsi="Times New Roman"/>
          <w:kern w:val="0"/>
          <w:sz w:val="28"/>
          <w:szCs w:val="28"/>
        </w:rPr>
        <w:t>14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Основаниями для проведения заседания комиссии являются:</w:t>
      </w:r>
    </w:p>
    <w:p w14:paraId="7BF9E6D4" w14:textId="77777777" w:rsidR="00E3532A" w:rsidRPr="001B3ACE" w:rsidRDefault="00B657B1" w:rsidP="006C29F0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7" w:name="Par38"/>
      <w:bookmarkEnd w:id="7"/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а) представление главы администрации поселения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соответствии Положением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стей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включенных в соответствующий перечень должностей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 муниципальными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служащими,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замещающими указанные должности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 соблюден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ия муниципальными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ограничений и запретов,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требований</w:t>
      </w:r>
      <w:r w:rsidR="006C29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предотвращении или об урегулировании конфликта интересов, исполнения ими обязанностей, установленных федеральным законом от 25.12.2008 года № 273-фз «О противодействии коррупции» и другими НПА РФ, областным законом</w:t>
      </w:r>
      <w:r w:rsidR="006C29F0" w:rsidRPr="001B3ACE">
        <w:rPr>
          <w:rFonts w:ascii="Times New Roman" w:eastAsia="Liberation Serif" w:hAnsi="Times New Roman"/>
          <w:color w:val="FF0000"/>
          <w:kern w:val="0"/>
          <w:sz w:val="28"/>
          <w:szCs w:val="28"/>
        </w:rPr>
        <w:t xml:space="preserve"> </w:t>
      </w:r>
      <w:r w:rsidR="006C29F0" w:rsidRPr="001B3ACE">
        <w:rPr>
          <w:rFonts w:ascii="Times New Roman" w:eastAsiaTheme="minorHAnsi" w:hAnsi="Times New Roman"/>
          <w:kern w:val="0"/>
          <w:sz w:val="28"/>
          <w:szCs w:val="28"/>
        </w:rPr>
        <w:t xml:space="preserve">от 11.03.2008 года № 14-оз «О правовом регулировании муниципальной службы в Ленинградской области»,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свидетельствующих:</w:t>
      </w:r>
    </w:p>
    <w:p w14:paraId="3D194C40" w14:textId="77777777" w:rsidR="00E3532A" w:rsidRPr="001B3ACE" w:rsidRDefault="006C29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  <w:bookmarkStart w:id="8" w:name="Par39"/>
      <w:bookmarkEnd w:id="8"/>
      <w:r w:rsidRPr="001B3ACE">
        <w:rPr>
          <w:rFonts w:ascii="Times New Roman" w:eastAsia="Liberation Serif" w:hAnsi="Times New Roman"/>
          <w:kern w:val="0"/>
          <w:sz w:val="28"/>
          <w:szCs w:val="28"/>
        </w:rPr>
        <w:t>-о представлении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недостоверных или неполных сведений, </w:t>
      </w:r>
    </w:p>
    <w:p w14:paraId="0E8F0932" w14:textId="77777777" w:rsidR="00EF6237" w:rsidRPr="001B3ACE" w:rsidRDefault="00217B28" w:rsidP="001B3ACE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9" w:name="Par40"/>
      <w:bookmarkEnd w:id="9"/>
      <w:r w:rsidRPr="001B3ACE">
        <w:rPr>
          <w:rFonts w:ascii="Times New Roman" w:eastAsia="Liberation Serif" w:hAnsi="Times New Roman"/>
          <w:kern w:val="0"/>
          <w:sz w:val="28"/>
          <w:szCs w:val="28"/>
        </w:rPr>
        <w:t>-о несоблюдении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  <w:bookmarkStart w:id="10" w:name="Par41"/>
      <w:bookmarkEnd w:id="10"/>
    </w:p>
    <w:p w14:paraId="206083C1" w14:textId="77777777" w:rsidR="00217B28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поступившее в администрацию поселения: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</w:t>
      </w:r>
      <w:bookmarkStart w:id="11" w:name="Par42"/>
      <w:bookmarkEnd w:id="11"/>
    </w:p>
    <w:p w14:paraId="31AB4C9E" w14:textId="77777777"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-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обращение гражданина, заме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щавшего в администрации поселения должность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включенную в перечень должностей, утвержденный нормативным пра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вовым актом администрации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обязанности, до истечения двух лет со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дня увольнения с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службы;</w:t>
      </w:r>
    </w:p>
    <w:p w14:paraId="13A72A82" w14:textId="77777777"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2" w:name="Par43"/>
      <w:bookmarkEnd w:id="12"/>
      <w:r w:rsidRPr="001B3ACE">
        <w:rPr>
          <w:rFonts w:ascii="Times New Roman" w:eastAsia="Liberation Serif" w:hAnsi="Times New Roman"/>
          <w:kern w:val="0"/>
          <w:sz w:val="28"/>
          <w:szCs w:val="28"/>
        </w:rPr>
        <w:t>-заявление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невозможности по объективным причинам представить сведения о доходах,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расходах,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детей;</w:t>
      </w:r>
    </w:p>
    <w:p w14:paraId="0F16804A" w14:textId="77777777"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3" w:name="Par44"/>
      <w:bookmarkEnd w:id="13"/>
      <w:r w:rsidRPr="001B3ACE">
        <w:rPr>
          <w:rFonts w:ascii="Times New Roman" w:eastAsia="Liberation Serif" w:hAnsi="Times New Roman"/>
          <w:kern w:val="0"/>
          <w:sz w:val="28"/>
          <w:szCs w:val="28"/>
        </w:rPr>
        <w:t>-заявление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невозможности выполнить требования Федерального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закона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6D446029" w14:textId="77777777"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4" w:name="Par46"/>
      <w:bookmarkEnd w:id="14"/>
      <w:r w:rsidRPr="001B3ACE">
        <w:rPr>
          <w:rFonts w:ascii="Times New Roman" w:eastAsia="Liberation Serif" w:hAnsi="Times New Roman"/>
          <w:kern w:val="0"/>
          <w:sz w:val="28"/>
          <w:szCs w:val="28"/>
        </w:rPr>
        <w:t>-уведомление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7329F775" w14:textId="77777777" w:rsidR="00E3532A" w:rsidRPr="001B3ACE" w:rsidRDefault="00217B2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5" w:name="Par48"/>
      <w:bookmarkEnd w:id="15"/>
      <w:r w:rsidRPr="001B3ACE">
        <w:rPr>
          <w:rFonts w:ascii="Times New Roman" w:eastAsia="Liberation Serif" w:hAnsi="Times New Roman"/>
          <w:kern w:val="0"/>
          <w:sz w:val="28"/>
          <w:szCs w:val="28"/>
        </w:rPr>
        <w:t>в) представление главы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или любого члена комиссии, касающееся обеспе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чения соблюдения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 либо осущес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твления в администрации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мер по предупреждению коррупции;</w:t>
      </w:r>
    </w:p>
    <w:p w14:paraId="2C07395E" w14:textId="77777777" w:rsidR="00E3532A" w:rsidRPr="001B3ACE" w:rsidRDefault="000A18C5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6" w:name="Par49"/>
      <w:bookmarkEnd w:id="16"/>
      <w:r w:rsidRPr="001B3ACE">
        <w:rPr>
          <w:rFonts w:ascii="Times New Roman" w:eastAsia="Liberation Serif" w:hAnsi="Times New Roman"/>
          <w:kern w:val="0"/>
          <w:sz w:val="28"/>
          <w:szCs w:val="28"/>
        </w:rPr>
        <w:t>г) представление главой администрации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материалов проверки, свидетельствующих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представлении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недостоверных или неполных сведений, предусмотренных </w:t>
      </w:r>
      <w:hyperlink r:id="rId8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14:paraId="2C309A59" w14:textId="77777777" w:rsidR="000A18C5" w:rsidRPr="001B3ACE" w:rsidRDefault="00E3532A" w:rsidP="00EF623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7" w:name="Par51"/>
      <w:bookmarkEnd w:id="17"/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д) поступившее в соответствии с </w:t>
      </w:r>
      <w:hyperlink r:id="rId9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4 статьи 12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 и </w:t>
      </w:r>
      <w:hyperlink r:id="rId10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статьей 64.1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Трудового кодекса Российской Ф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едерации в администрацию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вшим должность муниципальной службы в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трудового или гражданско-правового договора на выполнение работ (оказание услуг), если от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дельные функции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управления данной организацией входили в его должностные (служебные) обязанности, исполняемые во время замещения до</w:t>
      </w:r>
      <w:r w:rsidR="000A18C5" w:rsidRPr="001B3ACE">
        <w:rPr>
          <w:rFonts w:ascii="Times New Roman" w:eastAsia="Liberation Serif" w:hAnsi="Times New Roman"/>
          <w:kern w:val="0"/>
          <w:sz w:val="28"/>
          <w:szCs w:val="28"/>
        </w:rPr>
        <w:t>лжности в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14:paraId="5F9E21F2" w14:textId="77777777" w:rsidR="000A18C5" w:rsidRPr="001B3ACE" w:rsidRDefault="000A18C5" w:rsidP="000A18C5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5089240B" w14:textId="77777777" w:rsidR="00D736E7" w:rsidRPr="001B3ACE" w:rsidRDefault="000A18C5" w:rsidP="00D736E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18" w:name="Par54"/>
      <w:bookmarkEnd w:id="18"/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Обращение, указанное в 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1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</w:t>
      </w:r>
      <w:r w:rsidRPr="001B3ACE">
        <w:rPr>
          <w:rFonts w:ascii="Times New Roman" w:hAnsi="Times New Roman"/>
          <w:sz w:val="28"/>
          <w:szCs w:val="28"/>
        </w:rPr>
        <w:t>пункта 14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настоящего Положения, подается гражданином, заме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щавшим должность муниципальной службы в администрацию поселения.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обращении указываются: фамилия, имя,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 xml:space="preserve">отчество гражданина, дата его рождения, адрес места жительства, замещаемые должности в течение последних двух лет до 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дня увольнения с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ния им должности муниципальной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жбы, функции по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Комиссией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</w:t>
      </w:r>
    </w:p>
    <w:p w14:paraId="38389FC0" w14:textId="77777777" w:rsidR="00D736E7" w:rsidRPr="001B3ACE" w:rsidRDefault="00E3532A" w:rsidP="00D736E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5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.2. Обращение, указанное в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1 абзаце пункта 14 настоящего положения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, м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ожет быть подано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планирующим с</w:t>
      </w:r>
      <w:r w:rsidR="00D736E7" w:rsidRPr="001B3ACE">
        <w:rPr>
          <w:rFonts w:ascii="Times New Roman" w:eastAsia="Liberation Serif" w:hAnsi="Times New Roman"/>
          <w:kern w:val="0"/>
          <w:sz w:val="28"/>
          <w:szCs w:val="28"/>
        </w:rPr>
        <w:t>вое увольнение с муниципальной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  <w:bookmarkStart w:id="19" w:name="Par58"/>
      <w:bookmarkEnd w:id="19"/>
    </w:p>
    <w:p w14:paraId="6F5555D9" w14:textId="77777777" w:rsidR="0012345C" w:rsidRPr="001B3ACE" w:rsidRDefault="00D736E7" w:rsidP="0012345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.3. Уведомление, указанное в </w:t>
      </w:r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«д» пункта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рассматривается </w:t>
      </w:r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>комиссией с подготовкой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мотивированного заключения о соблюдении гражданином, заме</w:t>
      </w:r>
      <w:r w:rsidR="0012345C" w:rsidRPr="001B3ACE">
        <w:rPr>
          <w:rFonts w:ascii="Times New Roman" w:eastAsia="Liberation Serif" w:hAnsi="Times New Roman"/>
          <w:kern w:val="0"/>
          <w:sz w:val="28"/>
          <w:szCs w:val="28"/>
        </w:rPr>
        <w:t>щавшим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, требований </w:t>
      </w:r>
      <w:hyperlink r:id="rId12" w:history="1">
        <w:r w:rsidR="00E3532A"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</w:t>
      </w:r>
      <w:bookmarkStart w:id="20" w:name="Par60"/>
      <w:bookmarkEnd w:id="20"/>
    </w:p>
    <w:p w14:paraId="37CB6283" w14:textId="77777777" w:rsidR="00E3532A" w:rsidRPr="001B3ACE" w:rsidRDefault="0012345C" w:rsidP="0012345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.4. Уведомление, указанное в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рассматривается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комиссией с подготовкой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мотивированного заключения по результатам рассмотрения уведомления.</w:t>
      </w:r>
    </w:p>
    <w:p w14:paraId="108F1F06" w14:textId="77777777" w:rsidR="00E3532A" w:rsidRPr="001B3ACE" w:rsidRDefault="0012345C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.5. При подготовке мотивированного заключения по результатам рассмотрения обращения, указанного в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или уведомлений, указанных в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и подпункте «д»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>должностные лица, ответственные за кадровое делопроизводство имеют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право проводить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собеседование с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служащим, представившим обращение или уведомление, получать от него письменные пояснения, а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глава администрации поселения или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его заместитель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5DA5DE14" w14:textId="77777777" w:rsidR="00E3532A" w:rsidRPr="001B3ACE" w:rsidRDefault="00C4607C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15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.6. Мотивированные заключения, предусмотренные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пунктами 14.1, 14.3, 14,4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должны содержать:</w:t>
      </w:r>
    </w:p>
    <w:p w14:paraId="3F45883F" w14:textId="77777777" w:rsidR="00E3532A" w:rsidRPr="001B3ACE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информацию, изложенную в обращениях или уведомлениях, указанных в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абзацах 2 и 5 подпункта «б» и подпункта «д» пункта 14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Положения;</w:t>
      </w:r>
    </w:p>
    <w:p w14:paraId="6988B0B3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14:paraId="3BEFBEBC" w14:textId="77777777" w:rsidR="00C4607C" w:rsidRPr="001B3ACE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абзацах 2 и 5 подпункта «б» и подпункта «д» пункта 14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а также рекомендации для принятия одного из решений в соответствии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с настоящим Положением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или иного решения.</w:t>
      </w:r>
    </w:p>
    <w:p w14:paraId="777507DD" w14:textId="77777777" w:rsidR="001B3ACE" w:rsidRPr="001B3ACE" w:rsidRDefault="001B3ACE" w:rsidP="001B3AC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1B3ACE">
        <w:rPr>
          <w:rFonts w:ascii="Times New Roman" w:eastAsiaTheme="minorHAnsi" w:hAnsi="Times New Roman"/>
          <w:kern w:val="0"/>
          <w:sz w:val="28"/>
          <w:szCs w:val="28"/>
        </w:rPr>
        <w:t xml:space="preserve">(п. 15.6 «в» введен </w:t>
      </w:r>
      <w:hyperlink r:id="rId13" w:history="1">
        <w:r w:rsidRPr="001B3ACE">
          <w:rPr>
            <w:rFonts w:ascii="Times New Roman" w:eastAsiaTheme="minorHAnsi" w:hAnsi="Times New Roman"/>
            <w:color w:val="0000FF"/>
            <w:kern w:val="0"/>
            <w:sz w:val="28"/>
            <w:szCs w:val="28"/>
          </w:rPr>
          <w:t>Указом</w:t>
        </w:r>
      </w:hyperlink>
      <w:r w:rsidRPr="001B3ACE">
        <w:rPr>
          <w:rFonts w:ascii="Times New Roman" w:eastAsiaTheme="minorHAnsi" w:hAnsi="Times New Roman"/>
          <w:kern w:val="0"/>
          <w:sz w:val="28"/>
          <w:szCs w:val="28"/>
        </w:rPr>
        <w:t xml:space="preserve"> Президента РФ от 19.09.2017 N 431)</w:t>
      </w:r>
    </w:p>
    <w:p w14:paraId="5FBB93C2" w14:textId="77777777" w:rsidR="00E3532A" w:rsidRPr="001B3ACE" w:rsidRDefault="00C4607C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Председатель комиссии при поступлении к нему в порядке, предусмотренном нормативным правов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ым актом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информации, содержащей основания для проведения заседания комиссии:</w:t>
      </w:r>
    </w:p>
    <w:p w14:paraId="3A2057A9" w14:textId="77777777" w:rsidR="00C4607C" w:rsidRPr="001B3ACE" w:rsidRDefault="00E3532A" w:rsidP="00C4607C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пунктами 16.1 и 16.2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Положения;</w:t>
      </w:r>
    </w:p>
    <w:p w14:paraId="05CFD49A" w14:textId="77777777" w:rsidR="00A741C4" w:rsidRPr="001B3ACE" w:rsidRDefault="00E3532A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организу</w:t>
      </w:r>
      <w:r w:rsidR="00C4607C" w:rsidRPr="001B3ACE">
        <w:rPr>
          <w:rFonts w:ascii="Times New Roman" w:eastAsia="Liberation Serif" w:hAnsi="Times New Roman"/>
          <w:kern w:val="0"/>
          <w:sz w:val="28"/>
          <w:szCs w:val="28"/>
        </w:rPr>
        <w:t>ет ознакомление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комиссию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 с результатами ее проверки;</w:t>
      </w:r>
    </w:p>
    <w:p w14:paraId="111BC222" w14:textId="77777777" w:rsidR="00E3532A" w:rsidRPr="001B3ACE" w:rsidRDefault="00E3532A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«б» пункта 11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70F34FF1" w14:textId="77777777" w:rsidR="00A741C4" w:rsidRPr="001B3ACE" w:rsidRDefault="00C4607C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1" w:name="Par74"/>
      <w:bookmarkEnd w:id="21"/>
      <w:r w:rsidRPr="001B3ACE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Заседание комиссии по рассмотрению заявлений, указанных в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абзацах 3 и 4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bookmarkStart w:id="22" w:name="Par76"/>
      <w:bookmarkEnd w:id="22"/>
    </w:p>
    <w:p w14:paraId="414EB63B" w14:textId="77777777" w:rsidR="00A741C4" w:rsidRPr="001B3ACE" w:rsidRDefault="00C4607C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.2. Уведомление, указанное в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подпункте «д»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14:paraId="03B1BBA5" w14:textId="77777777" w:rsidR="00A741C4" w:rsidRPr="001B3ACE" w:rsidRDefault="00C473F0" w:rsidP="00A741C4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17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Заседание комиссии проводится, как правило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, в присутствии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О намерении лично присутствовать на за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седании комиссии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Положения.</w:t>
      </w:r>
    </w:p>
    <w:p w14:paraId="547863FC" w14:textId="77777777"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17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.1. Заседания комиссии могут проводить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ся в отсутствие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 в случае:</w:t>
      </w:r>
    </w:p>
    <w:p w14:paraId="29A0997C" w14:textId="77777777" w:rsidR="00A741C4" w:rsidRPr="001B3ACE" w:rsidRDefault="00E3532A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если в обращении, заявлении или уведомлении, предусмотренных 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«б» пункта 14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не содержится указа</w:t>
      </w:r>
      <w:r w:rsidR="00A741C4" w:rsidRPr="001B3ACE">
        <w:rPr>
          <w:rFonts w:ascii="Times New Roman" w:eastAsia="Liberation Serif" w:hAnsi="Times New Roman"/>
          <w:kern w:val="0"/>
          <w:sz w:val="28"/>
          <w:szCs w:val="28"/>
        </w:rPr>
        <w:t>ния о намерении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14:paraId="112CE2D9" w14:textId="77777777" w:rsidR="00824518" w:rsidRPr="001B3ACE" w:rsidRDefault="00824518" w:rsidP="00EF6237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если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0207462C" w14:textId="77777777"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18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На заседании комиссии заслушив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аются пояснения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или гражданина, замещ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6C1BC752" w14:textId="77777777" w:rsidR="00824518" w:rsidRPr="001B3ACE" w:rsidRDefault="00824518" w:rsidP="00824518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</w:p>
    <w:p w14:paraId="00BA7D9F" w14:textId="77777777" w:rsidR="00E3532A" w:rsidRPr="001B3ACE" w:rsidRDefault="00C473F0" w:rsidP="00C473F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19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14:paraId="0D71E54D" w14:textId="77777777"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3" w:name="Par87"/>
      <w:bookmarkEnd w:id="23"/>
      <w:r w:rsidRPr="001B3ACE">
        <w:rPr>
          <w:rFonts w:ascii="Times New Roman" w:eastAsia="Liberation Serif" w:hAnsi="Times New Roman"/>
          <w:kern w:val="0"/>
          <w:sz w:val="28"/>
          <w:szCs w:val="28"/>
        </w:rPr>
        <w:t>20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указанного в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«а»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14:paraId="657678B6" w14:textId="77777777" w:rsidR="00E3532A" w:rsidRPr="001B3ACE" w:rsidRDefault="00E3532A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4" w:name="Par88"/>
      <w:bookmarkEnd w:id="24"/>
      <w:r w:rsidRPr="001B3ACE">
        <w:rPr>
          <w:rFonts w:ascii="Times New Roman" w:eastAsia="Liberation Serif" w:hAnsi="Times New Roman"/>
          <w:kern w:val="0"/>
          <w:sz w:val="28"/>
          <w:szCs w:val="28"/>
        </w:rPr>
        <w:t>а) установить, что сведения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4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подпунктом "а" пункта 1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стей муниципальной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службы,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и муниципальными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служащими, и соблюден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ия муниципальными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служащими требований к служебному поведению,  являются достоверными и полными;</w:t>
      </w:r>
    </w:p>
    <w:p w14:paraId="0D01DD3D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установить, что сведения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5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подпунктом "а" пункта 1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Положения, названного в </w:t>
      </w:r>
      <w:hyperlink w:anchor="Par88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подпункте "а" настоящего пункта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>, являются недостоверными и (или) неполными. В этом случае комиссия рекомендует руко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водителю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14:paraId="1B911360" w14:textId="77777777"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21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По итогам рассмотрения вопроса, указанного в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3 подпункта «а»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14:paraId="27A115C7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установить, что муниципальный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14:paraId="69CD4D34" w14:textId="77777777" w:rsidR="00E3532A" w:rsidRPr="001B3ACE" w:rsidRDefault="00824518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установить, что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указать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ибо применить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14:paraId="0417C2E6" w14:textId="77777777"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5" w:name="Par93"/>
      <w:bookmarkEnd w:id="25"/>
      <w:r w:rsidRPr="001B3ACE">
        <w:rPr>
          <w:rFonts w:ascii="Times New Roman" w:eastAsia="Liberation Serif" w:hAnsi="Times New Roman"/>
          <w:kern w:val="0"/>
          <w:sz w:val="28"/>
          <w:szCs w:val="28"/>
        </w:rPr>
        <w:t>22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указанного в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14:paraId="1E9CA076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14:paraId="79C49D77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ьные функции по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14:paraId="06D9CCD4" w14:textId="77777777" w:rsidR="00E3532A" w:rsidRPr="001B3ACE" w:rsidRDefault="00C473F0" w:rsidP="00824518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6" w:name="Par96"/>
      <w:bookmarkEnd w:id="26"/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По итогам рассмотрения вопроса, указанного в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3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14:paraId="6C939863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признать, что причина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расходах,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7549F0B8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признать, что причина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 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расходах,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>сия рекомендует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принять меры по представлению указанных сведений;</w:t>
      </w:r>
    </w:p>
    <w:p w14:paraId="30A4AC45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в) признать, что причина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непредставления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сведений о доходах,</w:t>
      </w:r>
      <w:r w:rsidR="00824518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расходах,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EF6237" w:rsidRPr="001B3ACE">
        <w:rPr>
          <w:rFonts w:ascii="Times New Roman" w:eastAsia="Liberation Serif" w:hAnsi="Times New Roman"/>
          <w:kern w:val="0"/>
          <w:sz w:val="28"/>
          <w:szCs w:val="28"/>
        </w:rPr>
        <w:t>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14:paraId="38719C6C" w14:textId="77777777"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bookmarkStart w:id="27" w:name="Par100"/>
      <w:bookmarkEnd w:id="27"/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По итогам рассмотрения вопроса, указанного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«г»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14:paraId="798AAE67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признать, что сведения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6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14:paraId="58519715" w14:textId="77777777" w:rsidR="00ED6449" w:rsidRPr="001B3ACE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признать, что сведения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, представленные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в соответствии с </w:t>
      </w:r>
      <w:hyperlink r:id="rId17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частью 1 статьи 3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4D1DEF99" w14:textId="77777777"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.2. По итогам рассмотрения вопроса, указанного в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абзаце 4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14:paraId="107D9ACD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18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закона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14:paraId="3DA85243" w14:textId="77777777" w:rsidR="00ED6449" w:rsidRPr="001B3ACE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19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закона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 w:rsidRPr="00DE37A7">
        <w:rPr>
          <w:rFonts w:ascii="Times New Roman" w:eastAsia="Liberation Serif" w:hAnsi="Times New Roman"/>
          <w:kern w:val="0"/>
        </w:rPr>
        <w:t xml:space="preserve">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пользоваться иностранными финансовыми инструментами", не являются объективными и уважительными. В этом 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  <w:bookmarkStart w:id="28" w:name="Par108"/>
      <w:bookmarkEnd w:id="28"/>
    </w:p>
    <w:p w14:paraId="7D68991F" w14:textId="77777777"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23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.3. По итогам рассмотрения вопроса, указанного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5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одно из следующих решений:</w:t>
      </w:r>
    </w:p>
    <w:p w14:paraId="30C730B9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признать, чт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о при исполнении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14:paraId="64A509CA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признать, чт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о при исполнении муниципальным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сия рекомендует муниципальному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и (или)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14:paraId="2A756965" w14:textId="77777777" w:rsidR="00ED6449" w:rsidRPr="001B3ACE" w:rsidRDefault="00ED6449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в) признать, что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 не соблюдал требования об урегулировании конфликта интересов. В этом 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случае комиссия рекомендует главе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 применить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конкретную меру ответственности.</w:t>
      </w:r>
    </w:p>
    <w:p w14:paraId="75590774" w14:textId="77777777" w:rsidR="00ED6449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вопросов, указанных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подпунктах «а», «б», «г» и «д»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и при наличии к тому оснований комиссия может принять иное решение, чем это предусмотрено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настоящим Положением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Основания и мотивы принятия такого решения должны быть отражены в протоколе заседания комиссии.</w:t>
      </w:r>
      <w:bookmarkStart w:id="29" w:name="Par115"/>
      <w:bookmarkEnd w:id="29"/>
    </w:p>
    <w:p w14:paraId="737FDD15" w14:textId="77777777"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.1. По итогам рассмотрения вопроса, указанного в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подпункте «д»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в отношении гражданина, замещ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авшего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одно из следующих решений:</w:t>
      </w:r>
    </w:p>
    <w:p w14:paraId="0B5156DC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ьные функции по муниципальному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управлению этой организацией входили в его должностные (служебные) обязанности;</w:t>
      </w:r>
    </w:p>
    <w:p w14:paraId="4A7DDC82" w14:textId="77777777" w:rsidR="00ED6449" w:rsidRPr="001B3ACE" w:rsidRDefault="00E3532A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1B3ACE">
          <w:rPr>
            <w:rFonts w:ascii="Times New Roman" w:eastAsia="Liberation Serif" w:hAnsi="Times New Roman"/>
            <w:kern w:val="0"/>
            <w:sz w:val="28"/>
            <w:szCs w:val="28"/>
          </w:rPr>
          <w:t>статьи 12</w:t>
        </w:r>
      </w:hyperlink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Федерального закона от 25 декабря 2008 г. N 273-ФЗ "О противодействии коррупции". В этом случае комиссия реком</w:t>
      </w:r>
      <w:r w:rsidR="00C473F0" w:rsidRPr="001B3ACE">
        <w:rPr>
          <w:rFonts w:ascii="Times New Roman" w:eastAsia="Liberation Serif" w:hAnsi="Times New Roman"/>
          <w:kern w:val="0"/>
          <w:sz w:val="28"/>
          <w:szCs w:val="28"/>
        </w:rPr>
        <w:t>ендует главе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14:paraId="598155F8" w14:textId="77777777" w:rsidR="00E3532A" w:rsidRPr="001B3ACE" w:rsidRDefault="00C473F0" w:rsidP="00ED6449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По итогам рассмотрения вопроса, предусмотренного 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подпунктом «в» пункта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комиссия принимает соответствующее решение.</w:t>
      </w:r>
    </w:p>
    <w:p w14:paraId="51CBF6C4" w14:textId="77777777"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26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Для исполнения решений комиссии могут быть подготовлены проекты нормативных правов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ых актов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решений или поручений руко</w:t>
      </w:r>
      <w:r w:rsidR="00ED6449" w:rsidRPr="001B3ACE">
        <w:rPr>
          <w:rFonts w:ascii="Times New Roman" w:eastAsia="Liberation Serif" w:hAnsi="Times New Roman"/>
          <w:kern w:val="0"/>
          <w:sz w:val="28"/>
          <w:szCs w:val="28"/>
        </w:rPr>
        <w:t>водителя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которые в установленном порядке пре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дставляются на рассмотрение главе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</w:t>
      </w:r>
    </w:p>
    <w:p w14:paraId="18C697B8" w14:textId="77777777" w:rsidR="00E3532A" w:rsidRPr="001B3ACE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27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Решения комиссии по вопросам, указанным в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пункте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15B73182" w14:textId="77777777" w:rsidR="00E3532A" w:rsidRPr="001B3ACE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28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для руко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водителя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указанного в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подпункта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настоящего Положения, носит обязательный характер.</w:t>
      </w:r>
    </w:p>
    <w:p w14:paraId="2FF2FC87" w14:textId="77777777"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29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В протоколе заседания комиссии указываются:</w:t>
      </w:r>
    </w:p>
    <w:p w14:paraId="17CE98A5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6BC29DFF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ства, должности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24343859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в)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предъявляемые к муниципальному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претензии, материалы, на которых они основываются;</w:t>
      </w:r>
    </w:p>
    <w:p w14:paraId="026279CA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г) содер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жание пояснений муниципального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 других лиц по существу предъявляемых претензий;</w:t>
      </w:r>
    </w:p>
    <w:p w14:paraId="16E6EA7D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14:paraId="33BE886B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е) источник информации, содержащей основания для проведения заседания комиссии, дата поступления ин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формации в администрацию поселения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;</w:t>
      </w:r>
    </w:p>
    <w:p w14:paraId="2F843488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ж) другие сведения;</w:t>
      </w:r>
    </w:p>
    <w:p w14:paraId="7DE02011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з) результаты голосования;</w:t>
      </w:r>
    </w:p>
    <w:p w14:paraId="1A3B2423" w14:textId="77777777" w:rsidR="00E3532A" w:rsidRPr="001B3ACE" w:rsidRDefault="00E3532A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и) решение и обоснование его принятия.</w:t>
      </w:r>
    </w:p>
    <w:p w14:paraId="69E62535" w14:textId="77777777"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30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быть ознакомлен муниципальный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служащий.</w:t>
      </w:r>
    </w:p>
    <w:p w14:paraId="3D2E61EF" w14:textId="77777777" w:rsidR="005E7E72" w:rsidRPr="001B3ACE" w:rsidRDefault="00C473F0" w:rsidP="005E7E72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31.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Копии протокола заседания комиссии в 7-дневный срок со дня заседания направляются руко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водителю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полностью или в виде вы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писок из него -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14:paraId="376FD515" w14:textId="77777777"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32. Глава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применении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и и принятом решении глава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заседания комиссии. Решение главы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14:paraId="584E5680" w14:textId="77777777"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33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В случае установления комиссией признаков дисциплинарного проступка в действия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х (бездействии)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 информ</w:t>
      </w:r>
      <w:r w:rsidRPr="001B3ACE">
        <w:rPr>
          <w:rFonts w:ascii="Times New Roman" w:eastAsia="Liberation Serif" w:hAnsi="Times New Roman"/>
          <w:kern w:val="0"/>
          <w:sz w:val="28"/>
          <w:szCs w:val="28"/>
        </w:rPr>
        <w:t>ация об этом представляется главе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для решения вопроса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о применении к муниципальному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14:paraId="50595E77" w14:textId="77777777" w:rsidR="00E3532A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34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В случае установления комиссией 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>факта совершения муниципальным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0F89DFA3" w14:textId="77777777" w:rsidR="005E7E72" w:rsidRPr="001B3ACE" w:rsidRDefault="00C473F0" w:rsidP="000802A6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 Копия протокола заседания комиссии или выписка из него приобщается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к личному делу муниципального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375532FA" w14:textId="77777777" w:rsidR="000802A6" w:rsidRPr="001B3ACE" w:rsidRDefault="00C473F0" w:rsidP="000802A6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35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.1. Выписка из решения комиссии, заверенная подписью секретаря комиссии и</w:t>
      </w:r>
      <w:r w:rsidR="005E7E72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 печатью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>, вручается гражданину, замещ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авшему должность муниципальной службы в администрации поселения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, в отношении которого рассматривался вопрос, указанный в 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абзаце 2 полпункта «б» пункта 14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настоящего Положения, под роспись или направляется заказным письмом с уведомлением по указанному им в 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lastRenderedPageBreak/>
        <w:t>обращении адресу не позднее одного рабочего дня, следующего за днем проведения соответствующего заседания комиссии.</w:t>
      </w:r>
    </w:p>
    <w:p w14:paraId="5A917497" w14:textId="77777777" w:rsidR="000802A6" w:rsidRPr="001B3ACE" w:rsidRDefault="00C473F0" w:rsidP="00E3532A">
      <w:pPr>
        <w:widowControl/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rFonts w:ascii="Times New Roman" w:eastAsia="Liberation Serif" w:hAnsi="Times New Roman"/>
          <w:kern w:val="0"/>
          <w:sz w:val="28"/>
          <w:szCs w:val="28"/>
        </w:rPr>
      </w:pPr>
      <w:r w:rsidRPr="001B3ACE">
        <w:rPr>
          <w:rFonts w:ascii="Times New Roman" w:eastAsia="Liberation Serif" w:hAnsi="Times New Roman"/>
          <w:kern w:val="0"/>
          <w:sz w:val="28"/>
          <w:szCs w:val="28"/>
        </w:rPr>
        <w:t>36</w:t>
      </w:r>
      <w:r w:rsidR="00E3532A" w:rsidRPr="001B3ACE">
        <w:rPr>
          <w:rFonts w:ascii="Times New Roman" w:eastAsia="Liberation Serif" w:hAnsi="Times New Roman"/>
          <w:kern w:val="0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0802A6" w:rsidRPr="001B3ACE">
        <w:rPr>
          <w:rFonts w:ascii="Times New Roman" w:eastAsia="Liberation Serif" w:hAnsi="Times New Roman"/>
          <w:kern w:val="0"/>
          <w:sz w:val="28"/>
          <w:szCs w:val="28"/>
        </w:rPr>
        <w:t>секретарем комиссии.</w:t>
      </w:r>
    </w:p>
    <w:p w14:paraId="1932A18B" w14:textId="77777777" w:rsidR="00E3532A" w:rsidRPr="001B3ACE" w:rsidRDefault="00E3532A" w:rsidP="00E3532A">
      <w:pPr>
        <w:rPr>
          <w:rFonts w:ascii="Times New Roman" w:eastAsia="Liberation Serif" w:hAnsi="Times New Roman"/>
          <w:color w:val="FF0000"/>
          <w:kern w:val="0"/>
          <w:sz w:val="28"/>
          <w:szCs w:val="28"/>
        </w:rPr>
      </w:pPr>
    </w:p>
    <w:p w14:paraId="466C1F6C" w14:textId="77777777" w:rsidR="000802A6" w:rsidRPr="001B3ACE" w:rsidRDefault="000802A6" w:rsidP="00E3532A">
      <w:pPr>
        <w:rPr>
          <w:rFonts w:ascii="Times New Roman" w:hAnsi="Times New Roman"/>
          <w:sz w:val="28"/>
          <w:szCs w:val="28"/>
        </w:rPr>
      </w:pPr>
    </w:p>
    <w:sectPr w:rsidR="000802A6" w:rsidRPr="001B3ACE" w:rsidSect="00EF6237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Yu Gothic"/>
    <w:charset w:val="80"/>
    <w:family w:val="roman"/>
    <w:pitch w:val="variable"/>
    <w:sig w:usb0="00000201" w:usb1="00000000" w:usb2="00000000" w:usb3="00000000" w:csb0="00000004" w:csb1="00000000"/>
  </w:font>
  <w:font w:name="DejaVu Sans">
    <w:altName w:val="Calibri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A63B2"/>
    <w:multiLevelType w:val="hybridMultilevel"/>
    <w:tmpl w:val="174ABA0A"/>
    <w:lvl w:ilvl="0" w:tplc="1B54EC70">
      <w:start w:val="1"/>
      <w:numFmt w:val="decimal"/>
      <w:lvlText w:val="%1."/>
      <w:lvlJc w:val="left"/>
      <w:pPr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30381A"/>
    <w:multiLevelType w:val="hybridMultilevel"/>
    <w:tmpl w:val="875C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05D0B"/>
    <w:multiLevelType w:val="hybridMultilevel"/>
    <w:tmpl w:val="227EBBCC"/>
    <w:lvl w:ilvl="0" w:tplc="0B6ECC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FA16E9"/>
    <w:multiLevelType w:val="hybridMultilevel"/>
    <w:tmpl w:val="ABD8E970"/>
    <w:lvl w:ilvl="0" w:tplc="97E601B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 w15:restartNumberingAfterBreak="0">
    <w:nsid w:val="62620985"/>
    <w:multiLevelType w:val="hybridMultilevel"/>
    <w:tmpl w:val="9B2EA414"/>
    <w:lvl w:ilvl="0" w:tplc="7334FD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2A"/>
    <w:rsid w:val="0006006A"/>
    <w:rsid w:val="0006718A"/>
    <w:rsid w:val="000802A6"/>
    <w:rsid w:val="000A18C5"/>
    <w:rsid w:val="000C6A2E"/>
    <w:rsid w:val="000C7E29"/>
    <w:rsid w:val="000F273E"/>
    <w:rsid w:val="0012345C"/>
    <w:rsid w:val="00166B51"/>
    <w:rsid w:val="001B3ACE"/>
    <w:rsid w:val="001D6E50"/>
    <w:rsid w:val="00217B28"/>
    <w:rsid w:val="0034194D"/>
    <w:rsid w:val="003C258B"/>
    <w:rsid w:val="00482A01"/>
    <w:rsid w:val="005E7E72"/>
    <w:rsid w:val="006C29F0"/>
    <w:rsid w:val="007201C4"/>
    <w:rsid w:val="00824518"/>
    <w:rsid w:val="00897948"/>
    <w:rsid w:val="008D7EDF"/>
    <w:rsid w:val="0093146A"/>
    <w:rsid w:val="009479A5"/>
    <w:rsid w:val="009B7DC4"/>
    <w:rsid w:val="00A32E2B"/>
    <w:rsid w:val="00A741C4"/>
    <w:rsid w:val="00B657B1"/>
    <w:rsid w:val="00BA070D"/>
    <w:rsid w:val="00C4607C"/>
    <w:rsid w:val="00C473F0"/>
    <w:rsid w:val="00D736E7"/>
    <w:rsid w:val="00D8129A"/>
    <w:rsid w:val="00DE37A7"/>
    <w:rsid w:val="00E3532A"/>
    <w:rsid w:val="00ED6449"/>
    <w:rsid w:val="00EF6237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D863E"/>
  <w15:docId w15:val="{15DB1677-05AD-406C-B50C-166FF3ECB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32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53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532A"/>
    <w:rPr>
      <w:rFonts w:ascii="Tahoma" w:eastAsia="DejaVu Sans" w:hAnsi="Tahoma" w:cs="Tahoma"/>
      <w:kern w:val="1"/>
      <w:sz w:val="16"/>
      <w:szCs w:val="16"/>
    </w:rPr>
  </w:style>
  <w:style w:type="paragraph" w:styleId="a5">
    <w:name w:val="List Paragraph"/>
    <w:basedOn w:val="a"/>
    <w:uiPriority w:val="34"/>
    <w:qFormat/>
    <w:rsid w:val="00897948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97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394CC224C55A8DB511C606DDE907FBBA37E4DC254C1B84C1F285F943828AE8DDC1CAA338EFF913A4mAL" TargetMode="External"/><Relationship Id="rId13" Type="http://schemas.openxmlformats.org/officeDocument/2006/relationships/hyperlink" Target="consultantplus://offline/ref=0F5F5BAEA3BA49EC9AAA5A637874C993A50A3A6D8D0F26700054DE6AE763FD28F4EEFDE7BD6909FCP9p0M" TargetMode="External"/><Relationship Id="rId18" Type="http://schemas.openxmlformats.org/officeDocument/2006/relationships/hyperlink" Target="consultantplus://offline/ref=39394CC224C55A8DB511C606DDE907FBB93EECDF264E1B84C1F285F943A8m2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39394CC224C55A8DB511C606DDE907FBB937EBDA291E4C8690A78BAFmCL" TargetMode="External"/><Relationship Id="rId12" Type="http://schemas.openxmlformats.org/officeDocument/2006/relationships/hyperlink" Target="consultantplus://offline/ref=39394CC224C55A8DB511C606DDE907FBB93EECDF264D1B84C1F285F943828AE8DDC1CAA0A3m0L" TargetMode="External"/><Relationship Id="rId17" Type="http://schemas.openxmlformats.org/officeDocument/2006/relationships/hyperlink" Target="consultantplus://offline/ref=39394CC224C55A8DB511C606DDE907FBBA37E4DC254C1B84C1F285F943828AE8DDC1CAA338EFF913A4mA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9394CC224C55A8DB511C606DDE907FBBA37E4DC254C1B84C1F285F943828AE8DDC1CAA338EFF913A4mAL" TargetMode="External"/><Relationship Id="rId20" Type="http://schemas.openxmlformats.org/officeDocument/2006/relationships/hyperlink" Target="consultantplus://offline/ref=39394CC224C55A8DB511C606DDE907FBB93EECDF264D1B84C1F285F943828AE8DDC1CAA0A3m0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&#1082;&#1080;&#1089;&#1077;&#1083;&#1100;&#1085;&#1103;.&#1088;&#1092;" TargetMode="External"/><Relationship Id="rId11" Type="http://schemas.openxmlformats.org/officeDocument/2006/relationships/hyperlink" Target="consultantplus://offline/ref=39394CC224C55A8DB511C606DDE907FBB93EECDF264D1B84C1F285F943828AE8DDC1CAA0A3m0L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39394CC224C55A8DB511C606DDE907FBB938E4DD2A4A1B84C1F285F943828AE8DDC1CAA338EFF912A4m5L" TargetMode="External"/><Relationship Id="rId10" Type="http://schemas.openxmlformats.org/officeDocument/2006/relationships/hyperlink" Target="consultantplus://offline/ref=39394CC224C55A8DB511C606DDE907FBB93DEDD9244D1B84C1F285F943828AE8DDC1CAA33FEEAFmAL" TargetMode="External"/><Relationship Id="rId19" Type="http://schemas.openxmlformats.org/officeDocument/2006/relationships/hyperlink" Target="consultantplus://offline/ref=39394CC224C55A8DB511C606DDE907FBB93EECDF264E1B84C1F285F943A8m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9394CC224C55A8DB511C606DDE907FBB93EECDF264D1B84C1F285F943828AE8DDC1CAA1A3mBL" TargetMode="External"/><Relationship Id="rId14" Type="http://schemas.openxmlformats.org/officeDocument/2006/relationships/hyperlink" Target="consultantplus://offline/ref=39394CC224C55A8DB511C606DDE907FBB938E4DD2A4A1B84C1F285F943828AE8DDC1CAA338EFF912A4m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5300</Words>
  <Characters>30214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ZamGlav</dc:creator>
  <cp:lastModifiedBy>Lvs Ls</cp:lastModifiedBy>
  <cp:revision>2</cp:revision>
  <cp:lastPrinted>2020-08-19T13:50:00Z</cp:lastPrinted>
  <dcterms:created xsi:type="dcterms:W3CDTF">2020-08-19T14:00:00Z</dcterms:created>
  <dcterms:modified xsi:type="dcterms:W3CDTF">2020-08-19T14:00:00Z</dcterms:modified>
</cp:coreProperties>
</file>