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C41" w:rsidRDefault="00FC3C41" w:rsidP="002E6E82">
      <w:pPr>
        <w:widowControl/>
        <w:suppressAutoHyphens w:val="0"/>
        <w:ind w:firstLine="0"/>
        <w:jc w:val="center"/>
        <w:rPr>
          <w:rFonts w:ascii="Times New Roman" w:eastAsia="Times New Roman" w:hAnsi="Times New Roman" w:cs="Times New Roman"/>
        </w:rPr>
      </w:pPr>
    </w:p>
    <w:p w:rsidR="002E6E82" w:rsidRPr="002E6E82" w:rsidRDefault="002E6E82" w:rsidP="002E6E82">
      <w:pPr>
        <w:widowControl/>
        <w:suppressAutoHyphens w:val="0"/>
        <w:ind w:firstLine="0"/>
        <w:jc w:val="center"/>
        <w:rPr>
          <w:rFonts w:ascii="Times New Roman" w:eastAsia="Times New Roman" w:hAnsi="Times New Roman" w:cs="Times New Roman"/>
          <w:highlight w:val="yellow"/>
        </w:rPr>
      </w:pPr>
      <w:r>
        <w:rPr>
          <w:rFonts w:ascii="Times New Roman" w:eastAsia="Times New Roman" w:hAnsi="Times New Roman" w:cs="Times New Roman"/>
          <w:noProof/>
        </w:rPr>
        <w:drawing>
          <wp:inline distT="0" distB="0" distL="0" distR="0">
            <wp:extent cx="642605" cy="803136"/>
            <wp:effectExtent l="19050" t="0" r="5095" b="0"/>
            <wp:docPr id="1" name="Рисунок 1" descr="кисельня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исельня_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865" cy="8022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6E82" w:rsidRPr="00063B83" w:rsidRDefault="002E6E82" w:rsidP="002E6E82">
      <w:pPr>
        <w:widowControl/>
        <w:suppressAutoHyphens w:val="0"/>
        <w:ind w:firstLine="0"/>
        <w:jc w:val="center"/>
        <w:rPr>
          <w:rFonts w:ascii="Times New Roman" w:eastAsia="Times New Roman" w:hAnsi="Times New Roman" w:cs="Times New Roman"/>
          <w:b/>
          <w:sz w:val="29"/>
          <w:szCs w:val="29"/>
        </w:rPr>
      </w:pPr>
      <w:r w:rsidRPr="00063B83">
        <w:rPr>
          <w:rFonts w:ascii="Times New Roman" w:eastAsia="Times New Roman" w:hAnsi="Times New Roman" w:cs="Times New Roman"/>
          <w:b/>
          <w:sz w:val="29"/>
          <w:szCs w:val="29"/>
        </w:rPr>
        <w:t>Администрация</w:t>
      </w:r>
    </w:p>
    <w:p w:rsidR="002E6E82" w:rsidRPr="00063B83" w:rsidRDefault="00A94C3A" w:rsidP="002E6E82">
      <w:pPr>
        <w:widowControl/>
        <w:suppressAutoHyphens w:val="0"/>
        <w:ind w:firstLine="0"/>
        <w:jc w:val="center"/>
        <w:rPr>
          <w:rFonts w:ascii="Times New Roman" w:eastAsia="Times New Roman" w:hAnsi="Times New Roman" w:cs="Times New Roman"/>
          <w:b/>
          <w:sz w:val="29"/>
          <w:szCs w:val="29"/>
        </w:rPr>
      </w:pPr>
      <w:r w:rsidRPr="00063B83">
        <w:rPr>
          <w:rFonts w:ascii="Times New Roman" w:eastAsia="Times New Roman" w:hAnsi="Times New Roman" w:cs="Times New Roman"/>
          <w:b/>
          <w:sz w:val="29"/>
          <w:szCs w:val="29"/>
        </w:rPr>
        <w:t>Кисельнинского сельского поселения</w:t>
      </w:r>
    </w:p>
    <w:p w:rsidR="002E6E82" w:rsidRPr="00063B83" w:rsidRDefault="002E6E82" w:rsidP="002E6E82">
      <w:pPr>
        <w:widowControl/>
        <w:suppressAutoHyphens w:val="0"/>
        <w:ind w:firstLine="0"/>
        <w:jc w:val="center"/>
        <w:rPr>
          <w:rFonts w:ascii="Times New Roman" w:eastAsia="Times New Roman" w:hAnsi="Times New Roman" w:cs="Times New Roman"/>
          <w:b/>
          <w:sz w:val="29"/>
          <w:szCs w:val="29"/>
        </w:rPr>
      </w:pPr>
      <w:r w:rsidRPr="00063B83">
        <w:rPr>
          <w:rFonts w:ascii="Times New Roman" w:eastAsia="Times New Roman" w:hAnsi="Times New Roman" w:cs="Times New Roman"/>
          <w:b/>
          <w:sz w:val="29"/>
          <w:szCs w:val="29"/>
        </w:rPr>
        <w:t>Волховского муниципального района</w:t>
      </w:r>
    </w:p>
    <w:p w:rsidR="002E6E82" w:rsidRPr="00063B83" w:rsidRDefault="002E6E82" w:rsidP="002E6E82">
      <w:pPr>
        <w:widowControl/>
        <w:suppressAutoHyphens w:val="0"/>
        <w:ind w:firstLine="0"/>
        <w:jc w:val="center"/>
        <w:rPr>
          <w:rFonts w:ascii="Times New Roman" w:eastAsia="Times New Roman" w:hAnsi="Times New Roman" w:cs="Times New Roman"/>
          <w:b/>
          <w:sz w:val="29"/>
          <w:szCs w:val="29"/>
        </w:rPr>
      </w:pPr>
      <w:r w:rsidRPr="00063B83">
        <w:rPr>
          <w:rFonts w:ascii="Times New Roman" w:eastAsia="Times New Roman" w:hAnsi="Times New Roman" w:cs="Times New Roman"/>
          <w:b/>
          <w:sz w:val="29"/>
          <w:szCs w:val="29"/>
        </w:rPr>
        <w:t>Ленинградской области</w:t>
      </w:r>
    </w:p>
    <w:p w:rsidR="002E6E82" w:rsidRPr="002E6E82" w:rsidRDefault="002E6E82" w:rsidP="002E6E82">
      <w:pPr>
        <w:widowControl/>
        <w:suppressAutoHyphens w:val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E6E82" w:rsidRPr="002E6E82" w:rsidRDefault="002E6E82" w:rsidP="002E6E82">
      <w:pPr>
        <w:widowControl/>
        <w:suppressAutoHyphens w:val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E6E82"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  <w:r w:rsidRPr="002E6E82"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:rsidR="002E6E82" w:rsidRPr="002E6E82" w:rsidRDefault="002E6E82" w:rsidP="002E6E82">
      <w:pPr>
        <w:widowControl/>
        <w:suppressAutoHyphens w:val="0"/>
        <w:ind w:firstLine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E6E82" w:rsidRPr="002E6E82" w:rsidRDefault="002E6E82" w:rsidP="002E6E82">
      <w:pPr>
        <w:widowControl/>
        <w:suppressAutoHyphens w:val="0"/>
        <w:ind w:firstLine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A3DFD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от </w:t>
      </w:r>
      <w:r w:rsidR="00A8118F">
        <w:rPr>
          <w:rFonts w:ascii="Times New Roman" w:eastAsia="Times New Roman" w:hAnsi="Times New Roman" w:cs="Times New Roman"/>
          <w:sz w:val="28"/>
          <w:szCs w:val="28"/>
          <w:u w:val="single"/>
        </w:rPr>
        <w:t>21</w:t>
      </w:r>
      <w:r w:rsidR="00511565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="00A8118F">
        <w:rPr>
          <w:rFonts w:ascii="Times New Roman" w:eastAsia="Times New Roman" w:hAnsi="Times New Roman" w:cs="Times New Roman"/>
          <w:sz w:val="28"/>
          <w:szCs w:val="28"/>
          <w:u w:val="single"/>
        </w:rPr>
        <w:t>апреля</w:t>
      </w:r>
      <w:r w:rsidR="00511565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Pr="003A3DFD">
        <w:rPr>
          <w:rFonts w:ascii="Times New Roman" w:eastAsia="Times New Roman" w:hAnsi="Times New Roman" w:cs="Times New Roman"/>
          <w:sz w:val="28"/>
          <w:szCs w:val="28"/>
          <w:u w:val="single"/>
        </w:rPr>
        <w:t>202</w:t>
      </w:r>
      <w:r w:rsidR="00916E64">
        <w:rPr>
          <w:rFonts w:ascii="Times New Roman" w:eastAsia="Times New Roman" w:hAnsi="Times New Roman" w:cs="Times New Roman"/>
          <w:sz w:val="28"/>
          <w:szCs w:val="28"/>
          <w:u w:val="single"/>
        </w:rPr>
        <w:t>6</w:t>
      </w:r>
      <w:r w:rsidR="00F32ED8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года №</w:t>
      </w:r>
      <w:r w:rsidR="005B386B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49</w:t>
      </w:r>
    </w:p>
    <w:p w:rsidR="00A8118F" w:rsidRDefault="00A8118F" w:rsidP="00A8118F">
      <w:pPr>
        <w:pStyle w:val="1"/>
        <w:rPr>
          <w:rStyle w:val="a4"/>
          <w:rFonts w:ascii="Times New Roman" w:hAnsi="Times New Roman"/>
          <w:b/>
          <w:bCs w:val="0"/>
          <w:color w:val="000000"/>
          <w:sz w:val="28"/>
          <w:szCs w:val="28"/>
        </w:rPr>
      </w:pPr>
    </w:p>
    <w:p w:rsidR="00A8118F" w:rsidRDefault="00A8118F" w:rsidP="0044636C">
      <w:pPr>
        <w:pStyle w:val="1"/>
        <w:spacing w:before="0" w:after="0"/>
        <w:rPr>
          <w:rStyle w:val="a4"/>
          <w:rFonts w:ascii="Times New Roman" w:hAnsi="Times New Roman"/>
          <w:b/>
          <w:bCs w:val="0"/>
          <w:color w:val="000000"/>
          <w:sz w:val="28"/>
          <w:szCs w:val="28"/>
        </w:rPr>
      </w:pPr>
      <w:r w:rsidRPr="00355FC4">
        <w:rPr>
          <w:rStyle w:val="a4"/>
          <w:rFonts w:ascii="Times New Roman" w:hAnsi="Times New Roman"/>
          <w:b/>
          <w:bCs w:val="0"/>
          <w:color w:val="000000"/>
          <w:sz w:val="28"/>
          <w:szCs w:val="28"/>
        </w:rPr>
        <w:t xml:space="preserve">Об утверждении регламентареализации администрацией </w:t>
      </w:r>
    </w:p>
    <w:p w:rsidR="00EF1B91" w:rsidRDefault="00A8118F" w:rsidP="0044636C">
      <w:pPr>
        <w:pStyle w:val="1"/>
        <w:spacing w:before="0" w:after="0"/>
        <w:rPr>
          <w:rStyle w:val="a4"/>
          <w:rFonts w:ascii="Times New Roman" w:hAnsi="Times New Roman"/>
          <w:b/>
          <w:bCs w:val="0"/>
          <w:color w:val="000000"/>
          <w:sz w:val="28"/>
          <w:szCs w:val="28"/>
        </w:rPr>
      </w:pPr>
      <w:r>
        <w:rPr>
          <w:rStyle w:val="a4"/>
          <w:rFonts w:ascii="Times New Roman" w:hAnsi="Times New Roman"/>
          <w:b/>
          <w:bCs w:val="0"/>
          <w:color w:val="000000"/>
          <w:sz w:val="28"/>
          <w:szCs w:val="28"/>
        </w:rPr>
        <w:t>Кисельнинского</w:t>
      </w:r>
      <w:r w:rsidRPr="00355FC4">
        <w:rPr>
          <w:rStyle w:val="a4"/>
          <w:rFonts w:ascii="Times New Roman" w:hAnsi="Times New Roman"/>
          <w:b/>
          <w:bCs w:val="0"/>
          <w:color w:val="000000"/>
          <w:sz w:val="28"/>
          <w:szCs w:val="28"/>
        </w:rPr>
        <w:t xml:space="preserve"> сельского поселения полномочий администратора доходов бюджета по взысканию</w:t>
      </w:r>
      <w:r>
        <w:rPr>
          <w:rStyle w:val="a4"/>
          <w:rFonts w:ascii="Times New Roman" w:hAnsi="Times New Roman"/>
          <w:b/>
          <w:bCs w:val="0"/>
          <w:color w:val="000000"/>
          <w:sz w:val="28"/>
          <w:szCs w:val="28"/>
        </w:rPr>
        <w:t xml:space="preserve"> дебиторской</w:t>
      </w:r>
      <w:r w:rsidRPr="00355FC4">
        <w:rPr>
          <w:rStyle w:val="a4"/>
          <w:rFonts w:ascii="Times New Roman" w:hAnsi="Times New Roman"/>
          <w:b/>
          <w:bCs w:val="0"/>
          <w:color w:val="000000"/>
          <w:sz w:val="28"/>
          <w:szCs w:val="28"/>
        </w:rPr>
        <w:t xml:space="preserve"> задолженности по платежам в бюджет, пеням и штрафам по ним  </w:t>
      </w:r>
    </w:p>
    <w:p w:rsidR="00FC3C41" w:rsidRPr="00FC3C41" w:rsidRDefault="00FC3C41" w:rsidP="00FC3C41"/>
    <w:p w:rsidR="00FC3C41" w:rsidRPr="0044636C" w:rsidRDefault="00FC3C41" w:rsidP="0044636C">
      <w:pPr>
        <w:rPr>
          <w:rFonts w:ascii="Times New Roman" w:hAnsi="Times New Roman" w:cs="Times New Roman"/>
          <w:sz w:val="28"/>
          <w:szCs w:val="28"/>
        </w:rPr>
      </w:pPr>
      <w:r w:rsidRPr="0044636C">
        <w:rPr>
          <w:rFonts w:ascii="Times New Roman" w:hAnsi="Times New Roman" w:cs="Times New Roman"/>
          <w:sz w:val="28"/>
          <w:szCs w:val="28"/>
        </w:rPr>
        <w:t>В соответствии с абзацем девятым пункта 2 статьи 160.1 Бюджетного кодекса Российской Федерации и подпунктом "и(3)" пункта 2 Правил осуществления федеральными органами государственной власти (государственными органами), органами управления государственными внебюджетными фондами Российской Федерации и (или) находящимися в их ведении казенными учреждениями, а также государственными корпорациями, публично-правовыми компаниями и Центральным банком Российской Федерации бюджетных полномочий главных администраторов доходов бюджетов бюджетной системы Российской Федерации, утвержденных постановлением Правительства Российской Федерации от 29.12.2007 г. N 995, а также на основании приказа Министерства Финансов России от 26.09.2024 г. № 139н «Об утверждении общих требований к регламенту реализации полномочий администратора доходов бюджета по взысканию дебиторской задолженности по платежам в бюджет, пеням и штрафам по ним» (с изменениями и дополнениями от 24 февраля 2026 г.</w:t>
      </w:r>
      <w:r w:rsidR="0044636C">
        <w:rPr>
          <w:rFonts w:ascii="Times New Roman" w:hAnsi="Times New Roman" w:cs="Times New Roman"/>
          <w:sz w:val="28"/>
          <w:szCs w:val="28"/>
        </w:rPr>
        <w:t>,</w:t>
      </w:r>
    </w:p>
    <w:p w:rsidR="00F32ED8" w:rsidRPr="0044636C" w:rsidRDefault="0044636C" w:rsidP="0044636C">
      <w:pPr>
        <w:pStyle w:val="1"/>
        <w:spacing w:before="0" w:after="0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9F6E6B" w:rsidRPr="0044636C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A8118F" w:rsidRPr="0044636C" w:rsidRDefault="00A8118F" w:rsidP="0044636C">
      <w:pPr>
        <w:numPr>
          <w:ilvl w:val="0"/>
          <w:numId w:val="3"/>
        </w:numPr>
        <w:ind w:left="0" w:firstLine="0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0" w:name="sub_2"/>
      <w:r w:rsidRPr="0044636C">
        <w:rPr>
          <w:rFonts w:ascii="Times New Roman" w:hAnsi="Times New Roman" w:cs="Times New Roman"/>
          <w:color w:val="000000"/>
          <w:sz w:val="28"/>
          <w:szCs w:val="28"/>
        </w:rPr>
        <w:t xml:space="preserve">Утвердить регламент реализации администрацией Кисельнинского сельского поселения полномочий администратора доходов бюджета по взысканию задолженности </w:t>
      </w:r>
      <w:r w:rsidRPr="0044636C">
        <w:rPr>
          <w:rFonts w:ascii="Times New Roman" w:hAnsi="Times New Roman" w:cs="Times New Roman"/>
          <w:sz w:val="28"/>
          <w:szCs w:val="28"/>
        </w:rPr>
        <w:t>по платежам в бюджет, пеням и штрафам по ним</w:t>
      </w:r>
      <w:r w:rsidRPr="0044636C">
        <w:rPr>
          <w:rFonts w:ascii="Times New Roman" w:hAnsi="Times New Roman" w:cs="Times New Roman"/>
          <w:color w:val="000000"/>
          <w:sz w:val="28"/>
          <w:szCs w:val="28"/>
        </w:rPr>
        <w:t xml:space="preserve"> согласно </w:t>
      </w:r>
      <w:r w:rsidRPr="0044636C">
        <w:rPr>
          <w:rStyle w:val="a4"/>
          <w:rFonts w:ascii="Times New Roman" w:hAnsi="Times New Roman"/>
          <w:b w:val="0"/>
          <w:color w:val="000000"/>
          <w:sz w:val="28"/>
          <w:szCs w:val="28"/>
        </w:rPr>
        <w:t>приложению№</w:t>
      </w:r>
      <w:r w:rsidRPr="0044636C">
        <w:rPr>
          <w:rFonts w:ascii="Times New Roman" w:hAnsi="Times New Roman" w:cs="Times New Roman"/>
          <w:b/>
          <w:color w:val="000000"/>
          <w:sz w:val="28"/>
          <w:szCs w:val="28"/>
        </w:rPr>
        <w:t>1</w:t>
      </w:r>
      <w:r w:rsidRPr="0044636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F1B91" w:rsidRPr="0044636C" w:rsidRDefault="00A8118F" w:rsidP="0044636C">
      <w:pPr>
        <w:widowControl/>
        <w:numPr>
          <w:ilvl w:val="0"/>
          <w:numId w:val="3"/>
        </w:numPr>
        <w:suppressAutoHyphens w:val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44636C">
        <w:rPr>
          <w:rFonts w:ascii="Times New Roman" w:hAnsi="Times New Roman" w:cs="Times New Roman"/>
          <w:color w:val="000000"/>
          <w:sz w:val="28"/>
          <w:szCs w:val="28"/>
        </w:rPr>
        <w:t xml:space="preserve">Признать утратившим  силу постановления </w:t>
      </w:r>
      <w:r w:rsidRPr="0044636C">
        <w:rPr>
          <w:rFonts w:ascii="Times New Roman" w:eastAsia="Times New Roman" w:hAnsi="Times New Roman" w:cs="Times New Roman"/>
          <w:sz w:val="28"/>
          <w:szCs w:val="28"/>
        </w:rPr>
        <w:t>от 24 августа 2023 года № 131</w:t>
      </w:r>
      <w:r w:rsidR="004463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F6E6B" w:rsidRPr="0044636C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44636C">
        <w:rPr>
          <w:rStyle w:val="a4"/>
          <w:rFonts w:ascii="Times New Roman" w:hAnsi="Times New Roman"/>
          <w:b w:val="0"/>
          <w:color w:val="000000"/>
          <w:sz w:val="28"/>
          <w:szCs w:val="28"/>
        </w:rPr>
        <w:t>Об утверждении регламентареализации администрацией Кисельнинского сельского поселения полномочий администратора доходов бюджета по взысканию дебиторской задолженности по платежам в</w:t>
      </w:r>
      <w:r w:rsidR="009F6E6B" w:rsidRPr="0044636C">
        <w:rPr>
          <w:rStyle w:val="a4"/>
          <w:rFonts w:ascii="Times New Roman" w:hAnsi="Times New Roman"/>
          <w:b w:val="0"/>
          <w:color w:val="000000"/>
          <w:sz w:val="28"/>
          <w:szCs w:val="28"/>
        </w:rPr>
        <w:t xml:space="preserve"> бюджет, пеням и штрафам по ним».</w:t>
      </w:r>
      <w:bookmarkEnd w:id="0"/>
    </w:p>
    <w:p w:rsidR="00A8118F" w:rsidRPr="0044636C" w:rsidRDefault="00A8118F" w:rsidP="0044636C">
      <w:pPr>
        <w:ind w:firstLine="0"/>
        <w:rPr>
          <w:rFonts w:ascii="Times New Roman" w:hAnsi="Times New Roman" w:cs="Times New Roman"/>
          <w:sz w:val="28"/>
          <w:szCs w:val="28"/>
        </w:rPr>
      </w:pPr>
      <w:r w:rsidRPr="0044636C">
        <w:rPr>
          <w:rFonts w:ascii="Times New Roman" w:hAnsi="Times New Roman" w:cs="Times New Roman"/>
          <w:sz w:val="28"/>
          <w:szCs w:val="28"/>
        </w:rPr>
        <w:t xml:space="preserve">3.Настоящее постановление  подлежит  официальному опубликованию в газете   «Волховские огни», сетевом издании «Волховские огни»  и размещению </w:t>
      </w:r>
      <w:r w:rsidRPr="0044636C">
        <w:rPr>
          <w:rFonts w:ascii="Times New Roman" w:hAnsi="Times New Roman" w:cs="Times New Roman"/>
          <w:sz w:val="28"/>
          <w:szCs w:val="28"/>
        </w:rPr>
        <w:lastRenderedPageBreak/>
        <w:t>(обнародованию) на официальном сайте  Кисельнинского сельского поселения кисельня.рф. и информационном стенде.</w:t>
      </w:r>
    </w:p>
    <w:p w:rsidR="00A8118F" w:rsidRPr="0044636C" w:rsidRDefault="009F6E6B" w:rsidP="0044636C">
      <w:pPr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44636C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A8118F" w:rsidRPr="0044636C">
        <w:rPr>
          <w:rFonts w:ascii="Times New Roman" w:hAnsi="Times New Roman" w:cs="Times New Roman"/>
          <w:color w:val="000000"/>
          <w:sz w:val="28"/>
          <w:szCs w:val="28"/>
        </w:rPr>
        <w:t xml:space="preserve">.  Контроль за исполнением настоящего постановления </w:t>
      </w:r>
      <w:bookmarkStart w:id="1" w:name="sub_5"/>
      <w:bookmarkEnd w:id="1"/>
      <w:r w:rsidR="00A8118F" w:rsidRPr="0044636C">
        <w:rPr>
          <w:rFonts w:ascii="Times New Roman" w:hAnsi="Times New Roman" w:cs="Times New Roman"/>
          <w:color w:val="000000"/>
          <w:sz w:val="28"/>
          <w:szCs w:val="28"/>
        </w:rPr>
        <w:t>оставляю за собой.</w:t>
      </w:r>
    </w:p>
    <w:p w:rsidR="00F32ED8" w:rsidRPr="0044636C" w:rsidRDefault="00F32ED8" w:rsidP="0044636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FC3C41" w:rsidRPr="0044636C" w:rsidRDefault="00FC3C41" w:rsidP="0044636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FC3C41" w:rsidRPr="0044636C" w:rsidRDefault="00FC3C41" w:rsidP="0044636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9F6E6B" w:rsidRPr="0044636C" w:rsidRDefault="00EF1B91" w:rsidP="0044636C">
      <w:pPr>
        <w:ind w:firstLine="0"/>
        <w:rPr>
          <w:rFonts w:ascii="Times New Roman" w:hAnsi="Times New Roman" w:cs="Times New Roman"/>
          <w:sz w:val="28"/>
          <w:szCs w:val="28"/>
        </w:rPr>
      </w:pPr>
      <w:r w:rsidRPr="0044636C"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EF1B91" w:rsidRPr="0044636C" w:rsidRDefault="00EF1B91" w:rsidP="0044636C">
      <w:pPr>
        <w:ind w:firstLine="0"/>
        <w:rPr>
          <w:rFonts w:ascii="Times New Roman" w:hAnsi="Times New Roman" w:cs="Times New Roman"/>
          <w:sz w:val="28"/>
          <w:szCs w:val="28"/>
        </w:rPr>
      </w:pPr>
      <w:r w:rsidRPr="0044636C">
        <w:rPr>
          <w:rFonts w:ascii="Times New Roman" w:hAnsi="Times New Roman" w:cs="Times New Roman"/>
          <w:sz w:val="28"/>
          <w:szCs w:val="28"/>
        </w:rPr>
        <w:t xml:space="preserve">Кисельнинского  сельского </w:t>
      </w:r>
      <w:r w:rsidR="00FC3C41" w:rsidRPr="0044636C">
        <w:rPr>
          <w:rFonts w:ascii="Times New Roman" w:hAnsi="Times New Roman" w:cs="Times New Roman"/>
          <w:sz w:val="28"/>
          <w:szCs w:val="28"/>
        </w:rPr>
        <w:t>поселения</w:t>
      </w:r>
      <w:bookmarkStart w:id="2" w:name="_GoBack"/>
      <w:bookmarkEnd w:id="2"/>
      <w:r w:rsidR="0044636C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FC3C41" w:rsidRPr="0044636C">
        <w:rPr>
          <w:rFonts w:ascii="Times New Roman" w:hAnsi="Times New Roman" w:cs="Times New Roman"/>
          <w:sz w:val="28"/>
          <w:szCs w:val="28"/>
        </w:rPr>
        <w:t>С.А. Тепнина</w:t>
      </w:r>
    </w:p>
    <w:p w:rsidR="00F32ED8" w:rsidRDefault="00F32ED8" w:rsidP="00F32ED8">
      <w:pPr>
        <w:ind w:firstLine="0"/>
        <w:rPr>
          <w:sz w:val="28"/>
          <w:szCs w:val="28"/>
        </w:rPr>
      </w:pPr>
    </w:p>
    <w:p w:rsidR="00F32ED8" w:rsidRDefault="00F32ED8" w:rsidP="00F32ED8">
      <w:pPr>
        <w:ind w:firstLine="0"/>
        <w:rPr>
          <w:sz w:val="28"/>
          <w:szCs w:val="28"/>
        </w:rPr>
      </w:pPr>
    </w:p>
    <w:p w:rsidR="00FC3C41" w:rsidRDefault="00FC3C41" w:rsidP="00F32ED8">
      <w:pPr>
        <w:ind w:firstLine="0"/>
        <w:rPr>
          <w:sz w:val="28"/>
          <w:szCs w:val="28"/>
        </w:rPr>
      </w:pPr>
    </w:p>
    <w:p w:rsidR="00FC3C41" w:rsidRDefault="00FC3C41" w:rsidP="00F32ED8">
      <w:pPr>
        <w:ind w:firstLine="0"/>
        <w:rPr>
          <w:sz w:val="28"/>
          <w:szCs w:val="28"/>
        </w:rPr>
      </w:pPr>
    </w:p>
    <w:p w:rsidR="00FC3C41" w:rsidRDefault="00FC3C41" w:rsidP="00F32ED8">
      <w:pPr>
        <w:ind w:firstLine="0"/>
        <w:rPr>
          <w:sz w:val="28"/>
          <w:szCs w:val="28"/>
        </w:rPr>
      </w:pPr>
    </w:p>
    <w:p w:rsidR="00FC3C41" w:rsidRDefault="00FC3C41" w:rsidP="00F32ED8">
      <w:pPr>
        <w:ind w:firstLine="0"/>
        <w:rPr>
          <w:sz w:val="28"/>
          <w:szCs w:val="28"/>
        </w:rPr>
      </w:pPr>
    </w:p>
    <w:p w:rsidR="00FC3C41" w:rsidRDefault="00FC3C41" w:rsidP="00F32ED8">
      <w:pPr>
        <w:ind w:firstLine="0"/>
        <w:rPr>
          <w:sz w:val="28"/>
          <w:szCs w:val="28"/>
        </w:rPr>
      </w:pPr>
    </w:p>
    <w:p w:rsidR="00FC3C41" w:rsidRDefault="00FC3C41" w:rsidP="00F32ED8">
      <w:pPr>
        <w:ind w:firstLine="0"/>
        <w:rPr>
          <w:sz w:val="28"/>
          <w:szCs w:val="28"/>
        </w:rPr>
      </w:pPr>
    </w:p>
    <w:p w:rsidR="00FC3C41" w:rsidRDefault="00FC3C41" w:rsidP="00F32ED8">
      <w:pPr>
        <w:ind w:firstLine="0"/>
        <w:rPr>
          <w:sz w:val="28"/>
          <w:szCs w:val="28"/>
        </w:rPr>
      </w:pPr>
    </w:p>
    <w:p w:rsidR="00FC3C41" w:rsidRDefault="00FC3C41" w:rsidP="00F32ED8">
      <w:pPr>
        <w:ind w:firstLine="0"/>
        <w:rPr>
          <w:sz w:val="28"/>
          <w:szCs w:val="28"/>
        </w:rPr>
      </w:pPr>
    </w:p>
    <w:p w:rsidR="00FC3C41" w:rsidRDefault="00FC3C41" w:rsidP="00F32ED8">
      <w:pPr>
        <w:ind w:firstLine="0"/>
        <w:rPr>
          <w:sz w:val="28"/>
          <w:szCs w:val="28"/>
        </w:rPr>
      </w:pPr>
    </w:p>
    <w:p w:rsidR="00FC3C41" w:rsidRDefault="00FC3C41" w:rsidP="00F32ED8">
      <w:pPr>
        <w:ind w:firstLine="0"/>
        <w:rPr>
          <w:sz w:val="28"/>
          <w:szCs w:val="28"/>
        </w:rPr>
      </w:pPr>
    </w:p>
    <w:p w:rsidR="00FC3C41" w:rsidRDefault="00FC3C41" w:rsidP="00F32ED8">
      <w:pPr>
        <w:ind w:firstLine="0"/>
        <w:rPr>
          <w:sz w:val="28"/>
          <w:szCs w:val="28"/>
        </w:rPr>
      </w:pPr>
    </w:p>
    <w:p w:rsidR="00FC3C41" w:rsidRDefault="00FC3C41" w:rsidP="00F32ED8">
      <w:pPr>
        <w:ind w:firstLine="0"/>
        <w:rPr>
          <w:sz w:val="28"/>
          <w:szCs w:val="28"/>
        </w:rPr>
      </w:pPr>
    </w:p>
    <w:p w:rsidR="00FC3C41" w:rsidRDefault="00FC3C41" w:rsidP="00F32ED8">
      <w:pPr>
        <w:ind w:firstLine="0"/>
        <w:rPr>
          <w:sz w:val="28"/>
          <w:szCs w:val="28"/>
        </w:rPr>
      </w:pPr>
    </w:p>
    <w:p w:rsidR="00FC3C41" w:rsidRDefault="00FC3C41" w:rsidP="00F32ED8">
      <w:pPr>
        <w:ind w:firstLine="0"/>
        <w:rPr>
          <w:sz w:val="28"/>
          <w:szCs w:val="28"/>
        </w:rPr>
      </w:pPr>
    </w:p>
    <w:p w:rsidR="00FC3C41" w:rsidRDefault="00FC3C41" w:rsidP="00F32ED8">
      <w:pPr>
        <w:ind w:firstLine="0"/>
        <w:rPr>
          <w:sz w:val="28"/>
          <w:szCs w:val="28"/>
        </w:rPr>
      </w:pPr>
    </w:p>
    <w:p w:rsidR="00FC3C41" w:rsidRDefault="00FC3C41" w:rsidP="00F32ED8">
      <w:pPr>
        <w:ind w:firstLine="0"/>
        <w:rPr>
          <w:sz w:val="28"/>
          <w:szCs w:val="28"/>
        </w:rPr>
      </w:pPr>
    </w:p>
    <w:p w:rsidR="00FC3C41" w:rsidRDefault="00FC3C41" w:rsidP="00F32ED8">
      <w:pPr>
        <w:ind w:firstLine="0"/>
        <w:rPr>
          <w:sz w:val="28"/>
          <w:szCs w:val="28"/>
        </w:rPr>
      </w:pPr>
    </w:p>
    <w:p w:rsidR="00FC3C41" w:rsidRDefault="00FC3C41" w:rsidP="00F32ED8">
      <w:pPr>
        <w:ind w:firstLine="0"/>
        <w:rPr>
          <w:sz w:val="28"/>
          <w:szCs w:val="28"/>
        </w:rPr>
      </w:pPr>
    </w:p>
    <w:p w:rsidR="00FC3C41" w:rsidRDefault="00FC3C41" w:rsidP="00F32ED8">
      <w:pPr>
        <w:ind w:firstLine="0"/>
        <w:rPr>
          <w:sz w:val="28"/>
          <w:szCs w:val="28"/>
        </w:rPr>
      </w:pPr>
    </w:p>
    <w:p w:rsidR="00FC3C41" w:rsidRDefault="00FC3C41" w:rsidP="00F32ED8">
      <w:pPr>
        <w:ind w:firstLine="0"/>
        <w:rPr>
          <w:sz w:val="28"/>
          <w:szCs w:val="28"/>
        </w:rPr>
      </w:pPr>
    </w:p>
    <w:p w:rsidR="00FC3C41" w:rsidRDefault="00FC3C41" w:rsidP="00F32ED8">
      <w:pPr>
        <w:ind w:firstLine="0"/>
        <w:rPr>
          <w:sz w:val="28"/>
          <w:szCs w:val="28"/>
        </w:rPr>
      </w:pPr>
    </w:p>
    <w:p w:rsidR="00FC3C41" w:rsidRDefault="00FC3C41" w:rsidP="00F32ED8">
      <w:pPr>
        <w:ind w:firstLine="0"/>
        <w:rPr>
          <w:sz w:val="28"/>
          <w:szCs w:val="28"/>
        </w:rPr>
      </w:pPr>
    </w:p>
    <w:p w:rsidR="00FC3C41" w:rsidRDefault="00FC3C41" w:rsidP="00F32ED8">
      <w:pPr>
        <w:ind w:firstLine="0"/>
        <w:rPr>
          <w:sz w:val="28"/>
          <w:szCs w:val="28"/>
        </w:rPr>
      </w:pPr>
    </w:p>
    <w:p w:rsidR="00FC3C41" w:rsidRDefault="00FC3C41" w:rsidP="00F32ED8">
      <w:pPr>
        <w:ind w:firstLine="0"/>
        <w:rPr>
          <w:sz w:val="28"/>
          <w:szCs w:val="28"/>
        </w:rPr>
      </w:pPr>
    </w:p>
    <w:p w:rsidR="00FC3C41" w:rsidRDefault="00FC3C41" w:rsidP="00F32ED8">
      <w:pPr>
        <w:ind w:firstLine="0"/>
        <w:rPr>
          <w:sz w:val="28"/>
          <w:szCs w:val="28"/>
        </w:rPr>
      </w:pPr>
    </w:p>
    <w:p w:rsidR="00FC3C41" w:rsidRDefault="00FC3C41" w:rsidP="00F32ED8">
      <w:pPr>
        <w:ind w:firstLine="0"/>
        <w:rPr>
          <w:sz w:val="28"/>
          <w:szCs w:val="28"/>
        </w:rPr>
      </w:pPr>
    </w:p>
    <w:p w:rsidR="00FC3C41" w:rsidRDefault="00FC3C41" w:rsidP="00F32ED8">
      <w:pPr>
        <w:ind w:firstLine="0"/>
        <w:rPr>
          <w:sz w:val="28"/>
          <w:szCs w:val="28"/>
        </w:rPr>
      </w:pPr>
    </w:p>
    <w:p w:rsidR="00FC3C41" w:rsidRDefault="00FC3C41" w:rsidP="00F32ED8">
      <w:pPr>
        <w:ind w:firstLine="0"/>
        <w:rPr>
          <w:sz w:val="28"/>
          <w:szCs w:val="28"/>
        </w:rPr>
      </w:pPr>
    </w:p>
    <w:p w:rsidR="00FC3C41" w:rsidRDefault="00FC3C41" w:rsidP="00F32ED8">
      <w:pPr>
        <w:ind w:firstLine="0"/>
        <w:rPr>
          <w:sz w:val="28"/>
          <w:szCs w:val="28"/>
        </w:rPr>
      </w:pPr>
    </w:p>
    <w:p w:rsidR="00FC3C41" w:rsidRDefault="00FC3C41" w:rsidP="00F32ED8">
      <w:pPr>
        <w:ind w:firstLine="0"/>
        <w:rPr>
          <w:sz w:val="28"/>
          <w:szCs w:val="28"/>
        </w:rPr>
      </w:pPr>
    </w:p>
    <w:p w:rsidR="00FC3C41" w:rsidRDefault="00FC3C41" w:rsidP="00F32ED8">
      <w:pPr>
        <w:ind w:firstLine="0"/>
        <w:rPr>
          <w:sz w:val="28"/>
          <w:szCs w:val="28"/>
        </w:rPr>
      </w:pPr>
    </w:p>
    <w:p w:rsidR="00FC3C41" w:rsidRDefault="00FC3C41" w:rsidP="00F32ED8">
      <w:pPr>
        <w:ind w:firstLine="0"/>
        <w:rPr>
          <w:sz w:val="28"/>
          <w:szCs w:val="28"/>
        </w:rPr>
      </w:pPr>
    </w:p>
    <w:p w:rsidR="00FC3C41" w:rsidRDefault="00FC3C41" w:rsidP="00F32ED8">
      <w:pPr>
        <w:ind w:firstLine="0"/>
        <w:rPr>
          <w:sz w:val="28"/>
          <w:szCs w:val="28"/>
        </w:rPr>
      </w:pPr>
    </w:p>
    <w:p w:rsidR="00FC3C41" w:rsidRDefault="00FC3C41" w:rsidP="00F32ED8">
      <w:pPr>
        <w:ind w:firstLine="0"/>
        <w:rPr>
          <w:sz w:val="28"/>
          <w:szCs w:val="28"/>
        </w:rPr>
      </w:pPr>
    </w:p>
    <w:p w:rsidR="00FC3C41" w:rsidRDefault="00FC3C41" w:rsidP="00F32ED8">
      <w:pPr>
        <w:ind w:firstLine="0"/>
        <w:rPr>
          <w:sz w:val="28"/>
          <w:szCs w:val="28"/>
        </w:rPr>
      </w:pPr>
    </w:p>
    <w:p w:rsidR="00FC3C41" w:rsidRDefault="00FC3C41" w:rsidP="00F32ED8">
      <w:pPr>
        <w:ind w:firstLine="0"/>
        <w:rPr>
          <w:sz w:val="28"/>
          <w:szCs w:val="28"/>
        </w:rPr>
      </w:pPr>
    </w:p>
    <w:p w:rsidR="00FC3C41" w:rsidRDefault="00FC3C41" w:rsidP="00F32ED8">
      <w:pPr>
        <w:ind w:firstLine="0"/>
        <w:rPr>
          <w:sz w:val="28"/>
          <w:szCs w:val="28"/>
        </w:rPr>
      </w:pPr>
    </w:p>
    <w:p w:rsidR="00FC3C41" w:rsidRDefault="00FC3C41" w:rsidP="00F32ED8">
      <w:pPr>
        <w:ind w:firstLine="0"/>
        <w:rPr>
          <w:sz w:val="28"/>
          <w:szCs w:val="28"/>
        </w:rPr>
      </w:pPr>
    </w:p>
    <w:p w:rsidR="00FC3C41" w:rsidRDefault="00FC3C41" w:rsidP="00F32ED8">
      <w:pPr>
        <w:ind w:firstLine="0"/>
        <w:rPr>
          <w:sz w:val="28"/>
          <w:szCs w:val="28"/>
        </w:rPr>
      </w:pPr>
    </w:p>
    <w:p w:rsidR="00FC3C41" w:rsidRDefault="00FC3C41" w:rsidP="00F32ED8">
      <w:pPr>
        <w:ind w:firstLine="0"/>
        <w:rPr>
          <w:sz w:val="28"/>
          <w:szCs w:val="28"/>
        </w:rPr>
      </w:pPr>
    </w:p>
    <w:p w:rsidR="009F6E6B" w:rsidRPr="002975F3" w:rsidRDefault="009F6E6B" w:rsidP="009F6E6B">
      <w:pPr>
        <w:ind w:left="5387"/>
        <w:jc w:val="right"/>
        <w:rPr>
          <w:rFonts w:ascii="Times New Roman" w:eastAsia="Times New Roman" w:hAnsi="Times New Roman" w:cs="Times New Roman"/>
          <w:sz w:val="18"/>
          <w:szCs w:val="18"/>
        </w:rPr>
      </w:pPr>
      <w:r w:rsidRPr="002975F3">
        <w:rPr>
          <w:rFonts w:ascii="Times New Roman" w:eastAsia="Times New Roman" w:hAnsi="Times New Roman" w:cs="Times New Roman"/>
          <w:sz w:val="18"/>
          <w:szCs w:val="18"/>
        </w:rPr>
        <w:t>Утверждено</w:t>
      </w:r>
    </w:p>
    <w:p w:rsidR="009F6E6B" w:rsidRPr="002975F3" w:rsidRDefault="0044636C" w:rsidP="009F6E6B">
      <w:pPr>
        <w:ind w:left="5387"/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п</w:t>
      </w:r>
      <w:r w:rsidR="009F6E6B" w:rsidRPr="002975F3">
        <w:rPr>
          <w:rFonts w:ascii="Times New Roman" w:eastAsia="Times New Roman" w:hAnsi="Times New Roman" w:cs="Times New Roman"/>
          <w:sz w:val="18"/>
          <w:szCs w:val="18"/>
        </w:rPr>
        <w:t xml:space="preserve">остановлением </w:t>
      </w:r>
    </w:p>
    <w:p w:rsidR="0044636C" w:rsidRDefault="009F6E6B" w:rsidP="002975F3">
      <w:pPr>
        <w:ind w:left="5387" w:firstLine="567"/>
        <w:jc w:val="right"/>
        <w:rPr>
          <w:rFonts w:ascii="Times New Roman" w:eastAsia="Times New Roman" w:hAnsi="Times New Roman" w:cs="Times New Roman"/>
          <w:sz w:val="18"/>
          <w:szCs w:val="18"/>
        </w:rPr>
      </w:pPr>
      <w:r w:rsidRPr="002975F3">
        <w:rPr>
          <w:rFonts w:ascii="Times New Roman" w:eastAsia="Times New Roman" w:hAnsi="Times New Roman" w:cs="Times New Roman"/>
          <w:sz w:val="18"/>
          <w:szCs w:val="18"/>
        </w:rPr>
        <w:t xml:space="preserve">Администрации </w:t>
      </w:r>
    </w:p>
    <w:p w:rsidR="002975F3" w:rsidRDefault="009F6E6B" w:rsidP="002975F3">
      <w:pPr>
        <w:ind w:left="5387" w:firstLine="567"/>
        <w:jc w:val="right"/>
        <w:rPr>
          <w:rFonts w:ascii="Times New Roman" w:eastAsia="Times New Roman" w:hAnsi="Times New Roman" w:cs="Times New Roman"/>
          <w:sz w:val="18"/>
          <w:szCs w:val="18"/>
        </w:rPr>
      </w:pPr>
      <w:r w:rsidRPr="002975F3">
        <w:rPr>
          <w:rFonts w:ascii="Times New Roman" w:eastAsia="Times New Roman" w:hAnsi="Times New Roman" w:cs="Times New Roman"/>
          <w:sz w:val="18"/>
          <w:szCs w:val="18"/>
        </w:rPr>
        <w:t>Кисельнинского</w:t>
      </w:r>
      <w:r w:rsidR="002975F3" w:rsidRPr="002975F3">
        <w:rPr>
          <w:rFonts w:ascii="Times New Roman" w:eastAsia="Times New Roman" w:hAnsi="Times New Roman" w:cs="Times New Roman"/>
          <w:sz w:val="18"/>
          <w:szCs w:val="18"/>
        </w:rPr>
        <w:t xml:space="preserve"> СП</w:t>
      </w:r>
    </w:p>
    <w:p w:rsidR="009F6E6B" w:rsidRPr="002975F3" w:rsidRDefault="002975F3" w:rsidP="002975F3">
      <w:pPr>
        <w:ind w:left="5387" w:firstLine="567"/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от </w:t>
      </w:r>
      <w:r w:rsidR="009F6E6B" w:rsidRPr="002975F3">
        <w:rPr>
          <w:rFonts w:ascii="Times New Roman" w:eastAsia="Times New Roman" w:hAnsi="Times New Roman" w:cs="Times New Roman"/>
          <w:sz w:val="18"/>
          <w:szCs w:val="18"/>
        </w:rPr>
        <w:t>2</w:t>
      </w:r>
      <w:r w:rsidR="00240BD0" w:rsidRPr="002975F3">
        <w:rPr>
          <w:rFonts w:ascii="Times New Roman" w:eastAsia="Times New Roman" w:hAnsi="Times New Roman" w:cs="Times New Roman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sz w:val="18"/>
          <w:szCs w:val="18"/>
        </w:rPr>
        <w:t>.04.</w:t>
      </w:r>
      <w:r w:rsidR="009F6E6B" w:rsidRPr="002975F3">
        <w:rPr>
          <w:rFonts w:ascii="Times New Roman" w:eastAsia="Times New Roman" w:hAnsi="Times New Roman" w:cs="Times New Roman"/>
          <w:sz w:val="18"/>
          <w:szCs w:val="18"/>
        </w:rPr>
        <w:t xml:space="preserve"> 2026 года </w:t>
      </w:r>
      <w:r w:rsidRPr="002975F3">
        <w:rPr>
          <w:rFonts w:ascii="Times New Roman" w:eastAsia="Times New Roman" w:hAnsi="Times New Roman" w:cs="Times New Roman"/>
          <w:sz w:val="18"/>
          <w:szCs w:val="18"/>
        </w:rPr>
        <w:t xml:space="preserve"> № 49</w:t>
      </w:r>
    </w:p>
    <w:p w:rsidR="009F6E6B" w:rsidRPr="002975F3" w:rsidRDefault="009F6E6B" w:rsidP="009F6E6B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2975F3">
        <w:rPr>
          <w:rFonts w:ascii="Times New Roman" w:eastAsia="Times New Roman" w:hAnsi="Times New Roman" w:cs="Times New Roman"/>
          <w:color w:val="000000"/>
          <w:sz w:val="18"/>
          <w:szCs w:val="18"/>
        </w:rPr>
        <w:t> </w:t>
      </w:r>
    </w:p>
    <w:p w:rsidR="009F6E6B" w:rsidRDefault="009F6E6B" w:rsidP="009F6E6B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3" w:name="_Hlk143077182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Регламент</w:t>
      </w:r>
    </w:p>
    <w:p w:rsidR="009F6E6B" w:rsidRDefault="009F6E6B" w:rsidP="009F6E6B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реализации полномочий Администрации Кисельнинского сельского поселения, как главного администратора доходов бюджета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Кисельнинского сельского поселения Волховского муниципального района Ленинградской области</w:t>
      </w:r>
      <w:r w:rsidR="004463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 взысканию дебиторской задолженности по платежам в бюджет, пеням и штрафам по ним</w:t>
      </w:r>
    </w:p>
    <w:bookmarkEnd w:id="3"/>
    <w:p w:rsidR="009F6E6B" w:rsidRDefault="009F6E6B" w:rsidP="009F6E6B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F6E6B" w:rsidRDefault="009F6E6B" w:rsidP="009F6E6B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Глава I. Общие положения</w:t>
      </w:r>
    </w:p>
    <w:p w:rsidR="009F6E6B" w:rsidRDefault="009F6E6B" w:rsidP="009F6E6B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1.Настоящий Регламент разработан в целях реализации комплекса мер, направленных на улучшение качества администрирования доходов бюджета  Кисельнинского сельского поселения Волховского муниципального района Ленинградской области, сокращение просроченной дебиторской задолженности и принятия своевременных мер по ее взысканию, а также усиление контроля за поступлением неналоговых доходов, администрируемых Администрацией Кисельнинского сельского поселения, как главным администратором доходов бюджета </w:t>
      </w:r>
      <w:r w:rsidR="001604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Кисельнинского сельского поселения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Волховского муниципального района Ленинградской области (далее - администратор доходов).</w:t>
      </w:r>
    </w:p>
    <w:p w:rsidR="009F6E6B" w:rsidRPr="0016042A" w:rsidRDefault="009F6E6B" w:rsidP="009F6E6B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2.Регламент устанавливает перечень мероприятий по реализации полномочий, направленных </w:t>
      </w:r>
      <w:r w:rsidRPr="0016042A">
        <w:rPr>
          <w:rFonts w:ascii="Times New Roman" w:eastAsia="Times New Roman" w:hAnsi="Times New Roman" w:cs="Times New Roman"/>
          <w:color w:val="000000"/>
          <w:sz w:val="28"/>
          <w:szCs w:val="28"/>
        </w:rPr>
        <w:t>на взыскание дебиторской задолженности по доходам по видам платежей ипроцедуру осуществления каждого мероприятия по реализации администратором доходов бюджета полномочий, направленных на взыскание дебиторской задолженности по доходам.</w:t>
      </w:r>
    </w:p>
    <w:p w:rsidR="009F6E6B" w:rsidRDefault="009F6E6B" w:rsidP="009F6E6B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042A">
        <w:rPr>
          <w:rFonts w:ascii="Times New Roman" w:eastAsia="Times New Roman" w:hAnsi="Times New Roman" w:cs="Times New Roman"/>
          <w:color w:val="000000"/>
          <w:sz w:val="28"/>
          <w:szCs w:val="28"/>
        </w:rPr>
        <w:t>3.В целях настоящего Регламента используются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следующие основные понятия:</w:t>
      </w:r>
    </w:p>
    <w:p w:rsidR="009F6E6B" w:rsidRDefault="009F6E6B" w:rsidP="009F6E6B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3.1. деятельность по взысканию просроченной задолженности (взыскание) - юридические и фактические действия, совершаемые администратором  доходов, и направленные на погашение должником просроченной дебиторской задолженности;</w:t>
      </w:r>
    </w:p>
    <w:p w:rsidR="009F6E6B" w:rsidRDefault="009F6E6B" w:rsidP="009F6E6B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3.2. должник - физическое лицо, в том числе индивидуальный предприниматель, или юридическое лицо, не исполнившее денежное обязательство в срок, установленный соответствующим договором и (или) законом, иным нормативным правовым актом. </w:t>
      </w:r>
    </w:p>
    <w:p w:rsidR="009F6E6B" w:rsidRDefault="009F6E6B" w:rsidP="009F6E6B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3.3. дебиторская задолженность, сформировавшаяся на отчетную дату,  подразделяется на текущую и просроченную.</w:t>
      </w:r>
    </w:p>
    <w:p w:rsidR="009F6E6B" w:rsidRDefault="009F6E6B" w:rsidP="009F6E6B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текущая задолженность- задолженность потребителей, сформировавшаяся на отчетную дату, срок оплаты по которой еще не наступил в соответствии с условиями договора (соглашения) и нормами законодательства.</w:t>
      </w:r>
    </w:p>
    <w:p w:rsidR="009F6E6B" w:rsidRDefault="009F6E6B" w:rsidP="009F6E6B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просроченная дебиторская задолженность - суммарный объем не исполненных должником в установленный срок денежных обязательств;</w:t>
      </w:r>
    </w:p>
    <w:p w:rsidR="009F6E6B" w:rsidRDefault="009F6E6B" w:rsidP="009F6E6B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просроченная дебиторская задолженность подразделяется на:</w:t>
      </w:r>
    </w:p>
    <w:p w:rsidR="009F6E6B" w:rsidRDefault="009F6E6B" w:rsidP="009F6E6B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рабочую, со сроком образования в соответствии с определенными периодами оплаты по договорам;</w:t>
      </w:r>
    </w:p>
    <w:p w:rsidR="009F6E6B" w:rsidRDefault="009F6E6B" w:rsidP="009F6E6B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нереальную к взысканию (безнадежную);</w:t>
      </w:r>
    </w:p>
    <w:p w:rsidR="009F6E6B" w:rsidRDefault="009F6E6B" w:rsidP="009F6E6B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3.4. подразделение - исполнитель - структурное подразделение,  инициировавшее заключение договора (соглашения) либо отвечающее за осуществление расчетов с контрагентами в соответствии со своей компетенцией;</w:t>
      </w:r>
    </w:p>
    <w:p w:rsidR="009F6E6B" w:rsidRDefault="009F6E6B" w:rsidP="009F6E6B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3.5. ответственное лицо (ответственный) - лицо, назначаемое главой администрации </w:t>
      </w:r>
      <w:r w:rsidR="001604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Кисельнинского сельского поселения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совершения той или иной операции. В случае необходимости временного или постоянного отсутствия ответственного (отпуск, увольнение, длительный больничный) руководитель отдела – исполнителя, непосредственно выполняет работу исполнителя до момента назначения нового ответственного. </w:t>
      </w:r>
    </w:p>
    <w:p w:rsidR="009F6E6B" w:rsidRDefault="009F6E6B" w:rsidP="009F6E6B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случае, если новый ответственный не был назначен или не обеспечен процесс передачи дел и документов от ранее назначенного ответственного новому, то ответственным является непосредственно руководитель отдела - исполнителя.</w:t>
      </w:r>
    </w:p>
    <w:p w:rsidR="009F6E6B" w:rsidRDefault="009F6E6B" w:rsidP="009F6E6B">
      <w:pPr>
        <w:widowControl/>
        <w:numPr>
          <w:ilvl w:val="0"/>
          <w:numId w:val="5"/>
        </w:numPr>
        <w:shd w:val="clear" w:color="auto" w:fill="FFFFFF"/>
        <w:suppressAutoHyphens w:val="0"/>
        <w:ind w:left="0" w:firstLine="1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по недопущению образования просроченной дебиторской задолженности, урегулированию дебиторской задолженности по доходам в досудебном и судебном порядках осуществляет руководитель отдела и ответственное лицо.</w:t>
      </w:r>
    </w:p>
    <w:p w:rsidR="009F6E6B" w:rsidRDefault="009F6E6B" w:rsidP="009F6E6B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9F6E6B" w:rsidRDefault="009F6E6B" w:rsidP="009F6E6B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Глава II. </w:t>
      </w:r>
      <w:bookmarkStart w:id="4" w:name="_Hlk143680751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Мероприятия по недопущению образования просроченной дебиторской задолженности по доходам</w:t>
      </w:r>
      <w:bookmarkEnd w:id="4"/>
    </w:p>
    <w:p w:rsidR="009F6E6B" w:rsidRDefault="009F6E6B" w:rsidP="009F6E6B">
      <w:pPr>
        <w:widowControl/>
        <w:numPr>
          <w:ilvl w:val="0"/>
          <w:numId w:val="6"/>
        </w:numPr>
        <w:shd w:val="clear" w:color="auto" w:fill="FFFFFF"/>
        <w:suppressAutoHyphens w:val="0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Ответственное лицо, либо руководитель отдела выполняет следующие функции:</w:t>
      </w:r>
    </w:p>
    <w:p w:rsidR="009F6E6B" w:rsidRDefault="009F6E6B" w:rsidP="009F6E6B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5.1 осуществляет контроль за правильностью исчисления, полнотой и своевременностью осуществления платежей в бюджеты, пеням и штрафам по ним по закрепленным источникам доходов бюджета, в том числе:</w:t>
      </w:r>
    </w:p>
    <w:p w:rsidR="009F6E6B" w:rsidRDefault="009F6E6B" w:rsidP="009F6E6B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за фактическим зачислением платежей в бюджеты в размерах и сроки, установленные законодательством Российской Федерации, договором ( соглашением);</w:t>
      </w:r>
    </w:p>
    <w:p w:rsidR="009F6E6B" w:rsidRDefault="009F6E6B" w:rsidP="009F6E6B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за погашением начислений соответствующими платежами, являющимися источниками формирования доходов бюджетов в Государственной информационной системе о государственных и муниципальных платежах, предусмотренной статьей 21.3 Федерального закона от 27 июля 2010 года № 210-ФЗ «Об организации предоставления государственных и муниципальных услуг» (далее - ГИС ГМП);</w:t>
      </w:r>
    </w:p>
    <w:p w:rsidR="009F6E6B" w:rsidRDefault="009F6E6B" w:rsidP="009F6E6B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за исполнением графика платежей в связи с предоставлением отсрочки или рассрочки уплаты платежей и погашением дебиторской задолженности по доходам, образовавшейся в связи с неисполнением графика уплаты платежей, а также за начислением процентов за предоставленную отсрочку или рассрочку и пени (штрафы) за просрочку уплаты платежей в бюджеты в порядке и случаях, предусмотренных законодательством Российской Федерации;</w:t>
      </w:r>
    </w:p>
    <w:p w:rsidR="009F6E6B" w:rsidRDefault="009F6E6B" w:rsidP="009F6E6B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за своевременным начислением неустойки (штрафов, пени);</w:t>
      </w:r>
    </w:p>
    <w:p w:rsidR="009F6E6B" w:rsidRDefault="009F6E6B" w:rsidP="009F6E6B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за своевременным составлением первичных учетных документов, обосновывающих возникновение дебиторской задолженности или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оформляющих операции по ее увеличению (уменьшению), а также своевременным их отражением в бюджетном учете;</w:t>
      </w:r>
    </w:p>
    <w:p w:rsidR="009F6E6B" w:rsidRDefault="009F6E6B" w:rsidP="009F6E6B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5.2. проводит не реже одного раза в год инвентаризацию расчетов с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должниками, включая сверку данных по доходам в бюджеты на основании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информации о непогашенных начислениях, содержащейся в ГИС ГМП, в том числе в целях оценки ожидаемых результатов работы по взысканию дебиторской задолженности по доходам, признания дебиторской задолженности сомнительной;</w:t>
      </w:r>
    </w:p>
    <w:p w:rsidR="009F6E6B" w:rsidRDefault="009F6E6B" w:rsidP="009F6E6B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5.3. проводит мониторинг финансового (платежного) состояния должников,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том числе при проведении мероприятий по инвентаризации на предмет:</w:t>
      </w:r>
    </w:p>
    <w:p w:rsidR="009F6E6B" w:rsidRDefault="009F6E6B" w:rsidP="009F6E6B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наличия сведений о взыскании с должника денежных средств в рамках исполнительного производства;</w:t>
      </w:r>
    </w:p>
    <w:p w:rsidR="009F6E6B" w:rsidRDefault="009F6E6B" w:rsidP="009F6E6B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наличия сведений о возбуждении в отношении должника дела о банкротстве;</w:t>
      </w:r>
    </w:p>
    <w:p w:rsidR="009F6E6B" w:rsidRDefault="009F6E6B" w:rsidP="009F6E6B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5.4. подготавливает и выносит на рассмотрение комиссии информацию о признании безнадежной к взысканию задолженности по платежам в бюджеты и о ее списании;</w:t>
      </w:r>
    </w:p>
    <w:p w:rsidR="009F6E6B" w:rsidRDefault="009F6E6B" w:rsidP="009F6E6B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5.5. ежегодно по состоянию на 25 декабря текущего года представляет главе администрации </w:t>
      </w:r>
      <w:r w:rsidR="001604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Кисельнинского сельского поселения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сводный отчет об итогах работы по взысканию дебиторской задолженности по платежам в бюджеты по форме согласно Приложению №2 к настоящему Регламенту;</w:t>
      </w:r>
    </w:p>
    <w:p w:rsidR="009F6E6B" w:rsidRDefault="009F6E6B" w:rsidP="009F6E6B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5.6. </w:t>
      </w:r>
      <w:r w:rsidRPr="0016042A">
        <w:rPr>
          <w:rFonts w:ascii="Times New Roman" w:eastAsia="Times New Roman" w:hAnsi="Times New Roman" w:cs="Times New Roman"/>
          <w:color w:val="000000"/>
          <w:sz w:val="28"/>
          <w:szCs w:val="28"/>
        </w:rPr>
        <w:t>направляет запросы, уведомления и иные виды документов, в соответствующие органы государственной власти, иные государственные органы, органы местного самоуправления, организации,</w:t>
      </w:r>
    </w:p>
    <w:p w:rsidR="009F6E6B" w:rsidRDefault="009F6E6B" w:rsidP="009F6E6B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5.7проводит иные мероприятия в целях недопущения образования просроченной дебиторской задолженности по доходам, выявления факторов, влияющих на образование просроченной дебиторской задолженности по доходам. </w:t>
      </w:r>
    </w:p>
    <w:p w:rsidR="009F6E6B" w:rsidRDefault="009F6E6B" w:rsidP="009F6E6B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Глава III. Мероприятия по урегулированию дебиторской задолженности по доходам в досудебном порядке</w:t>
      </w:r>
    </w:p>
    <w:p w:rsidR="009F6E6B" w:rsidRDefault="009F6E6B" w:rsidP="009F6E6B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F6E6B" w:rsidRDefault="009F6E6B" w:rsidP="009F6E6B">
      <w:pPr>
        <w:widowControl/>
        <w:numPr>
          <w:ilvl w:val="0"/>
          <w:numId w:val="7"/>
        </w:numPr>
        <w:shd w:val="clear" w:color="auto" w:fill="FFFFFF"/>
        <w:suppressAutoHyphens w:val="0"/>
        <w:ind w:left="0" w:firstLine="1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Мероприятия по урегулированию дебиторской задолженности 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доходам в досудебном порядке (со дня истечения срока уплаты соответствующего платежа в местный бюджет (пеней, штрафов) до начала работы по их принудительному взысканию) включают в себя:</w:t>
      </w:r>
    </w:p>
    <w:p w:rsidR="009F6E6B" w:rsidRPr="0016042A" w:rsidRDefault="009F6E6B" w:rsidP="009F6E6B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6.1.</w:t>
      </w:r>
      <w:r w:rsidRPr="0016042A">
        <w:rPr>
          <w:rFonts w:ascii="Times New Roman" w:eastAsia="Times New Roman" w:hAnsi="Times New Roman" w:cs="Times New Roman"/>
          <w:color w:val="000000"/>
          <w:sz w:val="28"/>
          <w:szCs w:val="28"/>
        </w:rPr>
        <w:t>направление требования должнику о погашении образовавшейся задолженности (в случаях, когда денежное обязательство не предусматривает срок его исполнения и не содержит условия, позволяющего определить этот срок, а равно в случаях, когда срок исполнения обязательства определен моментом востребования) не позднее 30 календарных дней со дня образования дебиторской задолженности по доходам;</w:t>
      </w:r>
    </w:p>
    <w:p w:rsidR="009F6E6B" w:rsidRPr="0016042A" w:rsidRDefault="009F6E6B" w:rsidP="009F6E6B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04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6.2.направление претензии должнику о погашении образовавшейся задолженности в досудебном порядке в установленный законом или договором (контрактом) срок досудебного урегулирования в случае, когда претензионный порядок урегулирования спора предусмотрен процессуальным законодательством Российской Федерации, договором (контрактом); </w:t>
      </w:r>
    </w:p>
    <w:p w:rsidR="009F6E6B" w:rsidRPr="0016042A" w:rsidRDefault="009F6E6B" w:rsidP="009F6E6B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042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6.3. рассмотрение вопроса о возможности предоставления отсрочки (рассрочки) платежа, реструктуризации дебиторской задолженности по доходам в порядке и случаях, предусмотренных законодательством Российской Федерации;</w:t>
      </w:r>
    </w:p>
    <w:p w:rsidR="009F6E6B" w:rsidRPr="0016042A" w:rsidRDefault="009F6E6B" w:rsidP="009F6E6B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042A">
        <w:rPr>
          <w:rFonts w:ascii="Times New Roman" w:eastAsia="Times New Roman" w:hAnsi="Times New Roman" w:cs="Times New Roman"/>
          <w:sz w:val="28"/>
          <w:szCs w:val="28"/>
        </w:rPr>
        <w:t>6.4.направление в уполномоченный орган по представлению в деле о банкротстве и в процедурах, применяемых в деле о банкротстве, требований об уплате обязательных платежей и требований Российской Федерации по денежным обязательствам в соответствии с требованиями Положения о порядке предъявления требований по обязательствам перед Российской Федерацией в деле о банкротстве и в процедурах, применяемых в деле о банкротстве, утвержденного постановлением ПравительстваРоссийской Федерации от 29 мая 2004 г. № 257 "Об обеспечении интересов Российской Федерации как кредитора в деле о банкротстве и в процедурах, применяемых в деле о банкротстве", уведомлений о наличии задолженности по обязательным платежам или о задолженности по денежным обязательствам перед Российской Федерацией при предъявлении (объединении) требований в деле о банкротстве и в процедурах, применяемых в деле о банкротстве, в сроки, установленные абзацем первым пункта 7, абзацем первым пункта 8 и абзацами вторым, пятым и шестым пункта 12 указанного Положения;</w:t>
      </w:r>
      <w:r w:rsidRPr="0016042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F6E6B" w:rsidRPr="0016042A" w:rsidRDefault="009F6E6B" w:rsidP="009F6E6B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042A">
        <w:rPr>
          <w:rFonts w:ascii="Times New Roman" w:eastAsia="Times New Roman" w:hAnsi="Times New Roman" w:cs="Times New Roman"/>
          <w:color w:val="000000"/>
          <w:sz w:val="28"/>
          <w:szCs w:val="28"/>
        </w:rPr>
        <w:t>6.5направление в федеральный орган исполнительной власти, осуществляющий государственную регистрацию юридических лиц, физических лиц в качестве индивидуальных предпринимателей и крестьянских (фермерских) хозяйств 3, принявший решение о предстоящем исключении юридического лица из единого государственного реестра юридических лиц, индивидуального предпринимателя из единого государственного реестра индивидуальных предпринимателей, возражений против предстоящего исключения с приложением документов, подтверждающих обоснованность данных возражений, в сроки, установленные абзацами первым и вторым пункта 4 и пунктом 7 статьи 21 1, абзацем первым пункта 4, пунктами 5 и 6 статьи 22 4 Федерального закона от 8 августа 2001 г. № 129-ФЗ "О государственной регистрации юридических лиц и индивидуальных предпринимателей"</w:t>
      </w:r>
    </w:p>
    <w:p w:rsidR="009F6E6B" w:rsidRPr="0016042A" w:rsidRDefault="009F6E6B" w:rsidP="009F6E6B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042A">
        <w:rPr>
          <w:rFonts w:ascii="Times New Roman" w:eastAsia="Times New Roman" w:hAnsi="Times New Roman" w:cs="Times New Roman"/>
          <w:color w:val="000000"/>
          <w:sz w:val="28"/>
          <w:szCs w:val="28"/>
        </w:rPr>
        <w:t>6.6иные мероприятия, проводимые по решению администратора доходов бюджета в целях погашения (урегулирования) дебиторской задолженности по доходам в досудебном порядке (при наличии).</w:t>
      </w:r>
    </w:p>
    <w:p w:rsidR="009F6E6B" w:rsidRDefault="009F6E6B" w:rsidP="009F6E6B">
      <w:pPr>
        <w:widowControl/>
        <w:numPr>
          <w:ilvl w:val="0"/>
          <w:numId w:val="8"/>
        </w:numPr>
        <w:shd w:val="clear" w:color="auto" w:fill="FFFFFF"/>
        <w:suppressAutoHyphens w:val="0"/>
        <w:ind w:left="0" w:firstLine="1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042A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Ответственное лицо или руководитель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отдела в течение двух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месяцев с даты образования просроченной дебиторской задолженности проводит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претензионную работу в отношении должника.</w:t>
      </w:r>
    </w:p>
    <w:p w:rsidR="009F6E6B" w:rsidRDefault="009F6E6B" w:rsidP="009F6E6B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8.Требование (претензия) должно быть составлено в письменной форме в 2-х экземплярах: один направляется должнику, второй остается в деле.</w:t>
      </w:r>
    </w:p>
    <w:p w:rsidR="009F6E6B" w:rsidRDefault="009F6E6B" w:rsidP="009F6E6B">
      <w:pPr>
        <w:widowControl/>
        <w:numPr>
          <w:ilvl w:val="0"/>
          <w:numId w:val="9"/>
        </w:numPr>
        <w:shd w:val="clear" w:color="auto" w:fill="FFFFFF"/>
        <w:suppressAutoHyphens w:val="0"/>
        <w:ind w:left="0" w:firstLine="1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Требование (претензия) направляется должнику по месту его нахождения: для физических лиц - по месту регистрации и месту фактического пребывания; для юридических лиц - по месту нахождения, указанному в договоре (соглашения, контракта), и месту нахождения, указанному в Едином государственном реестре юридических лиц на момент подготовки претензии.</w:t>
      </w:r>
    </w:p>
    <w:p w:rsidR="009F6E6B" w:rsidRDefault="009F6E6B" w:rsidP="009F6E6B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Требование (претензия) и прилагаемые к нему документы направляются по почте с уведомлением о вручении и описью вложения, чтобы располагать доказательствами предъявления требования (претензии).</w:t>
      </w:r>
    </w:p>
    <w:p w:rsidR="009F6E6B" w:rsidRDefault="009F6E6B" w:rsidP="009F6E6B">
      <w:pPr>
        <w:widowControl/>
        <w:numPr>
          <w:ilvl w:val="0"/>
          <w:numId w:val="10"/>
        </w:numPr>
        <w:shd w:val="clear" w:color="auto" w:fill="FFFFFF"/>
        <w:suppressAutoHyphens w:val="0"/>
        <w:ind w:left="37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Требование (претензия) должно содержать следующие данные:</w:t>
      </w:r>
    </w:p>
    <w:p w:rsidR="009F6E6B" w:rsidRDefault="009F6E6B" w:rsidP="009F6E6B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10.1. дату  составления;</w:t>
      </w:r>
    </w:p>
    <w:p w:rsidR="009F6E6B" w:rsidRDefault="009F6E6B" w:rsidP="009F6E6B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10.2. наименование должника (фамилию, имя, отчество индивидуального предпринимателя, физического лица, наименование юридического лица), адрес должника в соответствии с условиями договора (соглашения,);</w:t>
      </w:r>
    </w:p>
    <w:p w:rsidR="009F6E6B" w:rsidRDefault="009F6E6B" w:rsidP="009F6E6B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10.3. наименование и реквизиты документа, являющегося основанием для начисления суммы, подлежащей уплате должником;</w:t>
      </w:r>
    </w:p>
    <w:p w:rsidR="009F6E6B" w:rsidRDefault="009F6E6B" w:rsidP="009F6E6B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10.4. период образования просрочки внесения платы;</w:t>
      </w:r>
    </w:p>
    <w:p w:rsidR="009F6E6B" w:rsidRDefault="009F6E6B" w:rsidP="009F6E6B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10.5. сумма просроченной дебиторской задолженности по платежам, пени;</w:t>
      </w:r>
    </w:p>
    <w:p w:rsidR="009F6E6B" w:rsidRDefault="009F6E6B" w:rsidP="009F6E6B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10.6. сумма штрафных санкций (при их наличии);</w:t>
      </w:r>
    </w:p>
    <w:p w:rsidR="009F6E6B" w:rsidRDefault="009F6E6B" w:rsidP="009F6E6B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10.7. перечень прилагаемых документов, подтверждающих обстоятельства, изложенные в требовании (претензии);</w:t>
      </w:r>
    </w:p>
    <w:p w:rsidR="009F6E6B" w:rsidRDefault="009F6E6B" w:rsidP="009F6E6B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10.8. предложение оплатить просроченную дебиторскую задолженность в добровольном порядке в срок, установленный требованием (претензией);</w:t>
      </w:r>
    </w:p>
    <w:p w:rsidR="009F6E6B" w:rsidRDefault="009F6E6B" w:rsidP="009F6E6B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10.9. реквизиты для перечисления просроченной дебиторской задолженности;</w:t>
      </w:r>
    </w:p>
    <w:p w:rsidR="009F6E6B" w:rsidRDefault="009F6E6B" w:rsidP="009F6E6B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10.10. Ф.И.О. лица, подготовившего претензию;</w:t>
      </w:r>
    </w:p>
    <w:p w:rsidR="009F6E6B" w:rsidRDefault="009F6E6B" w:rsidP="009F6E6B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10.11. Ф.И.О. и должность лица, которое ее подписывает.</w:t>
      </w:r>
    </w:p>
    <w:p w:rsidR="009F6E6B" w:rsidRDefault="009F6E6B" w:rsidP="009F6E6B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 добровольном исполнении обязательств в срок, указанный в требовании (претензии), претензионная работа в отношении должника прекращается. </w:t>
      </w:r>
    </w:p>
    <w:p w:rsidR="009F6E6B" w:rsidRDefault="009F6E6B" w:rsidP="009F6E6B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Глава IV. Мероприятия по принудительному взысканию дебиторской задолженности</w:t>
      </w:r>
    </w:p>
    <w:p w:rsidR="009F6E6B" w:rsidRDefault="009F6E6B" w:rsidP="009F6E6B">
      <w:pPr>
        <w:widowControl/>
        <w:numPr>
          <w:ilvl w:val="0"/>
          <w:numId w:val="11"/>
        </w:numPr>
        <w:shd w:val="clear" w:color="auto" w:fill="FFFFFF"/>
        <w:suppressAutoHyphens w:val="0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случае непогашения должником в полном объеме просроченной дебиторской задолженности по истечении установленного в требовании (претензии) срока, дебиторская задолженность подлежит взысканию в судебном порядке.</w:t>
      </w:r>
    </w:p>
    <w:p w:rsidR="009F6E6B" w:rsidRDefault="009F6E6B" w:rsidP="009F6E6B">
      <w:pPr>
        <w:widowControl/>
        <w:numPr>
          <w:ilvl w:val="0"/>
          <w:numId w:val="11"/>
        </w:numPr>
        <w:shd w:val="clear" w:color="auto" w:fill="FFFFFF"/>
        <w:suppressAutoHyphens w:val="0"/>
        <w:ind w:left="0" w:firstLine="1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Ответственное лицо при получении полного (частичного) отказа должника от исполнения заявленных требований или отсутствии ответа на требование (претензию) в указанный в ней срок, определяет достаточность документов для подготовки иска и в течение 10 рабочих дней осуществляет подготовку обращения (с приложением необходимых документов) , с целью подготовки искового заявления и обращения в судебные органы по взысканию задолженности.</w:t>
      </w:r>
    </w:p>
    <w:p w:rsidR="009F6E6B" w:rsidRDefault="009F6E6B" w:rsidP="009F6E6B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Перечень документов для подготовки иска:</w:t>
      </w:r>
    </w:p>
    <w:p w:rsidR="009F6E6B" w:rsidRDefault="009F6E6B" w:rsidP="009F6E6B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12.1. документы, подтверждающие обстоятельства, на которых основываются требования к должнику;</w:t>
      </w:r>
    </w:p>
    <w:p w:rsidR="009F6E6B" w:rsidRDefault="009F6E6B" w:rsidP="009F6E6B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12.2. расчет взыскиваемой или оспариваемой денежной суммы (основной долг, пени, неустойка, проценты);</w:t>
      </w:r>
    </w:p>
    <w:p w:rsidR="009F6E6B" w:rsidRPr="0016042A" w:rsidRDefault="009F6E6B" w:rsidP="009F6E6B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12.3. копии требований (претензий) о необходимости исполнения обязательства по уплате с доказательствами его отправки: почтовое </w:t>
      </w:r>
      <w:r w:rsidR="00FD292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ведомление либо иной документ, подтверждающий отправку </w:t>
      </w:r>
      <w:r w:rsidRPr="0016042A">
        <w:rPr>
          <w:rFonts w:ascii="Times New Roman" w:eastAsia="Times New Roman" w:hAnsi="Times New Roman" w:cs="Times New Roman"/>
          <w:color w:val="000000"/>
          <w:sz w:val="28"/>
          <w:szCs w:val="28"/>
        </w:rPr>
        <w:t>корреспонденции.</w:t>
      </w:r>
    </w:p>
    <w:p w:rsidR="009F6E6B" w:rsidRPr="0016042A" w:rsidRDefault="009F6E6B" w:rsidP="009F6E6B">
      <w:pPr>
        <w:widowControl/>
        <w:numPr>
          <w:ilvl w:val="0"/>
          <w:numId w:val="12"/>
        </w:numPr>
        <w:shd w:val="clear" w:color="auto" w:fill="FFFFFF"/>
        <w:suppressAutoHyphens w:val="0"/>
        <w:ind w:left="0" w:firstLine="1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04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Подготовка необходимых материалов и документов,а так же подача в суд искового заявления о взыскании просроченной дебиторской задолженности по </w:t>
      </w:r>
      <w:r w:rsidRPr="0016042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договорам (контрактам, соглашениям) осуществляется ответственным лицом в пределах сроков ,установленных законодательством Российской Федерации </w:t>
      </w:r>
    </w:p>
    <w:p w:rsidR="009F6E6B" w:rsidRPr="0016042A" w:rsidRDefault="009F6E6B" w:rsidP="009F6E6B">
      <w:pPr>
        <w:widowControl/>
        <w:numPr>
          <w:ilvl w:val="0"/>
          <w:numId w:val="12"/>
        </w:numPr>
        <w:shd w:val="clear" w:color="auto" w:fill="FFFFFF"/>
        <w:suppressAutoHyphens w:val="0"/>
        <w:ind w:left="0" w:firstLine="1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042A">
        <w:rPr>
          <w:rFonts w:ascii="Times New Roman" w:eastAsia="Times New Roman" w:hAnsi="Times New Roman" w:cs="Times New Roman"/>
          <w:color w:val="000000"/>
          <w:sz w:val="28"/>
          <w:szCs w:val="28"/>
        </w:rPr>
        <w:t>При принятии судом решения о полном (частичном) отказе в удовлетворении заявленных требований, обеспечивается принятие исчерпывающих мер по обжалованию судебных актов о полном ( частичном) отказе заявленных требований при наличии к тому оснований.</w:t>
      </w:r>
    </w:p>
    <w:p w:rsidR="009F6E6B" w:rsidRPr="0016042A" w:rsidRDefault="009F6E6B" w:rsidP="009F6E6B">
      <w:pPr>
        <w:widowControl/>
        <w:numPr>
          <w:ilvl w:val="0"/>
          <w:numId w:val="12"/>
        </w:numPr>
        <w:shd w:val="clear" w:color="auto" w:fill="FFFFFF"/>
        <w:suppressAutoHyphens w:val="0"/>
        <w:ind w:left="0" w:firstLine="1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042A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Ответственное лицо в срок не позднее 10 рабочих дней со дня вступления в законную силу судебного акта о взыскании просроченной дебиторской задолженности направляет запрос в судебные органы для получения исполнительного документа.</w:t>
      </w:r>
    </w:p>
    <w:p w:rsidR="009F6E6B" w:rsidRPr="0016042A" w:rsidRDefault="009F6E6B" w:rsidP="009F6E6B">
      <w:pPr>
        <w:widowControl/>
        <w:numPr>
          <w:ilvl w:val="0"/>
          <w:numId w:val="12"/>
        </w:numPr>
        <w:shd w:val="clear" w:color="auto" w:fill="FFFFFF"/>
        <w:suppressAutoHyphens w:val="0"/>
        <w:ind w:left="0" w:firstLine="1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042A">
        <w:rPr>
          <w:rFonts w:ascii="Times New Roman" w:eastAsia="Times New Roman" w:hAnsi="Times New Roman" w:cs="Times New Roman"/>
          <w:color w:val="000000"/>
          <w:sz w:val="28"/>
          <w:szCs w:val="28"/>
        </w:rPr>
        <w:t>Направление ответственным лицом исполнительных документов на исполнение в случаях, порядке и в пределах сроков, которые установлены законодательством Российской Федерации.</w:t>
      </w:r>
    </w:p>
    <w:p w:rsidR="009F6E6B" w:rsidRPr="0016042A" w:rsidRDefault="009F6E6B" w:rsidP="009F6E6B">
      <w:pPr>
        <w:widowControl/>
        <w:numPr>
          <w:ilvl w:val="0"/>
          <w:numId w:val="12"/>
        </w:numPr>
        <w:shd w:val="clear" w:color="auto" w:fill="FFFFFF"/>
        <w:suppressAutoHyphens w:val="0"/>
        <w:ind w:left="0" w:firstLine="1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042A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Проведение иных мероприятий, проводимых по решению администратора доходов бюджета в целях осуществления принудительного взыскания дебиторской задолженности по доходам (при наличии).</w:t>
      </w:r>
    </w:p>
    <w:p w:rsidR="009F6E6B" w:rsidRPr="0016042A" w:rsidRDefault="009F6E6B" w:rsidP="009F6E6B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042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9F6E6B" w:rsidRPr="0016042A" w:rsidRDefault="009F6E6B" w:rsidP="009F6E6B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04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Глава V. Мероприятия по взысканию просроченной дебиторской задолженности в рамках исполнительного производства</w:t>
      </w:r>
    </w:p>
    <w:p w:rsidR="009F6E6B" w:rsidRPr="0016042A" w:rsidRDefault="009F6E6B" w:rsidP="009F6E6B">
      <w:pPr>
        <w:widowControl/>
        <w:numPr>
          <w:ilvl w:val="0"/>
          <w:numId w:val="13"/>
        </w:numPr>
        <w:shd w:val="clear" w:color="auto" w:fill="FFFFFF"/>
        <w:suppressAutoHyphens w:val="0"/>
        <w:ind w:left="0" w:firstLine="1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042A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Ответственное лицо не позднее 20 календарных дней со дня получения исполнительного листа направляет его в органы, осуществляющие исполнение судебных актов.</w:t>
      </w:r>
    </w:p>
    <w:p w:rsidR="009F6E6B" w:rsidRPr="0016042A" w:rsidRDefault="009F6E6B" w:rsidP="009F6E6B">
      <w:pPr>
        <w:widowControl/>
        <w:numPr>
          <w:ilvl w:val="0"/>
          <w:numId w:val="13"/>
        </w:numPr>
        <w:shd w:val="clear" w:color="auto" w:fill="FFFFFF"/>
        <w:suppressAutoHyphens w:val="0"/>
        <w:ind w:left="0" w:firstLine="1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042A">
        <w:rPr>
          <w:rFonts w:ascii="Times New Roman" w:eastAsia="Times New Roman" w:hAnsi="Times New Roman" w:cs="Times New Roman"/>
          <w:color w:val="000000"/>
          <w:sz w:val="28"/>
          <w:szCs w:val="28"/>
        </w:rPr>
        <w:t>На стадии принудительного исполнения службой судебных приставов судебных актов о взыскании просроченной дебиторской задолженности с должника, ответственное лицо осуществляет информационное взаимодействие со службой судебных приставов, в том числе проводит следующие мероприятия:</w:t>
      </w:r>
    </w:p>
    <w:p w:rsidR="009F6E6B" w:rsidRPr="0016042A" w:rsidRDefault="009F6E6B" w:rsidP="009F6E6B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042A">
        <w:rPr>
          <w:rFonts w:ascii="Times New Roman" w:eastAsia="Times New Roman" w:hAnsi="Times New Roman" w:cs="Times New Roman"/>
          <w:color w:val="000000"/>
          <w:sz w:val="28"/>
          <w:szCs w:val="28"/>
        </w:rPr>
        <w:t>17.1. ведет учет исполнительных документов;</w:t>
      </w:r>
    </w:p>
    <w:p w:rsidR="009F6E6B" w:rsidRPr="0016042A" w:rsidRDefault="009F6E6B" w:rsidP="009F6E6B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042A">
        <w:rPr>
          <w:rFonts w:ascii="Times New Roman" w:eastAsia="Times New Roman" w:hAnsi="Times New Roman" w:cs="Times New Roman"/>
          <w:color w:val="000000"/>
          <w:sz w:val="28"/>
          <w:szCs w:val="28"/>
        </w:rPr>
        <w:t>17.2. направляет в службу судебных приставов заявления (ходатайства) о предоставлении информации о ходе исполнительного производства, в том числе:</w:t>
      </w:r>
    </w:p>
    <w:p w:rsidR="009F6E6B" w:rsidRPr="0016042A" w:rsidRDefault="009F6E6B" w:rsidP="009F6E6B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042A">
        <w:rPr>
          <w:rFonts w:ascii="Times New Roman" w:eastAsia="Times New Roman" w:hAnsi="Times New Roman" w:cs="Times New Roman"/>
          <w:color w:val="000000"/>
          <w:sz w:val="28"/>
          <w:szCs w:val="28"/>
        </w:rPr>
        <w:t>- о мероприятиях, проведенных судебным приставом-исполнителем по принудительному исполнению судебных актов на стадии исполнительного производства;</w:t>
      </w:r>
    </w:p>
    <w:p w:rsidR="009F6E6B" w:rsidRPr="0016042A" w:rsidRDefault="009F6E6B" w:rsidP="009F6E6B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042A">
        <w:rPr>
          <w:rFonts w:ascii="Times New Roman" w:eastAsia="Times New Roman" w:hAnsi="Times New Roman" w:cs="Times New Roman"/>
          <w:color w:val="000000"/>
          <w:sz w:val="28"/>
          <w:szCs w:val="28"/>
        </w:rPr>
        <w:t>- о наличии данных об объявлении розыска должника, его имущества;</w:t>
      </w:r>
    </w:p>
    <w:p w:rsidR="009F6E6B" w:rsidRPr="0016042A" w:rsidRDefault="009F6E6B" w:rsidP="009F6E6B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042A">
        <w:rPr>
          <w:rFonts w:ascii="Times New Roman" w:eastAsia="Times New Roman" w:hAnsi="Times New Roman" w:cs="Times New Roman"/>
          <w:color w:val="000000"/>
          <w:sz w:val="28"/>
          <w:szCs w:val="28"/>
        </w:rPr>
        <w:t>- об изменении состояния счета/счетов должника, имуществе и правах имущественного характера должника на дату запроса;</w:t>
      </w:r>
    </w:p>
    <w:p w:rsidR="009F6E6B" w:rsidRPr="00FD292C" w:rsidRDefault="009F6E6B" w:rsidP="009F6E6B">
      <w:pPr>
        <w:widowControl/>
        <w:numPr>
          <w:ilvl w:val="0"/>
          <w:numId w:val="14"/>
        </w:numPr>
        <w:shd w:val="clear" w:color="auto" w:fill="FFFFFF"/>
        <w:suppressAutoHyphens w:val="0"/>
        <w:ind w:left="0" w:firstLine="1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D29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соответствии с действующим законодательством просроченная дебиторская задолженность, признанная безнадежной к взысканию по установленным основаниям, подлежит списанию. </w:t>
      </w:r>
    </w:p>
    <w:p w:rsidR="00FD292C" w:rsidRDefault="009F6E6B" w:rsidP="00FD292C">
      <w:pPr>
        <w:shd w:val="clear" w:color="auto" w:fill="FFFFFF"/>
        <w:tabs>
          <w:tab w:val="num" w:pos="284"/>
        </w:tabs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604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Глава VI. Отчетность о проведении претензионной и исковой работы</w:t>
      </w:r>
    </w:p>
    <w:p w:rsidR="009F6E6B" w:rsidRPr="0016042A" w:rsidRDefault="009F6E6B" w:rsidP="00FD292C">
      <w:pPr>
        <w:shd w:val="clear" w:color="auto" w:fill="FFFFFF"/>
        <w:tabs>
          <w:tab w:val="num" w:pos="284"/>
        </w:tabs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042A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Ответственное лицо ежеквартально до 10 числа месяца следующего за отчетным кварталом составляют отчет о состоянии просроченной дебиторской задолженности согласно Приложению к данному Регламенту.</w:t>
      </w:r>
    </w:p>
    <w:p w:rsidR="009F6E6B" w:rsidRDefault="009F6E6B" w:rsidP="009F6E6B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9F6E6B" w:rsidSect="0016042A">
      <w:footerReference w:type="default" r:id="rId8"/>
      <w:pgSz w:w="11906" w:h="16800"/>
      <w:pgMar w:top="284" w:right="800" w:bottom="0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0691" w:rsidRDefault="00300691">
      <w:r>
        <w:separator/>
      </w:r>
    </w:p>
  </w:endnote>
  <w:endnote w:type="continuationSeparator" w:id="1">
    <w:p w:rsidR="00300691" w:rsidRDefault="003006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ont174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CellMar>
        <w:left w:w="0" w:type="dxa"/>
        <w:right w:w="0" w:type="dxa"/>
      </w:tblCellMar>
      <w:tblLook w:val="0000"/>
    </w:tblPr>
    <w:tblGrid>
      <w:gridCol w:w="3232"/>
      <w:gridCol w:w="3226"/>
      <w:gridCol w:w="3230"/>
    </w:tblGrid>
    <w:tr w:rsidR="00B72219">
      <w:tc>
        <w:tcPr>
          <w:tcW w:w="3438" w:type="dxa"/>
          <w:shd w:val="clear" w:color="auto" w:fill="auto"/>
        </w:tcPr>
        <w:p w:rsidR="00B72219" w:rsidRDefault="00B72219">
          <w:pPr>
            <w:ind w:firstLine="0"/>
            <w:jc w:val="left"/>
          </w:pPr>
        </w:p>
      </w:tc>
      <w:tc>
        <w:tcPr>
          <w:tcW w:w="3432" w:type="dxa"/>
          <w:shd w:val="clear" w:color="auto" w:fill="auto"/>
        </w:tcPr>
        <w:p w:rsidR="00B72219" w:rsidRDefault="00B72219">
          <w:pPr>
            <w:snapToGrid w:val="0"/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3436" w:type="dxa"/>
          <w:shd w:val="clear" w:color="auto" w:fill="auto"/>
        </w:tcPr>
        <w:p w:rsidR="00B72219" w:rsidRDefault="00D5771A">
          <w:pPr>
            <w:ind w:firstLine="0"/>
            <w:jc w:val="right"/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 w:rsidR="005914CE">
            <w:rPr>
              <w:rFonts w:ascii="Times New Roman" w:hAnsi="Times New Roman" w:cs="Times New Roman"/>
              <w:sz w:val="20"/>
              <w:szCs w:val="20"/>
            </w:rPr>
            <w:instrText xml:space="preserve"> PAGE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44636C">
            <w:rPr>
              <w:rFonts w:ascii="Times New Roman" w:hAnsi="Times New Roman" w:cs="Times New Roman"/>
              <w:noProof/>
              <w:sz w:val="20"/>
              <w:szCs w:val="20"/>
            </w:rPr>
            <w:t>6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 w:rsidR="005914CE"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 w:rsidR="005914CE">
            <w:rPr>
              <w:rFonts w:ascii="Times New Roman" w:hAnsi="Times New Roman" w:cs="Times New Roman"/>
              <w:sz w:val="20"/>
              <w:szCs w:val="20"/>
            </w:rPr>
            <w:instrText xml:space="preserve"> NUMPAGES \* ARABIC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44636C">
            <w:rPr>
              <w:rFonts w:ascii="Times New Roman" w:hAnsi="Times New Roman" w:cs="Times New Roman"/>
              <w:noProof/>
              <w:sz w:val="20"/>
              <w:szCs w:val="20"/>
            </w:rPr>
            <w:t>8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  <w:p w:rsidR="00B72219" w:rsidRDefault="00B72219">
    <w:pPr>
      <w:pStyle w:val="af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0691" w:rsidRDefault="00300691">
      <w:r>
        <w:separator/>
      </w:r>
    </w:p>
  </w:footnote>
  <w:footnote w:type="continuationSeparator" w:id="1">
    <w:p w:rsidR="00300691" w:rsidRDefault="0030069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17C2195"/>
    <w:multiLevelType w:val="multilevel"/>
    <w:tmpl w:val="2F6EF7AA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FB682A"/>
    <w:multiLevelType w:val="multilevel"/>
    <w:tmpl w:val="E182C982"/>
    <w:lvl w:ilvl="0">
      <w:start w:val="7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823225"/>
    <w:multiLevelType w:val="multilevel"/>
    <w:tmpl w:val="FA288E8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9BD1901"/>
    <w:multiLevelType w:val="multilevel"/>
    <w:tmpl w:val="F12A7D3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2985664"/>
    <w:multiLevelType w:val="multilevel"/>
    <w:tmpl w:val="29CCCBD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0AC25B9"/>
    <w:multiLevelType w:val="multilevel"/>
    <w:tmpl w:val="E8FC935E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4FC71D3"/>
    <w:multiLevelType w:val="multilevel"/>
    <w:tmpl w:val="DA36D04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EC97698"/>
    <w:multiLevelType w:val="multilevel"/>
    <w:tmpl w:val="ECA8A08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0F12F9B"/>
    <w:multiLevelType w:val="multilevel"/>
    <w:tmpl w:val="19089684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2FA30D9"/>
    <w:multiLevelType w:val="hybridMultilevel"/>
    <w:tmpl w:val="009A5644"/>
    <w:lvl w:ilvl="0" w:tplc="94BC9022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>
    <w:nsid w:val="7364200A"/>
    <w:multiLevelType w:val="multilevel"/>
    <w:tmpl w:val="BC54962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7281356"/>
    <w:multiLevelType w:val="hybridMultilevel"/>
    <w:tmpl w:val="DD64C340"/>
    <w:lvl w:ilvl="0" w:tplc="ECEA6EF4">
      <w:start w:val="1"/>
      <w:numFmt w:val="decimal"/>
      <w:lvlText w:val="%1."/>
      <w:lvlJc w:val="left"/>
      <w:pPr>
        <w:ind w:left="1155" w:hanging="115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B083B1C"/>
    <w:multiLevelType w:val="multilevel"/>
    <w:tmpl w:val="DC007D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0"/>
  </w:num>
  <w:num w:numId="5">
    <w:abstractNumId w:val="1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isplayBackgroundShape/>
  <w:embedSystemFonts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127573"/>
    <w:rsid w:val="00004F5E"/>
    <w:rsid w:val="00027E4B"/>
    <w:rsid w:val="00056BA8"/>
    <w:rsid w:val="00063B83"/>
    <w:rsid w:val="00071A9B"/>
    <w:rsid w:val="000E2F3B"/>
    <w:rsid w:val="001178DA"/>
    <w:rsid w:val="00127573"/>
    <w:rsid w:val="00142253"/>
    <w:rsid w:val="0016042A"/>
    <w:rsid w:val="00180407"/>
    <w:rsid w:val="00184D29"/>
    <w:rsid w:val="001F635C"/>
    <w:rsid w:val="00200E8C"/>
    <w:rsid w:val="0021238F"/>
    <w:rsid w:val="00240BD0"/>
    <w:rsid w:val="0025211A"/>
    <w:rsid w:val="002975F3"/>
    <w:rsid w:val="002C467D"/>
    <w:rsid w:val="002E6E82"/>
    <w:rsid w:val="00300691"/>
    <w:rsid w:val="00324278"/>
    <w:rsid w:val="003266BA"/>
    <w:rsid w:val="00355FC4"/>
    <w:rsid w:val="003A3DFD"/>
    <w:rsid w:val="003F503B"/>
    <w:rsid w:val="00401430"/>
    <w:rsid w:val="00444275"/>
    <w:rsid w:val="0044636C"/>
    <w:rsid w:val="004A38BA"/>
    <w:rsid w:val="004C58C9"/>
    <w:rsid w:val="00511565"/>
    <w:rsid w:val="0055303E"/>
    <w:rsid w:val="005914CE"/>
    <w:rsid w:val="005A3CDA"/>
    <w:rsid w:val="005B386B"/>
    <w:rsid w:val="005D5E3B"/>
    <w:rsid w:val="005F0EE2"/>
    <w:rsid w:val="00603E00"/>
    <w:rsid w:val="00665C63"/>
    <w:rsid w:val="00673536"/>
    <w:rsid w:val="006858A2"/>
    <w:rsid w:val="006B5F89"/>
    <w:rsid w:val="00763BC3"/>
    <w:rsid w:val="00785DCC"/>
    <w:rsid w:val="00802F3E"/>
    <w:rsid w:val="00836583"/>
    <w:rsid w:val="008530AF"/>
    <w:rsid w:val="00864F5B"/>
    <w:rsid w:val="008B4417"/>
    <w:rsid w:val="008C75EC"/>
    <w:rsid w:val="008F1D9D"/>
    <w:rsid w:val="009004EA"/>
    <w:rsid w:val="00916E64"/>
    <w:rsid w:val="009535D3"/>
    <w:rsid w:val="009E6F8F"/>
    <w:rsid w:val="009F6E6B"/>
    <w:rsid w:val="00A30B8E"/>
    <w:rsid w:val="00A8118F"/>
    <w:rsid w:val="00A94C3A"/>
    <w:rsid w:val="00AD2187"/>
    <w:rsid w:val="00AE56B0"/>
    <w:rsid w:val="00B02F65"/>
    <w:rsid w:val="00B137CF"/>
    <w:rsid w:val="00B202A8"/>
    <w:rsid w:val="00B31063"/>
    <w:rsid w:val="00B72219"/>
    <w:rsid w:val="00BC053B"/>
    <w:rsid w:val="00BE0C23"/>
    <w:rsid w:val="00C33693"/>
    <w:rsid w:val="00CC2728"/>
    <w:rsid w:val="00CF139E"/>
    <w:rsid w:val="00D16A22"/>
    <w:rsid w:val="00D5771A"/>
    <w:rsid w:val="00DA2768"/>
    <w:rsid w:val="00DD1D54"/>
    <w:rsid w:val="00E416D3"/>
    <w:rsid w:val="00E426C6"/>
    <w:rsid w:val="00E52DAB"/>
    <w:rsid w:val="00E6622D"/>
    <w:rsid w:val="00EF1B91"/>
    <w:rsid w:val="00F12B5B"/>
    <w:rsid w:val="00F32ED8"/>
    <w:rsid w:val="00F54C26"/>
    <w:rsid w:val="00FA526D"/>
    <w:rsid w:val="00FC3C41"/>
    <w:rsid w:val="00FD29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219"/>
    <w:pPr>
      <w:widowControl w:val="0"/>
      <w:suppressAutoHyphens/>
      <w:ind w:firstLine="720"/>
      <w:jc w:val="both"/>
    </w:pPr>
    <w:rPr>
      <w:rFonts w:ascii="Times New Roman CYR" w:eastAsia="font174" w:hAnsi="Times New Roman CYR" w:cs="Times New Roman CYR"/>
      <w:sz w:val="24"/>
      <w:szCs w:val="24"/>
    </w:rPr>
  </w:style>
  <w:style w:type="paragraph" w:styleId="1">
    <w:name w:val="heading 1"/>
    <w:basedOn w:val="a"/>
    <w:next w:val="a"/>
    <w:qFormat/>
    <w:rsid w:val="00B72219"/>
    <w:pPr>
      <w:tabs>
        <w:tab w:val="num" w:pos="0"/>
      </w:tabs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  <w:rsid w:val="00B72219"/>
  </w:style>
  <w:style w:type="character" w:customStyle="1" w:styleId="11">
    <w:name w:val="Заголовок 1 Знак"/>
    <w:basedOn w:val="10"/>
    <w:rsid w:val="00B72219"/>
    <w:rPr>
      <w:rFonts w:ascii="Cambria" w:eastAsia="font174" w:hAnsi="Cambria" w:cs="Times New Roman"/>
      <w:b/>
      <w:bCs/>
      <w:kern w:val="2"/>
      <w:sz w:val="32"/>
      <w:szCs w:val="32"/>
    </w:rPr>
  </w:style>
  <w:style w:type="character" w:customStyle="1" w:styleId="a3">
    <w:name w:val="Цветовое выделение"/>
    <w:rsid w:val="00B72219"/>
    <w:rPr>
      <w:b/>
      <w:color w:val="26282F"/>
    </w:rPr>
  </w:style>
  <w:style w:type="character" w:customStyle="1" w:styleId="a4">
    <w:name w:val="Гипертекстовая ссылка"/>
    <w:basedOn w:val="a3"/>
    <w:rsid w:val="00B72219"/>
    <w:rPr>
      <w:rFonts w:cs="Times New Roman"/>
      <w:b/>
      <w:color w:val="106BBE"/>
    </w:rPr>
  </w:style>
  <w:style w:type="character" w:customStyle="1" w:styleId="a5">
    <w:name w:val="Цветовое выделение для Текст"/>
    <w:rsid w:val="00B72219"/>
    <w:rPr>
      <w:rFonts w:ascii="Times New Roman CYR" w:hAnsi="Times New Roman CYR" w:cs="Times New Roman CYR"/>
    </w:rPr>
  </w:style>
  <w:style w:type="character" w:customStyle="1" w:styleId="a6">
    <w:name w:val="Верхний колонтитул Знак"/>
    <w:basedOn w:val="10"/>
    <w:rsid w:val="00B72219"/>
    <w:rPr>
      <w:rFonts w:ascii="Times New Roman CYR" w:hAnsi="Times New Roman CYR" w:cs="Times New Roman CYR"/>
      <w:sz w:val="24"/>
      <w:szCs w:val="24"/>
    </w:rPr>
  </w:style>
  <w:style w:type="character" w:customStyle="1" w:styleId="a7">
    <w:name w:val="Нижний колонтитул Знак"/>
    <w:basedOn w:val="10"/>
    <w:rsid w:val="00B72219"/>
    <w:rPr>
      <w:rFonts w:ascii="Times New Roman CYR" w:hAnsi="Times New Roman CYR" w:cs="Times New Roman CYR"/>
      <w:sz w:val="24"/>
      <w:szCs w:val="24"/>
    </w:rPr>
  </w:style>
  <w:style w:type="character" w:styleId="a8">
    <w:name w:val="Hyperlink"/>
    <w:basedOn w:val="10"/>
    <w:rsid w:val="00B72219"/>
    <w:rPr>
      <w:rFonts w:cs="Times New Roman"/>
      <w:color w:val="0000FF"/>
      <w:u w:val="single"/>
    </w:rPr>
  </w:style>
  <w:style w:type="character" w:customStyle="1" w:styleId="12">
    <w:name w:val="Знак примечания1"/>
    <w:basedOn w:val="10"/>
    <w:rsid w:val="00B72219"/>
    <w:rPr>
      <w:rFonts w:cs="Times New Roman"/>
      <w:sz w:val="16"/>
      <w:szCs w:val="16"/>
    </w:rPr>
  </w:style>
  <w:style w:type="character" w:customStyle="1" w:styleId="a9">
    <w:name w:val="Текст примечания Знак"/>
    <w:basedOn w:val="10"/>
    <w:rsid w:val="00B72219"/>
    <w:rPr>
      <w:rFonts w:ascii="Times New Roman CYR" w:hAnsi="Times New Roman CYR" w:cs="Times New Roman CYR"/>
      <w:sz w:val="20"/>
      <w:szCs w:val="20"/>
    </w:rPr>
  </w:style>
  <w:style w:type="character" w:customStyle="1" w:styleId="aa">
    <w:name w:val="Тема примечания Знак"/>
    <w:basedOn w:val="a9"/>
    <w:rsid w:val="00B72219"/>
    <w:rPr>
      <w:rFonts w:ascii="Times New Roman CYR" w:hAnsi="Times New Roman CYR" w:cs="Times New Roman CYR"/>
      <w:b/>
      <w:bCs/>
      <w:sz w:val="20"/>
      <w:szCs w:val="20"/>
    </w:rPr>
  </w:style>
  <w:style w:type="character" w:customStyle="1" w:styleId="ab">
    <w:name w:val="Текст выноски Знак"/>
    <w:basedOn w:val="10"/>
    <w:rsid w:val="00B72219"/>
    <w:rPr>
      <w:rFonts w:ascii="Tahoma" w:hAnsi="Tahoma" w:cs="Tahoma"/>
      <w:sz w:val="16"/>
      <w:szCs w:val="16"/>
    </w:rPr>
  </w:style>
  <w:style w:type="paragraph" w:customStyle="1" w:styleId="ac">
    <w:name w:val="Заголовок"/>
    <w:basedOn w:val="a"/>
    <w:next w:val="ad"/>
    <w:rsid w:val="00B7221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d">
    <w:name w:val="Body Text"/>
    <w:basedOn w:val="a"/>
    <w:rsid w:val="00B72219"/>
    <w:pPr>
      <w:spacing w:after="140" w:line="276" w:lineRule="auto"/>
    </w:pPr>
  </w:style>
  <w:style w:type="paragraph" w:styleId="ae">
    <w:name w:val="List"/>
    <w:basedOn w:val="ad"/>
    <w:rsid w:val="00B72219"/>
    <w:rPr>
      <w:rFonts w:cs="Mangal"/>
    </w:rPr>
  </w:style>
  <w:style w:type="paragraph" w:styleId="af">
    <w:name w:val="caption"/>
    <w:basedOn w:val="a"/>
    <w:qFormat/>
    <w:rsid w:val="00B72219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rsid w:val="00B72219"/>
    <w:pPr>
      <w:suppressLineNumbers/>
    </w:pPr>
    <w:rPr>
      <w:rFonts w:cs="Times New Roman"/>
    </w:rPr>
  </w:style>
  <w:style w:type="paragraph" w:customStyle="1" w:styleId="af0">
    <w:name w:val="Нормальный (таблица)"/>
    <w:basedOn w:val="a"/>
    <w:next w:val="a"/>
    <w:rsid w:val="00B72219"/>
    <w:pPr>
      <w:ind w:firstLine="0"/>
    </w:pPr>
  </w:style>
  <w:style w:type="paragraph" w:customStyle="1" w:styleId="af1">
    <w:name w:val="Прижатый влево"/>
    <w:basedOn w:val="a"/>
    <w:next w:val="a"/>
    <w:rsid w:val="00B72219"/>
    <w:pPr>
      <w:ind w:firstLine="0"/>
      <w:jc w:val="left"/>
    </w:pPr>
  </w:style>
  <w:style w:type="paragraph" w:customStyle="1" w:styleId="af2">
    <w:name w:val="Колонтитул"/>
    <w:basedOn w:val="a"/>
    <w:rsid w:val="00B72219"/>
  </w:style>
  <w:style w:type="paragraph" w:styleId="af3">
    <w:name w:val="header"/>
    <w:basedOn w:val="a"/>
    <w:rsid w:val="00B72219"/>
    <w:pPr>
      <w:tabs>
        <w:tab w:val="center" w:pos="4677"/>
        <w:tab w:val="right" w:pos="9355"/>
      </w:tabs>
    </w:pPr>
  </w:style>
  <w:style w:type="paragraph" w:styleId="af4">
    <w:name w:val="footer"/>
    <w:basedOn w:val="a"/>
    <w:rsid w:val="00B72219"/>
    <w:pPr>
      <w:tabs>
        <w:tab w:val="center" w:pos="4677"/>
        <w:tab w:val="right" w:pos="9355"/>
      </w:tabs>
    </w:pPr>
  </w:style>
  <w:style w:type="paragraph" w:customStyle="1" w:styleId="14">
    <w:name w:val="Текст примечания1"/>
    <w:basedOn w:val="a"/>
    <w:rsid w:val="00B72219"/>
    <w:rPr>
      <w:sz w:val="20"/>
      <w:szCs w:val="20"/>
    </w:rPr>
  </w:style>
  <w:style w:type="paragraph" w:customStyle="1" w:styleId="15">
    <w:name w:val="Тема примечания1"/>
    <w:basedOn w:val="14"/>
    <w:next w:val="14"/>
    <w:rsid w:val="00B72219"/>
    <w:rPr>
      <w:b/>
      <w:bCs/>
    </w:rPr>
  </w:style>
  <w:style w:type="paragraph" w:customStyle="1" w:styleId="16">
    <w:name w:val="Текст выноски1"/>
    <w:basedOn w:val="a"/>
    <w:rsid w:val="00B72219"/>
    <w:rPr>
      <w:rFonts w:ascii="Tahoma" w:hAnsi="Tahoma" w:cs="Tahoma"/>
      <w:sz w:val="16"/>
      <w:szCs w:val="16"/>
    </w:rPr>
  </w:style>
  <w:style w:type="paragraph" w:customStyle="1" w:styleId="af5">
    <w:name w:val="Таблицы (моноширинный)"/>
    <w:basedOn w:val="a"/>
    <w:next w:val="a"/>
    <w:rsid w:val="00B72219"/>
    <w:pPr>
      <w:ind w:firstLine="0"/>
      <w:jc w:val="left"/>
    </w:pPr>
    <w:rPr>
      <w:rFonts w:ascii="Courier New" w:hAnsi="Courier New" w:cs="Courier New"/>
    </w:rPr>
  </w:style>
  <w:style w:type="paragraph" w:customStyle="1" w:styleId="af6">
    <w:name w:val="Содержимое таблицы"/>
    <w:basedOn w:val="a"/>
    <w:rsid w:val="00B72219"/>
    <w:pPr>
      <w:suppressLineNumbers/>
    </w:pPr>
  </w:style>
  <w:style w:type="paragraph" w:customStyle="1" w:styleId="af7">
    <w:name w:val="Заголовок таблицы"/>
    <w:basedOn w:val="af6"/>
    <w:rsid w:val="00B72219"/>
    <w:pPr>
      <w:jc w:val="center"/>
    </w:pPr>
    <w:rPr>
      <w:b/>
      <w:bCs/>
    </w:rPr>
  </w:style>
  <w:style w:type="paragraph" w:styleId="af8">
    <w:name w:val="Balloon Text"/>
    <w:basedOn w:val="a"/>
    <w:link w:val="17"/>
    <w:uiPriority w:val="99"/>
    <w:semiHidden/>
    <w:unhideWhenUsed/>
    <w:rsid w:val="002E6E82"/>
    <w:rPr>
      <w:rFonts w:ascii="Tahoma" w:hAnsi="Tahoma" w:cs="Tahoma"/>
      <w:sz w:val="16"/>
      <w:szCs w:val="16"/>
    </w:rPr>
  </w:style>
  <w:style w:type="character" w:customStyle="1" w:styleId="17">
    <w:name w:val="Текст выноски Знак1"/>
    <w:basedOn w:val="a0"/>
    <w:link w:val="af8"/>
    <w:uiPriority w:val="99"/>
    <w:semiHidden/>
    <w:rsid w:val="002E6E82"/>
    <w:rPr>
      <w:rFonts w:ascii="Tahoma" w:eastAsia="font174" w:hAnsi="Tahoma" w:cs="Tahoma"/>
      <w:sz w:val="16"/>
      <w:szCs w:val="16"/>
    </w:rPr>
  </w:style>
  <w:style w:type="paragraph" w:styleId="af9">
    <w:name w:val="Normal (Web)"/>
    <w:basedOn w:val="a"/>
    <w:semiHidden/>
    <w:unhideWhenUsed/>
    <w:rsid w:val="00EF1B91"/>
    <w:pPr>
      <w:widowControl/>
      <w:suppressAutoHyphens w:val="0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character" w:customStyle="1" w:styleId="afa">
    <w:name w:val="Без интервала Знак"/>
    <w:link w:val="afb"/>
    <w:locked/>
    <w:rsid w:val="00EF1B91"/>
    <w:rPr>
      <w:rFonts w:ascii="Calibri" w:eastAsia="Calibri" w:hAnsi="Calibri"/>
    </w:rPr>
  </w:style>
  <w:style w:type="paragraph" w:styleId="afb">
    <w:name w:val="No Spacing"/>
    <w:link w:val="afa"/>
    <w:qFormat/>
    <w:rsid w:val="00EF1B91"/>
    <w:rPr>
      <w:rFonts w:ascii="Calibri" w:eastAsia="Calibri" w:hAnsi="Calibri"/>
    </w:rPr>
  </w:style>
  <w:style w:type="paragraph" w:customStyle="1" w:styleId="ConsPlusTitle">
    <w:name w:val="ConsPlusTitle"/>
    <w:rsid w:val="00EF1B91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formattext">
    <w:name w:val="formattext"/>
    <w:basedOn w:val="a"/>
    <w:rsid w:val="00EF1B91"/>
    <w:pPr>
      <w:widowControl/>
      <w:suppressAutoHyphens w:val="0"/>
      <w:spacing w:before="100" w:beforeAutospacing="1" w:after="100" w:afterAutospacing="1"/>
      <w:ind w:firstLine="0"/>
      <w:jc w:val="left"/>
    </w:pPr>
    <w:rPr>
      <w:rFonts w:ascii="Times New Roman" w:eastAsia="Calibri" w:hAnsi="Times New Roman" w:cs="Times New Roman"/>
    </w:rPr>
  </w:style>
  <w:style w:type="paragraph" w:customStyle="1" w:styleId="18">
    <w:name w:val="Абзац списка1"/>
    <w:basedOn w:val="a"/>
    <w:rsid w:val="00EF1B91"/>
    <w:pPr>
      <w:widowControl/>
      <w:suppressAutoHyphens w:val="0"/>
      <w:spacing w:before="60"/>
      <w:ind w:left="720" w:firstLine="709"/>
    </w:pPr>
    <w:rPr>
      <w:rFonts w:ascii="Times New Roman" w:eastAsia="Calibri" w:hAnsi="Times New Roman" w:cs="Times New Roman"/>
      <w:sz w:val="28"/>
      <w:szCs w:val="20"/>
    </w:rPr>
  </w:style>
  <w:style w:type="character" w:customStyle="1" w:styleId="apple-converted-space">
    <w:name w:val="apple-converted-space"/>
    <w:rsid w:val="00EF1B91"/>
    <w:rPr>
      <w:rFonts w:ascii="Times New Roman" w:hAnsi="Times New Roman" w:cs="Times New Roman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219"/>
    <w:pPr>
      <w:widowControl w:val="0"/>
      <w:suppressAutoHyphens/>
      <w:ind w:firstLine="720"/>
      <w:jc w:val="both"/>
    </w:pPr>
    <w:rPr>
      <w:rFonts w:ascii="Times New Roman CYR" w:eastAsia="font174" w:hAnsi="Times New Roman CYR" w:cs="Times New Roman CYR"/>
      <w:sz w:val="24"/>
      <w:szCs w:val="24"/>
    </w:rPr>
  </w:style>
  <w:style w:type="paragraph" w:styleId="1">
    <w:name w:val="heading 1"/>
    <w:basedOn w:val="a"/>
    <w:next w:val="a"/>
    <w:qFormat/>
    <w:rsid w:val="00B72219"/>
    <w:pPr>
      <w:tabs>
        <w:tab w:val="num" w:pos="0"/>
      </w:tabs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  <w:rsid w:val="00B72219"/>
  </w:style>
  <w:style w:type="character" w:customStyle="1" w:styleId="11">
    <w:name w:val="Заголовок 1 Знак"/>
    <w:basedOn w:val="10"/>
    <w:rsid w:val="00B72219"/>
    <w:rPr>
      <w:rFonts w:ascii="Cambria" w:eastAsia="font174" w:hAnsi="Cambria" w:cs="Times New Roman"/>
      <w:b/>
      <w:bCs/>
      <w:kern w:val="2"/>
      <w:sz w:val="32"/>
      <w:szCs w:val="32"/>
    </w:rPr>
  </w:style>
  <w:style w:type="character" w:customStyle="1" w:styleId="a3">
    <w:name w:val="Цветовое выделение"/>
    <w:rsid w:val="00B72219"/>
    <w:rPr>
      <w:b/>
      <w:color w:val="26282F"/>
    </w:rPr>
  </w:style>
  <w:style w:type="character" w:customStyle="1" w:styleId="a4">
    <w:name w:val="Гипертекстовая ссылка"/>
    <w:basedOn w:val="a3"/>
    <w:rsid w:val="00B72219"/>
    <w:rPr>
      <w:rFonts w:cs="Times New Roman"/>
      <w:b/>
      <w:color w:val="106BBE"/>
    </w:rPr>
  </w:style>
  <w:style w:type="character" w:customStyle="1" w:styleId="a5">
    <w:name w:val="Цветовое выделение для Текст"/>
    <w:rsid w:val="00B72219"/>
    <w:rPr>
      <w:rFonts w:ascii="Times New Roman CYR" w:hAnsi="Times New Roman CYR" w:cs="Times New Roman CYR"/>
    </w:rPr>
  </w:style>
  <w:style w:type="character" w:customStyle="1" w:styleId="a6">
    <w:name w:val="Верхний колонтитул Знак"/>
    <w:basedOn w:val="10"/>
    <w:rsid w:val="00B72219"/>
    <w:rPr>
      <w:rFonts w:ascii="Times New Roman CYR" w:hAnsi="Times New Roman CYR" w:cs="Times New Roman CYR"/>
      <w:sz w:val="24"/>
      <w:szCs w:val="24"/>
    </w:rPr>
  </w:style>
  <w:style w:type="character" w:customStyle="1" w:styleId="a7">
    <w:name w:val="Нижний колонтитул Знак"/>
    <w:basedOn w:val="10"/>
    <w:rsid w:val="00B72219"/>
    <w:rPr>
      <w:rFonts w:ascii="Times New Roman CYR" w:hAnsi="Times New Roman CYR" w:cs="Times New Roman CYR"/>
      <w:sz w:val="24"/>
      <w:szCs w:val="24"/>
    </w:rPr>
  </w:style>
  <w:style w:type="character" w:styleId="a8">
    <w:name w:val="Hyperlink"/>
    <w:basedOn w:val="10"/>
    <w:rsid w:val="00B72219"/>
    <w:rPr>
      <w:rFonts w:cs="Times New Roman"/>
      <w:color w:val="0000FF"/>
      <w:u w:val="single"/>
    </w:rPr>
  </w:style>
  <w:style w:type="character" w:customStyle="1" w:styleId="12">
    <w:name w:val="Знак примечания1"/>
    <w:basedOn w:val="10"/>
    <w:rsid w:val="00B72219"/>
    <w:rPr>
      <w:rFonts w:cs="Times New Roman"/>
      <w:sz w:val="16"/>
      <w:szCs w:val="16"/>
    </w:rPr>
  </w:style>
  <w:style w:type="character" w:customStyle="1" w:styleId="a9">
    <w:name w:val="Текст примечания Знак"/>
    <w:basedOn w:val="10"/>
    <w:rsid w:val="00B72219"/>
    <w:rPr>
      <w:rFonts w:ascii="Times New Roman CYR" w:hAnsi="Times New Roman CYR" w:cs="Times New Roman CYR"/>
      <w:sz w:val="20"/>
      <w:szCs w:val="20"/>
    </w:rPr>
  </w:style>
  <w:style w:type="character" w:customStyle="1" w:styleId="aa">
    <w:name w:val="Тема примечания Знак"/>
    <w:basedOn w:val="a9"/>
    <w:rsid w:val="00B72219"/>
    <w:rPr>
      <w:rFonts w:ascii="Times New Roman CYR" w:hAnsi="Times New Roman CYR" w:cs="Times New Roman CYR"/>
      <w:b/>
      <w:bCs/>
      <w:sz w:val="20"/>
      <w:szCs w:val="20"/>
    </w:rPr>
  </w:style>
  <w:style w:type="character" w:customStyle="1" w:styleId="ab">
    <w:name w:val="Текст выноски Знак"/>
    <w:basedOn w:val="10"/>
    <w:rsid w:val="00B72219"/>
    <w:rPr>
      <w:rFonts w:ascii="Tahoma" w:hAnsi="Tahoma" w:cs="Tahoma"/>
      <w:sz w:val="16"/>
      <w:szCs w:val="16"/>
    </w:rPr>
  </w:style>
  <w:style w:type="paragraph" w:customStyle="1" w:styleId="ac">
    <w:name w:val="Заголовок"/>
    <w:basedOn w:val="a"/>
    <w:next w:val="ad"/>
    <w:rsid w:val="00B7221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d">
    <w:name w:val="Body Text"/>
    <w:basedOn w:val="a"/>
    <w:rsid w:val="00B72219"/>
    <w:pPr>
      <w:spacing w:after="140" w:line="276" w:lineRule="auto"/>
    </w:pPr>
  </w:style>
  <w:style w:type="paragraph" w:styleId="ae">
    <w:name w:val="List"/>
    <w:basedOn w:val="ad"/>
    <w:rsid w:val="00B72219"/>
    <w:rPr>
      <w:rFonts w:cs="Mangal"/>
    </w:rPr>
  </w:style>
  <w:style w:type="paragraph" w:styleId="af">
    <w:name w:val="caption"/>
    <w:basedOn w:val="a"/>
    <w:qFormat/>
    <w:rsid w:val="00B72219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rsid w:val="00B72219"/>
    <w:pPr>
      <w:suppressLineNumbers/>
    </w:pPr>
    <w:rPr>
      <w:rFonts w:cs="Times New Roman"/>
    </w:rPr>
  </w:style>
  <w:style w:type="paragraph" w:customStyle="1" w:styleId="af0">
    <w:name w:val="Нормальный (таблица)"/>
    <w:basedOn w:val="a"/>
    <w:next w:val="a"/>
    <w:rsid w:val="00B72219"/>
    <w:pPr>
      <w:ind w:firstLine="0"/>
    </w:pPr>
  </w:style>
  <w:style w:type="paragraph" w:customStyle="1" w:styleId="af1">
    <w:name w:val="Прижатый влево"/>
    <w:basedOn w:val="a"/>
    <w:next w:val="a"/>
    <w:rsid w:val="00B72219"/>
    <w:pPr>
      <w:ind w:firstLine="0"/>
      <w:jc w:val="left"/>
    </w:pPr>
  </w:style>
  <w:style w:type="paragraph" w:customStyle="1" w:styleId="af2">
    <w:name w:val="Колонтитул"/>
    <w:basedOn w:val="a"/>
    <w:rsid w:val="00B72219"/>
  </w:style>
  <w:style w:type="paragraph" w:styleId="af3">
    <w:name w:val="header"/>
    <w:basedOn w:val="a"/>
    <w:rsid w:val="00B72219"/>
    <w:pPr>
      <w:tabs>
        <w:tab w:val="center" w:pos="4677"/>
        <w:tab w:val="right" w:pos="9355"/>
      </w:tabs>
    </w:pPr>
  </w:style>
  <w:style w:type="paragraph" w:styleId="af4">
    <w:name w:val="footer"/>
    <w:basedOn w:val="a"/>
    <w:rsid w:val="00B72219"/>
    <w:pPr>
      <w:tabs>
        <w:tab w:val="center" w:pos="4677"/>
        <w:tab w:val="right" w:pos="9355"/>
      </w:tabs>
    </w:pPr>
  </w:style>
  <w:style w:type="paragraph" w:customStyle="1" w:styleId="14">
    <w:name w:val="Текст примечания1"/>
    <w:basedOn w:val="a"/>
    <w:rsid w:val="00B72219"/>
    <w:rPr>
      <w:sz w:val="20"/>
      <w:szCs w:val="20"/>
    </w:rPr>
  </w:style>
  <w:style w:type="paragraph" w:customStyle="1" w:styleId="15">
    <w:name w:val="Тема примечания1"/>
    <w:basedOn w:val="14"/>
    <w:next w:val="14"/>
    <w:rsid w:val="00B72219"/>
    <w:rPr>
      <w:b/>
      <w:bCs/>
    </w:rPr>
  </w:style>
  <w:style w:type="paragraph" w:customStyle="1" w:styleId="16">
    <w:name w:val="Текст выноски1"/>
    <w:basedOn w:val="a"/>
    <w:rsid w:val="00B72219"/>
    <w:rPr>
      <w:rFonts w:ascii="Tahoma" w:hAnsi="Tahoma" w:cs="Tahoma"/>
      <w:sz w:val="16"/>
      <w:szCs w:val="16"/>
    </w:rPr>
  </w:style>
  <w:style w:type="paragraph" w:customStyle="1" w:styleId="af5">
    <w:name w:val="Таблицы (моноширинный)"/>
    <w:basedOn w:val="a"/>
    <w:next w:val="a"/>
    <w:rsid w:val="00B72219"/>
    <w:pPr>
      <w:ind w:firstLine="0"/>
      <w:jc w:val="left"/>
    </w:pPr>
    <w:rPr>
      <w:rFonts w:ascii="Courier New" w:hAnsi="Courier New" w:cs="Courier New"/>
    </w:rPr>
  </w:style>
  <w:style w:type="paragraph" w:customStyle="1" w:styleId="af6">
    <w:name w:val="Содержимое таблицы"/>
    <w:basedOn w:val="a"/>
    <w:rsid w:val="00B72219"/>
    <w:pPr>
      <w:suppressLineNumbers/>
    </w:pPr>
  </w:style>
  <w:style w:type="paragraph" w:customStyle="1" w:styleId="af7">
    <w:name w:val="Заголовок таблицы"/>
    <w:basedOn w:val="af6"/>
    <w:rsid w:val="00B72219"/>
    <w:pPr>
      <w:jc w:val="center"/>
    </w:pPr>
    <w:rPr>
      <w:b/>
      <w:bCs/>
    </w:rPr>
  </w:style>
  <w:style w:type="paragraph" w:styleId="af8">
    <w:name w:val="Balloon Text"/>
    <w:basedOn w:val="a"/>
    <w:link w:val="17"/>
    <w:uiPriority w:val="99"/>
    <w:semiHidden/>
    <w:unhideWhenUsed/>
    <w:rsid w:val="002E6E82"/>
    <w:rPr>
      <w:rFonts w:ascii="Tahoma" w:hAnsi="Tahoma" w:cs="Tahoma"/>
      <w:sz w:val="16"/>
      <w:szCs w:val="16"/>
    </w:rPr>
  </w:style>
  <w:style w:type="character" w:customStyle="1" w:styleId="17">
    <w:name w:val="Текст выноски Знак1"/>
    <w:basedOn w:val="a0"/>
    <w:link w:val="af8"/>
    <w:uiPriority w:val="99"/>
    <w:semiHidden/>
    <w:rsid w:val="002E6E82"/>
    <w:rPr>
      <w:rFonts w:ascii="Tahoma" w:eastAsia="font174" w:hAnsi="Tahoma" w:cs="Tahoma"/>
      <w:sz w:val="16"/>
      <w:szCs w:val="16"/>
    </w:rPr>
  </w:style>
  <w:style w:type="paragraph" w:styleId="af9">
    <w:name w:val="Normal (Web)"/>
    <w:basedOn w:val="a"/>
    <w:semiHidden/>
    <w:unhideWhenUsed/>
    <w:rsid w:val="00EF1B91"/>
    <w:pPr>
      <w:widowControl/>
      <w:suppressAutoHyphens w:val="0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character" w:customStyle="1" w:styleId="afa">
    <w:name w:val="Без интервала Знак"/>
    <w:link w:val="afb"/>
    <w:locked/>
    <w:rsid w:val="00EF1B91"/>
    <w:rPr>
      <w:rFonts w:ascii="Calibri" w:eastAsia="Calibri" w:hAnsi="Calibri"/>
    </w:rPr>
  </w:style>
  <w:style w:type="paragraph" w:styleId="afb">
    <w:name w:val="No Spacing"/>
    <w:link w:val="afa"/>
    <w:qFormat/>
    <w:rsid w:val="00EF1B91"/>
    <w:rPr>
      <w:rFonts w:ascii="Calibri" w:eastAsia="Calibri" w:hAnsi="Calibri"/>
    </w:rPr>
  </w:style>
  <w:style w:type="paragraph" w:customStyle="1" w:styleId="ConsPlusTitle">
    <w:name w:val="ConsPlusTitle"/>
    <w:rsid w:val="00EF1B91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formattext">
    <w:name w:val="formattext"/>
    <w:basedOn w:val="a"/>
    <w:rsid w:val="00EF1B91"/>
    <w:pPr>
      <w:widowControl/>
      <w:suppressAutoHyphens w:val="0"/>
      <w:spacing w:before="100" w:beforeAutospacing="1" w:after="100" w:afterAutospacing="1"/>
      <w:ind w:firstLine="0"/>
      <w:jc w:val="left"/>
    </w:pPr>
    <w:rPr>
      <w:rFonts w:ascii="Times New Roman" w:eastAsia="Calibri" w:hAnsi="Times New Roman" w:cs="Times New Roman"/>
    </w:rPr>
  </w:style>
  <w:style w:type="paragraph" w:customStyle="1" w:styleId="18">
    <w:name w:val="Абзац списка1"/>
    <w:basedOn w:val="a"/>
    <w:rsid w:val="00EF1B91"/>
    <w:pPr>
      <w:widowControl/>
      <w:suppressAutoHyphens w:val="0"/>
      <w:spacing w:before="60"/>
      <w:ind w:left="720" w:firstLine="709"/>
    </w:pPr>
    <w:rPr>
      <w:rFonts w:ascii="Times New Roman" w:eastAsia="Calibri" w:hAnsi="Times New Roman" w:cs="Times New Roman"/>
      <w:sz w:val="28"/>
      <w:szCs w:val="20"/>
    </w:rPr>
  </w:style>
  <w:style w:type="character" w:customStyle="1" w:styleId="apple-converted-space">
    <w:name w:val="apple-converted-space"/>
    <w:rsid w:val="00EF1B91"/>
    <w:rPr>
      <w:rFonts w:ascii="Times New Roman" w:hAnsi="Times New Roman" w:cs="Times New Roman" w:hint="defau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21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2704</Words>
  <Characters>15416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User</cp:lastModifiedBy>
  <cp:revision>4</cp:revision>
  <cp:lastPrinted>2026-04-21T11:42:00Z</cp:lastPrinted>
  <dcterms:created xsi:type="dcterms:W3CDTF">2026-04-21T12:32:00Z</dcterms:created>
  <dcterms:modified xsi:type="dcterms:W3CDTF">2026-04-21T13:18:00Z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НПП "Гарант-Сервис"</vt:lpwstr>
  </property>
</Properties>
</file>