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AE" w:rsidRPr="007E1AF0" w:rsidRDefault="00872AAE" w:rsidP="007E1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F0">
        <w:rPr>
          <w:rFonts w:ascii="Times New Roman" w:hAnsi="Times New Roman" w:cs="Times New Roman"/>
          <w:sz w:val="28"/>
          <w:szCs w:val="28"/>
        </w:rPr>
        <w:t xml:space="preserve">Информация комитета  агропромышленного и </w:t>
      </w:r>
      <w:proofErr w:type="spellStart"/>
      <w:r w:rsidRPr="007E1AF0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7E1AF0">
        <w:rPr>
          <w:rFonts w:ascii="Times New Roman" w:hAnsi="Times New Roman" w:cs="Times New Roman"/>
          <w:sz w:val="28"/>
          <w:szCs w:val="28"/>
        </w:rPr>
        <w:t xml:space="preserve"> комплекса </w:t>
      </w:r>
    </w:p>
    <w:p w:rsidR="00000000" w:rsidRDefault="00872AAE" w:rsidP="007E1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F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E1AF0" w:rsidRDefault="007E1AF0" w:rsidP="007E1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F0" w:rsidRPr="007E1AF0" w:rsidRDefault="007E1AF0" w:rsidP="007E1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F0" w:rsidRPr="007E1AF0" w:rsidRDefault="007E1AF0" w:rsidP="007E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AF0">
        <w:rPr>
          <w:rFonts w:ascii="Times New Roman" w:hAnsi="Times New Roman" w:cs="Times New Roman"/>
          <w:sz w:val="28"/>
          <w:szCs w:val="28"/>
        </w:rPr>
        <w:t>О</w:t>
      </w:r>
      <w:r w:rsidR="00872AAE" w:rsidRPr="007E1AF0">
        <w:rPr>
          <w:rFonts w:ascii="Times New Roman" w:hAnsi="Times New Roman" w:cs="Times New Roman"/>
          <w:sz w:val="28"/>
          <w:szCs w:val="28"/>
        </w:rPr>
        <w:t>сновные угрозы биологической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обусловлены крайне неблагополучной ситуацией</w:t>
      </w:r>
      <w:r w:rsidRPr="007E1AF0">
        <w:rPr>
          <w:rFonts w:ascii="Times New Roman" w:hAnsi="Times New Roman" w:cs="Times New Roman"/>
          <w:sz w:val="28"/>
          <w:szCs w:val="28"/>
        </w:rPr>
        <w:t xml:space="preserve"> на территории приграничных государств по особо опасным и экономически значимым инфекциям животных, таким как сибирская язва, африканская чума свиней (далее – АЧС), </w:t>
      </w:r>
      <w:proofErr w:type="spellStart"/>
      <w:r w:rsidRPr="007E1AF0">
        <w:rPr>
          <w:rFonts w:ascii="Times New Roman" w:hAnsi="Times New Roman" w:cs="Times New Roman"/>
          <w:sz w:val="28"/>
          <w:szCs w:val="28"/>
        </w:rPr>
        <w:t>высокопатогенный</w:t>
      </w:r>
      <w:proofErr w:type="spellEnd"/>
      <w:r w:rsidRPr="007E1AF0">
        <w:rPr>
          <w:rFonts w:ascii="Times New Roman" w:hAnsi="Times New Roman" w:cs="Times New Roman"/>
          <w:sz w:val="28"/>
          <w:szCs w:val="28"/>
        </w:rPr>
        <w:t xml:space="preserve"> грипп птиц (далее – ВГП);</w:t>
      </w:r>
    </w:p>
    <w:p w:rsidR="007E1AF0" w:rsidRPr="007E1AF0" w:rsidRDefault="007E1AF0" w:rsidP="007E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AF0">
        <w:rPr>
          <w:rFonts w:ascii="Times New Roman" w:hAnsi="Times New Roman" w:cs="Times New Roman"/>
          <w:sz w:val="28"/>
          <w:szCs w:val="28"/>
        </w:rPr>
        <w:t xml:space="preserve">Одним из основных факторов риска заноса вирусов АЧС и ВПГП на промышленные предприятия региона является </w:t>
      </w:r>
      <w:r w:rsidRPr="00ED6AF5">
        <w:rPr>
          <w:rFonts w:ascii="Times New Roman" w:hAnsi="Times New Roman" w:cs="Times New Roman"/>
          <w:b/>
          <w:sz w:val="28"/>
          <w:szCs w:val="28"/>
        </w:rPr>
        <w:t>использование пищевых отходов</w:t>
      </w:r>
      <w:r w:rsidRPr="007E1AF0">
        <w:rPr>
          <w:rFonts w:ascii="Times New Roman" w:hAnsi="Times New Roman" w:cs="Times New Roman"/>
          <w:sz w:val="28"/>
          <w:szCs w:val="28"/>
        </w:rPr>
        <w:t xml:space="preserve"> в личных подсобных хозяйствах граждан и крестьянских (фермерских) хозяйствах с низким уровнем биологической защиты.</w:t>
      </w:r>
    </w:p>
    <w:p w:rsidR="007E1AF0" w:rsidRPr="007E1AF0" w:rsidRDefault="007E1AF0" w:rsidP="0040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AF0">
        <w:rPr>
          <w:rFonts w:ascii="Times New Roman" w:hAnsi="Times New Roman" w:cs="Times New Roman"/>
          <w:sz w:val="28"/>
          <w:szCs w:val="28"/>
        </w:rPr>
        <w:t>В целях сохранения эпизоотического благополучия территории Ленинградской области, в связи с угрозой распространения возбудителей особо опасных болезней животных на территорию области</w:t>
      </w:r>
      <w:r w:rsidR="004043FB">
        <w:rPr>
          <w:rFonts w:ascii="Times New Roman" w:hAnsi="Times New Roman" w:cs="Times New Roman"/>
          <w:sz w:val="28"/>
          <w:szCs w:val="28"/>
        </w:rPr>
        <w:t xml:space="preserve"> запрещается реализация</w:t>
      </w:r>
      <w:r w:rsidRPr="007E1AF0">
        <w:rPr>
          <w:rFonts w:ascii="Times New Roman" w:hAnsi="Times New Roman" w:cs="Times New Roman"/>
          <w:sz w:val="28"/>
          <w:szCs w:val="28"/>
        </w:rPr>
        <w:t xml:space="preserve"> гражданам пищевых отходов из организаций сферы общественного питания для дальнейшего использования в корм сельскохозяйственным животным.</w:t>
      </w:r>
    </w:p>
    <w:p w:rsidR="007E1AF0" w:rsidRPr="00ED6AF5" w:rsidRDefault="00ED6AF5" w:rsidP="00ED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с</w:t>
      </w:r>
      <w:r w:rsidRPr="00ED6AF5">
        <w:rPr>
          <w:rFonts w:ascii="Times New Roman" w:hAnsi="Times New Roman" w:cs="Times New Roman"/>
          <w:sz w:val="28"/>
          <w:szCs w:val="28"/>
        </w:rPr>
        <w:t>кармливание пищевых отходов свиньям запрещено Ветеринарным законодательством. Данное положение также закреплено в решении заседания Противоэпизоотической комиссии при Правительстве Ленинградской области от 19.12.2025.</w:t>
      </w:r>
    </w:p>
    <w:p w:rsidR="00ED6AF5" w:rsidRPr="00ED6AF5" w:rsidRDefault="00ED6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AF5" w:rsidRPr="00ED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72AAE"/>
    <w:rsid w:val="003A51A9"/>
    <w:rsid w:val="004043FB"/>
    <w:rsid w:val="00562F71"/>
    <w:rsid w:val="007E1AF0"/>
    <w:rsid w:val="00872AAE"/>
    <w:rsid w:val="00ED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2026-06-05T09:31:00Z</dcterms:created>
  <dcterms:modified xsi:type="dcterms:W3CDTF">2026-06-05T09:31:00Z</dcterms:modified>
</cp:coreProperties>
</file>