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503" w:rsidRDefault="007F3295" w:rsidP="00650503">
      <w:pPr>
        <w:spacing w:after="0" w:line="240" w:lineRule="auto"/>
        <w:jc w:val="center"/>
        <w:rPr>
          <w:sz w:val="28"/>
          <w:szCs w:val="28"/>
        </w:rPr>
      </w:pPr>
      <w:r w:rsidRPr="009060C0">
        <w:rPr>
          <w:sz w:val="28"/>
          <w:szCs w:val="28"/>
        </w:rPr>
        <w:object w:dxaOrig="1205"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99pt" o:ole="">
            <v:imagedata r:id="rId7" o:title=""/>
          </v:shape>
          <o:OLEObject Type="Embed" ProgID="Word.Document.8" ShapeID="_x0000_i1025" DrawAspect="Content" ObjectID="_1833093939" r:id="rId8">
            <o:FieldCodes>\s</o:FieldCodes>
          </o:OLEObject>
        </w:object>
      </w:r>
    </w:p>
    <w:p w:rsidR="00650503" w:rsidRPr="00634D2F" w:rsidRDefault="00650503" w:rsidP="00650503">
      <w:pPr>
        <w:spacing w:after="0" w:line="240" w:lineRule="auto"/>
        <w:jc w:val="center"/>
        <w:rPr>
          <w:rFonts w:ascii="Times New Roman" w:hAnsi="Times New Roman"/>
          <w:b/>
          <w:sz w:val="28"/>
          <w:szCs w:val="28"/>
        </w:rPr>
      </w:pPr>
      <w:r w:rsidRPr="00634D2F">
        <w:rPr>
          <w:rFonts w:ascii="Times New Roman" w:hAnsi="Times New Roman"/>
          <w:b/>
          <w:sz w:val="28"/>
          <w:szCs w:val="28"/>
        </w:rPr>
        <w:t>Администрация</w:t>
      </w:r>
    </w:p>
    <w:p w:rsidR="00650503" w:rsidRPr="00634D2F" w:rsidRDefault="00650503" w:rsidP="00650503">
      <w:pPr>
        <w:spacing w:after="0" w:line="240" w:lineRule="auto"/>
        <w:jc w:val="center"/>
        <w:outlineLvl w:val="0"/>
        <w:rPr>
          <w:rFonts w:ascii="Times New Roman" w:hAnsi="Times New Roman"/>
          <w:b/>
          <w:sz w:val="28"/>
          <w:szCs w:val="28"/>
        </w:rPr>
      </w:pPr>
      <w:r w:rsidRPr="00634D2F">
        <w:rPr>
          <w:rFonts w:ascii="Times New Roman" w:hAnsi="Times New Roman"/>
          <w:b/>
          <w:sz w:val="28"/>
          <w:szCs w:val="28"/>
        </w:rPr>
        <w:t>Кисельнинского сельского поселения</w:t>
      </w:r>
    </w:p>
    <w:p w:rsidR="00650503" w:rsidRPr="00634D2F" w:rsidRDefault="00650503" w:rsidP="00650503">
      <w:pPr>
        <w:spacing w:after="0" w:line="240" w:lineRule="auto"/>
        <w:jc w:val="center"/>
        <w:outlineLvl w:val="0"/>
        <w:rPr>
          <w:rFonts w:ascii="Times New Roman" w:hAnsi="Times New Roman"/>
          <w:b/>
          <w:sz w:val="28"/>
          <w:szCs w:val="28"/>
        </w:rPr>
      </w:pPr>
      <w:r w:rsidRPr="00634D2F">
        <w:rPr>
          <w:rFonts w:ascii="Times New Roman" w:hAnsi="Times New Roman"/>
          <w:b/>
          <w:sz w:val="28"/>
          <w:szCs w:val="28"/>
        </w:rPr>
        <w:t>Волховского муниципального района</w:t>
      </w:r>
    </w:p>
    <w:p w:rsidR="00650503" w:rsidRPr="00634D2F" w:rsidRDefault="00650503" w:rsidP="00650503">
      <w:pPr>
        <w:spacing w:after="0" w:line="240" w:lineRule="auto"/>
        <w:jc w:val="center"/>
        <w:outlineLvl w:val="0"/>
        <w:rPr>
          <w:rFonts w:ascii="Times New Roman" w:hAnsi="Times New Roman"/>
          <w:b/>
          <w:sz w:val="28"/>
          <w:szCs w:val="28"/>
        </w:rPr>
      </w:pPr>
      <w:r w:rsidRPr="00634D2F">
        <w:rPr>
          <w:rFonts w:ascii="Times New Roman" w:hAnsi="Times New Roman"/>
          <w:b/>
          <w:sz w:val="28"/>
          <w:szCs w:val="28"/>
        </w:rPr>
        <w:t>Ленинградской области</w:t>
      </w:r>
    </w:p>
    <w:p w:rsidR="00650503" w:rsidRPr="00EA6892" w:rsidRDefault="00650503" w:rsidP="00650503">
      <w:pPr>
        <w:spacing w:after="0" w:line="240" w:lineRule="auto"/>
        <w:jc w:val="center"/>
        <w:rPr>
          <w:rFonts w:ascii="Times New Roman" w:hAnsi="Times New Roman"/>
          <w:b/>
          <w:sz w:val="28"/>
          <w:szCs w:val="28"/>
        </w:rPr>
      </w:pPr>
    </w:p>
    <w:p w:rsidR="00650503" w:rsidRPr="00EA6892" w:rsidRDefault="00650503" w:rsidP="00650503">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650503" w:rsidRPr="00EA6892" w:rsidRDefault="00650503" w:rsidP="00650503">
      <w:pPr>
        <w:spacing w:after="0" w:line="240" w:lineRule="auto"/>
        <w:jc w:val="center"/>
        <w:rPr>
          <w:rFonts w:ascii="Times New Roman" w:hAnsi="Times New Roman"/>
          <w:b/>
          <w:sz w:val="28"/>
          <w:szCs w:val="28"/>
        </w:rPr>
      </w:pPr>
    </w:p>
    <w:p w:rsidR="00650503" w:rsidRPr="00634D2F" w:rsidRDefault="000A22D2" w:rsidP="00634D2F">
      <w:pPr>
        <w:tabs>
          <w:tab w:val="left" w:pos="708"/>
          <w:tab w:val="center" w:pos="4677"/>
          <w:tab w:val="right" w:pos="9355"/>
        </w:tabs>
        <w:suppressAutoHyphens/>
        <w:spacing w:after="0" w:line="240" w:lineRule="auto"/>
        <w:jc w:val="center"/>
        <w:rPr>
          <w:rFonts w:ascii="Times New Roman" w:hAnsi="Times New Roman"/>
          <w:b/>
          <w:sz w:val="28"/>
          <w:szCs w:val="28"/>
          <w:u w:val="single"/>
        </w:rPr>
      </w:pPr>
      <w:r>
        <w:rPr>
          <w:rFonts w:ascii="Times New Roman" w:hAnsi="Times New Roman"/>
          <w:b/>
          <w:sz w:val="28"/>
          <w:szCs w:val="28"/>
          <w:u w:val="single"/>
        </w:rPr>
        <w:t>о</w:t>
      </w:r>
      <w:r w:rsidR="00650503" w:rsidRPr="00EA6892">
        <w:rPr>
          <w:rFonts w:ascii="Times New Roman" w:hAnsi="Times New Roman"/>
          <w:b/>
          <w:sz w:val="28"/>
          <w:szCs w:val="28"/>
          <w:u w:val="single"/>
        </w:rPr>
        <w:t>т</w:t>
      </w:r>
      <w:r w:rsidR="004407E8">
        <w:rPr>
          <w:rFonts w:ascii="Times New Roman" w:hAnsi="Times New Roman"/>
          <w:b/>
          <w:sz w:val="28"/>
          <w:szCs w:val="28"/>
          <w:u w:val="single"/>
        </w:rPr>
        <w:t xml:space="preserve"> </w:t>
      </w:r>
      <w:r w:rsidR="00634D2F">
        <w:rPr>
          <w:rFonts w:ascii="Times New Roman" w:hAnsi="Times New Roman"/>
          <w:b/>
          <w:sz w:val="28"/>
          <w:szCs w:val="28"/>
          <w:u w:val="single"/>
        </w:rPr>
        <w:t xml:space="preserve"> 20 февраля 2026 года №26</w:t>
      </w:r>
    </w:p>
    <w:p w:rsidR="00650503" w:rsidRDefault="00650503" w:rsidP="006505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A6892">
        <w:rPr>
          <w:rFonts w:ascii="Times New Roman" w:hAnsi="Times New Roman"/>
          <w:b/>
          <w:kern w:val="1"/>
          <w:sz w:val="28"/>
          <w:szCs w:val="28"/>
          <w:lang w:eastAsia="ar-SA"/>
        </w:rPr>
        <w:t xml:space="preserve">Об утверждении Административного регламента по предоставлению муниципальной услуги </w:t>
      </w:r>
      <w:r>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 xml:space="preserve">Предоставление земельного участка, находящегося в муниципальной </w:t>
      </w:r>
      <w:r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Pr>
          <w:rFonts w:ascii="Times New Roman" w:eastAsia="Times New Roman" w:hAnsi="Times New Roman" w:cs="Times New Roman"/>
          <w:b/>
          <w:bCs/>
          <w:sz w:val="28"/>
          <w:szCs w:val="28"/>
          <w:lang w:eastAsia="ru-RU"/>
        </w:rPr>
        <w:t xml:space="preserve"> </w:t>
      </w:r>
      <w:r w:rsidRPr="00D31703">
        <w:rPr>
          <w:rFonts w:ascii="Times New Roman" w:eastAsia="Times New Roman" w:hAnsi="Times New Roman" w:cs="Times New Roman"/>
          <w:b/>
          <w:bCs/>
          <w:sz w:val="28"/>
          <w:szCs w:val="28"/>
          <w:lang w:eastAsia="ru-RU"/>
        </w:rPr>
        <w:t>без проведения торгов</w:t>
      </w:r>
      <w:r>
        <w:rPr>
          <w:rFonts w:ascii="Times New Roman" w:eastAsia="Times New Roman" w:hAnsi="Times New Roman" w:cs="Times New Roman"/>
          <w:b/>
          <w:bCs/>
          <w:sz w:val="28"/>
          <w:szCs w:val="28"/>
          <w:lang w:eastAsia="ru-RU"/>
        </w:rPr>
        <w:t>»</w:t>
      </w:r>
    </w:p>
    <w:p w:rsidR="000A22D2" w:rsidRPr="00D31703" w:rsidRDefault="000A22D2" w:rsidP="006505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50503" w:rsidRPr="00634D2F" w:rsidRDefault="00650503" w:rsidP="00634D2F">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000A22D2">
        <w:rPr>
          <w:rFonts w:ascii="Times New Roman" w:hAnsi="Times New Roman"/>
          <w:sz w:val="28"/>
          <w:szCs w:val="28"/>
        </w:rPr>
        <w:t xml:space="preserve"> </w:t>
      </w:r>
      <w:r w:rsidRPr="00EA6892">
        <w:rPr>
          <w:rFonts w:ascii="Times New Roman" w:hAnsi="Times New Roman"/>
          <w:sz w:val="28"/>
          <w:szCs w:val="28"/>
        </w:rPr>
        <w:t>Волховского муниципального района Ленинградской области</w:t>
      </w:r>
      <w:r w:rsidR="00634D2F">
        <w:rPr>
          <w:rFonts w:ascii="Times New Roman" w:hAnsi="Times New Roman"/>
          <w:b/>
          <w:sz w:val="28"/>
          <w:szCs w:val="28"/>
        </w:rPr>
        <w:t>,</w:t>
      </w:r>
      <w:r w:rsidRPr="00EA6892">
        <w:rPr>
          <w:rFonts w:ascii="Times New Roman" w:hAnsi="Times New Roman"/>
          <w:b/>
          <w:kern w:val="1"/>
          <w:sz w:val="28"/>
          <w:szCs w:val="28"/>
          <w:lang w:eastAsia="ar-SA"/>
        </w:rPr>
        <w:t>постановляет:</w:t>
      </w:r>
    </w:p>
    <w:p w:rsidR="00650503" w:rsidRPr="004E0D02" w:rsidRDefault="00650503" w:rsidP="00650503">
      <w:pPr>
        <w:autoSpaceDE w:val="0"/>
        <w:autoSpaceDN w:val="0"/>
        <w:adjustRightInd w:val="0"/>
        <w:spacing w:after="0" w:line="240" w:lineRule="auto"/>
        <w:jc w:val="both"/>
        <w:rPr>
          <w:rFonts w:ascii="Times New Roman" w:hAnsi="Times New Roman"/>
          <w:kern w:val="1"/>
          <w:sz w:val="28"/>
          <w:szCs w:val="28"/>
          <w:lang w:eastAsia="ar-SA"/>
        </w:rPr>
      </w:pPr>
      <w:r w:rsidRPr="00EA6892">
        <w:rPr>
          <w:rFonts w:ascii="Times New Roman" w:hAnsi="Times New Roman"/>
          <w:kern w:val="1"/>
          <w:sz w:val="28"/>
          <w:szCs w:val="28"/>
          <w:lang w:eastAsia="ar-SA"/>
        </w:rPr>
        <w:t xml:space="preserve">        1. Утвердить Административный регламент предоставления муниципальной </w:t>
      </w:r>
      <w:r w:rsidRPr="004E0D02">
        <w:rPr>
          <w:rFonts w:ascii="Times New Roman" w:hAnsi="Times New Roman"/>
          <w:kern w:val="1"/>
          <w:sz w:val="28"/>
          <w:szCs w:val="28"/>
          <w:lang w:eastAsia="ar-SA"/>
        </w:rPr>
        <w:t>услуги</w:t>
      </w:r>
      <w:r w:rsidRPr="00650503">
        <w:rPr>
          <w:rFonts w:ascii="Times New Roman" w:hAnsi="Times New Roman"/>
          <w:kern w:val="1"/>
          <w:sz w:val="28"/>
          <w:szCs w:val="28"/>
          <w:lang w:eastAsia="ar-SA"/>
        </w:rPr>
        <w:t xml:space="preserve">  </w:t>
      </w:r>
      <w:r w:rsidRPr="00650503">
        <w:rPr>
          <w:rFonts w:ascii="Times New Roman" w:eastAsia="Times New Roman" w:hAnsi="Times New Roman" w:cs="Times New Roman"/>
          <w:bCs/>
          <w:sz w:val="28"/>
          <w:szCs w:val="28"/>
          <w:lang w:eastAsia="ru-RU"/>
        </w:rPr>
        <w:t>«</w:t>
      </w:r>
      <w:r w:rsidR="000A22D2" w:rsidRPr="000A22D2">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w:t>
      </w:r>
      <w:r w:rsidRPr="00650503">
        <w:rPr>
          <w:rFonts w:ascii="Times New Roman" w:eastAsia="Times New Roman" w:hAnsi="Times New Roman" w:cs="Times New Roman"/>
          <w:bCs/>
          <w:sz w:val="28"/>
          <w:szCs w:val="28"/>
          <w:lang w:eastAsia="ru-RU"/>
        </w:rPr>
        <w:t>».</w:t>
      </w:r>
    </w:p>
    <w:p w:rsidR="00650503" w:rsidRDefault="00650503" w:rsidP="00650503">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2. Признать утратившим</w:t>
      </w:r>
      <w:r w:rsidRPr="00204F28">
        <w:rPr>
          <w:rFonts w:ascii="Times New Roman" w:hAnsi="Times New Roman" w:cs="Times New Roman"/>
          <w:sz w:val="28"/>
          <w:szCs w:val="28"/>
        </w:rPr>
        <w:t xml:space="preserve"> силу постановление от </w:t>
      </w:r>
      <w:r w:rsidR="000A22D2">
        <w:rPr>
          <w:rFonts w:ascii="Times New Roman" w:hAnsi="Times New Roman" w:cs="Times New Roman"/>
          <w:sz w:val="28"/>
          <w:szCs w:val="28"/>
        </w:rPr>
        <w:t>25 апреля 2025 года №87</w:t>
      </w:r>
      <w:r>
        <w:rPr>
          <w:rFonts w:ascii="Times New Roman" w:hAnsi="Times New Roman" w:cs="Times New Roman"/>
          <w:sz w:val="28"/>
          <w:szCs w:val="28"/>
        </w:rPr>
        <w:t xml:space="preserve"> «</w:t>
      </w:r>
      <w:r w:rsidRPr="00E44661">
        <w:rPr>
          <w:rFonts w:ascii="Times New Roman" w:hAnsi="Times New Roman"/>
          <w:kern w:val="1"/>
          <w:sz w:val="28"/>
          <w:szCs w:val="28"/>
          <w:lang w:eastAsia="ar-SA"/>
        </w:rPr>
        <w:t>Об</w:t>
      </w:r>
      <w:r>
        <w:rPr>
          <w:rFonts w:ascii="Times New Roman" w:hAnsi="Times New Roman"/>
          <w:kern w:val="1"/>
          <w:sz w:val="28"/>
          <w:szCs w:val="28"/>
          <w:lang w:eastAsia="ar-SA"/>
        </w:rPr>
        <w:t xml:space="preserve"> </w:t>
      </w:r>
      <w:r w:rsidRPr="00E44661">
        <w:rPr>
          <w:rFonts w:ascii="Times New Roman" w:hAnsi="Times New Roman"/>
          <w:kern w:val="1"/>
          <w:sz w:val="28"/>
          <w:szCs w:val="28"/>
          <w:lang w:eastAsia="ar-SA"/>
        </w:rPr>
        <w:t xml:space="preserve">утверждении Административного регламента по предоставлению муниципальной услуги </w:t>
      </w:r>
      <w:r w:rsidRPr="00650503">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650503">
        <w:rPr>
          <w:rStyle w:val="a6"/>
          <w:bCs/>
          <w:szCs w:val="28"/>
          <w:lang w:eastAsia="ru-RU"/>
        </w:rPr>
        <w:footnoteReference w:id="2"/>
      </w:r>
      <w:r w:rsidRPr="00650503">
        <w:rPr>
          <w:rFonts w:ascii="Times New Roman" w:eastAsia="Times New Roman" w:hAnsi="Times New Roman" w:cs="Times New Roman"/>
          <w:bCs/>
          <w:sz w:val="28"/>
          <w:szCs w:val="28"/>
          <w:lang w:eastAsia="ru-RU"/>
        </w:rPr>
        <w:t>), в собственность, аренду, постоянное (бессрочное) пользование, безвозмездное пользование без проведения торгов»</w:t>
      </w:r>
    </w:p>
    <w:p w:rsidR="00650503" w:rsidRDefault="00650503" w:rsidP="0065050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204F28">
        <w:rPr>
          <w:rFonts w:ascii="Times New Roman" w:hAnsi="Times New Roman" w:cs="Times New Roman"/>
          <w:sz w:val="28"/>
          <w:szCs w:val="28"/>
          <w:lang w:eastAsia="ar-SA"/>
        </w:rPr>
        <w:t>3. Настоящий административный регламент подлежит официальному опубликованию в газете «Волховские огни» и размещению на официальном сайте</w:t>
      </w:r>
    </w:p>
    <w:p w:rsidR="00650503" w:rsidRPr="00204F28" w:rsidRDefault="00650503" w:rsidP="00650503">
      <w:pPr>
        <w:spacing w:after="0" w:line="240" w:lineRule="auto"/>
        <w:ind w:firstLine="708"/>
        <w:jc w:val="both"/>
        <w:rPr>
          <w:rFonts w:ascii="Times New Roman" w:hAnsi="Times New Roman" w:cs="Times New Roman"/>
          <w:sz w:val="28"/>
          <w:szCs w:val="28"/>
          <w:lang w:eastAsia="ar-SA"/>
        </w:rPr>
      </w:pPr>
      <w:r w:rsidRPr="00204F28">
        <w:rPr>
          <w:rFonts w:ascii="Times New Roman" w:hAnsi="Times New Roman" w:cs="Times New Roman"/>
          <w:sz w:val="28"/>
          <w:szCs w:val="28"/>
          <w:lang w:eastAsia="ar-SA"/>
        </w:rPr>
        <w:t>Кисельнинское</w:t>
      </w:r>
      <w:r>
        <w:rPr>
          <w:rFonts w:ascii="Times New Roman" w:hAnsi="Times New Roman" w:cs="Times New Roman"/>
          <w:sz w:val="28"/>
          <w:szCs w:val="28"/>
          <w:lang w:eastAsia="ar-SA"/>
        </w:rPr>
        <w:t xml:space="preserve"> СП </w:t>
      </w:r>
      <w:r w:rsidRPr="00204F28">
        <w:rPr>
          <w:rFonts w:ascii="Times New Roman" w:hAnsi="Times New Roman" w:cs="Times New Roman"/>
          <w:sz w:val="28"/>
          <w:szCs w:val="28"/>
          <w:lang w:eastAsia="ar-SA"/>
        </w:rPr>
        <w:t xml:space="preserve">Волховского муниципального района Ленинградской области  </w:t>
      </w:r>
      <w:r w:rsidRPr="00204F28">
        <w:rPr>
          <w:rFonts w:ascii="Times New Roman" w:hAnsi="Times New Roman" w:cs="Times New Roman"/>
          <w:sz w:val="28"/>
          <w:szCs w:val="28"/>
          <w:lang w:val="en-US" w:eastAsia="ar-SA"/>
        </w:rPr>
        <w:t>www</w:t>
      </w:r>
      <w:r w:rsidRPr="00204F28">
        <w:rPr>
          <w:rFonts w:ascii="Times New Roman" w:hAnsi="Times New Roman" w:cs="Times New Roman"/>
          <w:sz w:val="28"/>
          <w:szCs w:val="28"/>
          <w:lang w:eastAsia="ar-SA"/>
        </w:rPr>
        <w:t xml:space="preserve">.кисельня.рф. </w:t>
      </w:r>
    </w:p>
    <w:p w:rsidR="00650503" w:rsidRPr="00204F28" w:rsidRDefault="00650503" w:rsidP="00650503">
      <w:pPr>
        <w:spacing w:after="0" w:line="240" w:lineRule="auto"/>
        <w:jc w:val="both"/>
        <w:rPr>
          <w:rFonts w:ascii="Times New Roman" w:hAnsi="Times New Roman" w:cs="Times New Roman"/>
          <w:sz w:val="28"/>
          <w:szCs w:val="28"/>
        </w:rPr>
      </w:pPr>
      <w:r w:rsidRPr="00204F28">
        <w:rPr>
          <w:rFonts w:ascii="Times New Roman" w:hAnsi="Times New Roman" w:cs="Times New Roman"/>
          <w:sz w:val="28"/>
          <w:szCs w:val="28"/>
        </w:rPr>
        <w:t xml:space="preserve">          4. Постановление вступает в силу с момента официального опубликования.</w:t>
      </w:r>
    </w:p>
    <w:p w:rsidR="00650503" w:rsidRPr="00204F28" w:rsidRDefault="00650503" w:rsidP="00650503">
      <w:pPr>
        <w:spacing w:after="0" w:line="240" w:lineRule="auto"/>
        <w:jc w:val="both"/>
        <w:rPr>
          <w:rFonts w:ascii="Times New Roman" w:hAnsi="Times New Roman" w:cs="Times New Roman"/>
          <w:sz w:val="28"/>
          <w:szCs w:val="28"/>
        </w:rPr>
      </w:pPr>
      <w:r w:rsidRPr="00204F28">
        <w:rPr>
          <w:rFonts w:ascii="Times New Roman" w:hAnsi="Times New Roman" w:cs="Times New Roman"/>
          <w:sz w:val="28"/>
          <w:szCs w:val="28"/>
        </w:rPr>
        <w:t xml:space="preserve">          5. Контроль за исполнением настоящего постановления оставляю за собой.           </w:t>
      </w:r>
    </w:p>
    <w:p w:rsidR="00650503" w:rsidRPr="00204F28" w:rsidRDefault="00650503" w:rsidP="00650503">
      <w:pPr>
        <w:spacing w:after="0" w:line="240" w:lineRule="auto"/>
        <w:jc w:val="both"/>
        <w:rPr>
          <w:rFonts w:ascii="Times New Roman" w:hAnsi="Times New Roman" w:cs="Times New Roman"/>
          <w:sz w:val="28"/>
          <w:szCs w:val="28"/>
        </w:rPr>
      </w:pPr>
    </w:p>
    <w:p w:rsidR="00650503" w:rsidRPr="00204F28" w:rsidRDefault="00650503" w:rsidP="00650503">
      <w:pPr>
        <w:spacing w:after="0" w:line="240" w:lineRule="auto"/>
        <w:rPr>
          <w:rFonts w:ascii="Times New Roman" w:hAnsi="Times New Roman" w:cs="Times New Roman"/>
          <w:sz w:val="28"/>
          <w:szCs w:val="28"/>
        </w:rPr>
      </w:pPr>
      <w:r w:rsidRPr="00204F28">
        <w:rPr>
          <w:rFonts w:ascii="Times New Roman" w:hAnsi="Times New Roman" w:cs="Times New Roman"/>
          <w:sz w:val="28"/>
          <w:szCs w:val="28"/>
        </w:rPr>
        <w:t xml:space="preserve">Глава администрации </w:t>
      </w:r>
    </w:p>
    <w:p w:rsidR="00634D2F" w:rsidRPr="00634D2F" w:rsidRDefault="00650503" w:rsidP="00634D2F">
      <w:pPr>
        <w:spacing w:after="0" w:line="240" w:lineRule="auto"/>
        <w:rPr>
          <w:rFonts w:ascii="Times New Roman" w:hAnsi="Times New Roman" w:cs="Times New Roman"/>
          <w:sz w:val="28"/>
          <w:szCs w:val="28"/>
        </w:rPr>
      </w:pPr>
      <w:r w:rsidRPr="00204F28">
        <w:rPr>
          <w:rFonts w:ascii="Times New Roman" w:hAnsi="Times New Roman" w:cs="Times New Roman"/>
          <w:sz w:val="28"/>
          <w:szCs w:val="28"/>
        </w:rPr>
        <w:t>Кисельнинско</w:t>
      </w:r>
      <w:r w:rsidR="004407E8">
        <w:rPr>
          <w:rFonts w:ascii="Times New Roman" w:hAnsi="Times New Roman" w:cs="Times New Roman"/>
          <w:sz w:val="28"/>
          <w:szCs w:val="28"/>
        </w:rPr>
        <w:t>го</w:t>
      </w:r>
      <w:r w:rsidRPr="00204F28">
        <w:rPr>
          <w:rFonts w:ascii="Times New Roman" w:hAnsi="Times New Roman" w:cs="Times New Roman"/>
          <w:sz w:val="28"/>
          <w:szCs w:val="28"/>
        </w:rPr>
        <w:t>СП                                                                   С.</w:t>
      </w:r>
      <w:r w:rsidR="004407E8">
        <w:rPr>
          <w:rFonts w:ascii="Times New Roman" w:hAnsi="Times New Roman" w:cs="Times New Roman"/>
          <w:sz w:val="28"/>
          <w:szCs w:val="28"/>
        </w:rPr>
        <w:t>А</w:t>
      </w:r>
      <w:r w:rsidRPr="00204F28">
        <w:rPr>
          <w:rFonts w:ascii="Times New Roman" w:hAnsi="Times New Roman" w:cs="Times New Roman"/>
          <w:sz w:val="28"/>
          <w:szCs w:val="28"/>
        </w:rPr>
        <w:t>.</w:t>
      </w:r>
      <w:r w:rsidR="004407E8">
        <w:rPr>
          <w:rFonts w:ascii="Times New Roman" w:hAnsi="Times New Roman" w:cs="Times New Roman"/>
          <w:sz w:val="28"/>
          <w:szCs w:val="28"/>
        </w:rPr>
        <w:t>Тепнина</w:t>
      </w:r>
    </w:p>
    <w:p w:rsidR="00650503" w:rsidRPr="004407E8" w:rsidRDefault="00650503" w:rsidP="00650503">
      <w:pPr>
        <w:pStyle w:val="ConsPlusTitle"/>
        <w:jc w:val="right"/>
        <w:rPr>
          <w:b w:val="0"/>
        </w:rPr>
      </w:pPr>
      <w:r w:rsidRPr="004407E8">
        <w:rPr>
          <w:b w:val="0"/>
        </w:rPr>
        <w:lastRenderedPageBreak/>
        <w:t xml:space="preserve">Утвержден </w:t>
      </w:r>
    </w:p>
    <w:p w:rsidR="00650503" w:rsidRPr="004407E8" w:rsidRDefault="00650503" w:rsidP="00650503">
      <w:pPr>
        <w:pStyle w:val="ConsPlusTitle"/>
        <w:jc w:val="right"/>
        <w:rPr>
          <w:b w:val="0"/>
        </w:rPr>
      </w:pPr>
      <w:r w:rsidRPr="004407E8">
        <w:rPr>
          <w:b w:val="0"/>
        </w:rPr>
        <w:t>постановлением  администрации</w:t>
      </w:r>
    </w:p>
    <w:p w:rsidR="00650503" w:rsidRPr="004407E8" w:rsidRDefault="00650503" w:rsidP="00650503">
      <w:pPr>
        <w:pStyle w:val="ConsPlusTitle"/>
        <w:jc w:val="right"/>
        <w:rPr>
          <w:b w:val="0"/>
        </w:rPr>
      </w:pPr>
      <w:r w:rsidRPr="004407E8">
        <w:rPr>
          <w:b w:val="0"/>
        </w:rPr>
        <w:t>Кисельнинско</w:t>
      </w:r>
      <w:r w:rsidR="004407E8" w:rsidRPr="004407E8">
        <w:rPr>
          <w:b w:val="0"/>
        </w:rPr>
        <w:t>го</w:t>
      </w:r>
      <w:r w:rsidRPr="004407E8">
        <w:rPr>
          <w:b w:val="0"/>
        </w:rPr>
        <w:t>СП</w:t>
      </w:r>
    </w:p>
    <w:p w:rsidR="00650503" w:rsidRPr="004407E8" w:rsidRDefault="00650503" w:rsidP="00650503">
      <w:pPr>
        <w:pStyle w:val="ConsPlusTitle"/>
        <w:jc w:val="right"/>
        <w:rPr>
          <w:b w:val="0"/>
        </w:rPr>
      </w:pPr>
      <w:r w:rsidRPr="004407E8">
        <w:rPr>
          <w:b w:val="0"/>
        </w:rPr>
        <w:t>Волховского  муниципального  района</w:t>
      </w:r>
    </w:p>
    <w:p w:rsidR="00650503" w:rsidRPr="004407E8" w:rsidRDefault="00634D2F" w:rsidP="00650503">
      <w:pPr>
        <w:pStyle w:val="ConsPlusTitle"/>
        <w:jc w:val="right"/>
        <w:rPr>
          <w:b w:val="0"/>
        </w:rPr>
      </w:pPr>
      <w:r>
        <w:rPr>
          <w:b w:val="0"/>
        </w:rPr>
        <w:t>о</w:t>
      </w:r>
      <w:r w:rsidR="00650503" w:rsidRPr="004407E8">
        <w:rPr>
          <w:b w:val="0"/>
        </w:rPr>
        <w:t>т</w:t>
      </w:r>
      <w:r>
        <w:rPr>
          <w:b w:val="0"/>
        </w:rPr>
        <w:t xml:space="preserve"> 20 февраля</w:t>
      </w:r>
      <w:r w:rsidR="00650503" w:rsidRPr="004407E8">
        <w:rPr>
          <w:b w:val="0"/>
        </w:rPr>
        <w:t xml:space="preserve"> </w:t>
      </w:r>
      <w:r w:rsidR="000A22D2">
        <w:rPr>
          <w:b w:val="0"/>
        </w:rPr>
        <w:t>2026</w:t>
      </w:r>
      <w:r w:rsidR="00650503" w:rsidRPr="004407E8">
        <w:rPr>
          <w:b w:val="0"/>
        </w:rPr>
        <w:t xml:space="preserve"> года №</w:t>
      </w:r>
      <w:r>
        <w:rPr>
          <w:b w:val="0"/>
        </w:rPr>
        <w:t>26</w:t>
      </w:r>
      <w:r w:rsidR="00650503" w:rsidRPr="004407E8">
        <w:rPr>
          <w:b w:val="0"/>
        </w:rPr>
        <w:t xml:space="preserve"> </w:t>
      </w:r>
    </w:p>
    <w:p w:rsidR="00650503" w:rsidRPr="004407E8" w:rsidRDefault="00650503" w:rsidP="00650503">
      <w:pPr>
        <w:autoSpaceDE w:val="0"/>
        <w:autoSpaceDN w:val="0"/>
        <w:adjustRightInd w:val="0"/>
        <w:spacing w:after="0" w:line="240" w:lineRule="auto"/>
        <w:ind w:firstLine="708"/>
        <w:jc w:val="right"/>
        <w:rPr>
          <w:rFonts w:ascii="Times New Roman" w:eastAsia="Times New Roman" w:hAnsi="Times New Roman" w:cs="Times New Roman"/>
          <w:b/>
          <w:bCs/>
          <w:sz w:val="28"/>
          <w:szCs w:val="28"/>
          <w:lang w:eastAsia="ru-RU"/>
        </w:rPr>
      </w:pPr>
      <w:r w:rsidRPr="004407E8">
        <w:rPr>
          <w:rFonts w:ascii="Times New Roman" w:hAnsi="Times New Roman" w:cs="Times New Roman"/>
        </w:rPr>
        <w:t>(Приложение</w:t>
      </w:r>
      <w:r w:rsidR="004407E8">
        <w:rPr>
          <w:rFonts w:ascii="Times New Roman" w:hAnsi="Times New Roman" w:cs="Times New Roman"/>
        </w:rPr>
        <w:t>)</w:t>
      </w:r>
    </w:p>
    <w:p w:rsidR="00650503" w:rsidRPr="00D31703" w:rsidRDefault="00650503" w:rsidP="00650503">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Pr="00D31703">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ый</w:t>
      </w:r>
      <w:r w:rsidRPr="00D31703">
        <w:rPr>
          <w:rFonts w:ascii="Times New Roman" w:eastAsia="Times New Roman" w:hAnsi="Times New Roman" w:cs="Times New Roman"/>
          <w:b/>
          <w:bCs/>
          <w:sz w:val="28"/>
          <w:szCs w:val="28"/>
          <w:lang w:eastAsia="ru-RU"/>
        </w:rPr>
        <w:t xml:space="preserve"> регламента</w:t>
      </w:r>
    </w:p>
    <w:p w:rsidR="00650503" w:rsidRPr="00D31703" w:rsidRDefault="00650503" w:rsidP="006505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31703">
        <w:rPr>
          <w:rFonts w:ascii="Times New Roman" w:eastAsia="Times New Roman" w:hAnsi="Times New Roman" w:cs="Times New Roman"/>
          <w:b/>
          <w:bCs/>
          <w:sz w:val="28"/>
          <w:szCs w:val="28"/>
          <w:lang w:eastAsia="ru-RU"/>
        </w:rPr>
        <w:t xml:space="preserve">администрации </w:t>
      </w:r>
      <w:r>
        <w:rPr>
          <w:rFonts w:ascii="Times New Roman" w:eastAsia="Times New Roman" w:hAnsi="Times New Roman" w:cs="Times New Roman"/>
          <w:b/>
          <w:bCs/>
          <w:sz w:val="28"/>
          <w:szCs w:val="28"/>
          <w:lang w:eastAsia="ru-RU"/>
        </w:rPr>
        <w:t>Кисельнинского СП Волховского района</w:t>
      </w:r>
      <w:r w:rsidRPr="00D31703">
        <w:rPr>
          <w:rFonts w:ascii="Times New Roman" w:eastAsia="Times New Roman" w:hAnsi="Times New Roman" w:cs="Times New Roman"/>
          <w:b/>
          <w:bCs/>
          <w:sz w:val="28"/>
          <w:szCs w:val="28"/>
          <w:lang w:eastAsia="ru-RU"/>
        </w:rPr>
        <w:t xml:space="preserve"> Ленинградской области по предоставлению муниципальной услуги </w:t>
      </w:r>
      <w:r>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 xml:space="preserve">Предоставление земельного участка, находящегося в муниципальной собственности  </w:t>
      </w:r>
      <w:r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Pr>
          <w:rFonts w:ascii="Times New Roman" w:eastAsia="Times New Roman" w:hAnsi="Times New Roman" w:cs="Times New Roman"/>
          <w:b/>
          <w:bCs/>
          <w:sz w:val="28"/>
          <w:szCs w:val="28"/>
          <w:lang w:eastAsia="ru-RU"/>
        </w:rPr>
        <w:t xml:space="preserve"> </w:t>
      </w:r>
      <w:r w:rsidRPr="00D31703">
        <w:rPr>
          <w:rFonts w:ascii="Times New Roman" w:eastAsia="Times New Roman" w:hAnsi="Times New Roman" w:cs="Times New Roman"/>
          <w:b/>
          <w:bCs/>
          <w:sz w:val="28"/>
          <w:szCs w:val="28"/>
          <w:lang w:eastAsia="ru-RU"/>
        </w:rPr>
        <w:t>без проведения торгов</w:t>
      </w:r>
      <w:r>
        <w:rPr>
          <w:rFonts w:ascii="Times New Roman" w:eastAsia="Times New Roman" w:hAnsi="Times New Roman" w:cs="Times New Roman"/>
          <w:b/>
          <w:bCs/>
          <w:sz w:val="28"/>
          <w:szCs w:val="28"/>
          <w:lang w:eastAsia="ru-RU"/>
        </w:rPr>
        <w:t>»</w:t>
      </w:r>
    </w:p>
    <w:p w:rsidR="00650503" w:rsidRPr="00D31703" w:rsidRDefault="00650503" w:rsidP="00650503">
      <w:pPr>
        <w:widowControl w:val="0"/>
        <w:autoSpaceDE w:val="0"/>
        <w:autoSpaceDN w:val="0"/>
        <w:adjustRightInd w:val="0"/>
        <w:spacing w:after="0" w:line="240" w:lineRule="auto"/>
        <w:ind w:firstLine="540"/>
        <w:jc w:val="center"/>
        <w:rPr>
          <w:rFonts w:ascii="Times New Roman" w:eastAsia="Calibri" w:hAnsi="Times New Roman" w:cs="Times New Roman"/>
          <w:sz w:val="28"/>
          <w:szCs w:val="28"/>
        </w:rPr>
      </w:pPr>
      <w:r w:rsidRPr="00D31703">
        <w:rPr>
          <w:rFonts w:ascii="Times New Roman" w:hAnsi="Times New Roman" w:cs="Times New Roman"/>
          <w:sz w:val="28"/>
          <w:szCs w:val="28"/>
        </w:rPr>
        <w:t xml:space="preserve">Сокращенное наименование: </w:t>
      </w:r>
      <w:r w:rsidRPr="00D31703">
        <w:rPr>
          <w:rFonts w:ascii="Times New Roman" w:eastAsia="Calibri" w:hAnsi="Times New Roman" w:cs="Times New Roman"/>
          <w:sz w:val="28"/>
          <w:szCs w:val="28"/>
        </w:rPr>
        <w:t>«</w:t>
      </w: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650503" w:rsidRPr="00D31703" w:rsidRDefault="00650503" w:rsidP="0065050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31703">
        <w:rPr>
          <w:rFonts w:ascii="Times New Roman" w:eastAsia="Times New Roman" w:hAnsi="Times New Roman" w:cs="Times New Roman"/>
          <w:bCs/>
          <w:sz w:val="28"/>
          <w:szCs w:val="28"/>
          <w:lang w:eastAsia="ru-RU"/>
        </w:rPr>
        <w:t>(далее – муниципальная услуга, административный регламент)</w:t>
      </w:r>
    </w:p>
    <w:p w:rsidR="00650503" w:rsidRDefault="00650503"/>
    <w:p w:rsidR="000A22D2" w:rsidRPr="000A22D2" w:rsidRDefault="000A22D2" w:rsidP="000A22D2">
      <w:pPr>
        <w:widowControl w:val="0"/>
        <w:spacing w:after="0" w:line="240" w:lineRule="auto"/>
        <w:jc w:val="center"/>
        <w:outlineLvl w:val="1"/>
        <w:rPr>
          <w:rFonts w:ascii="Times New Roman" w:eastAsiaTheme="minorEastAsia" w:hAnsi="Times New Roman" w:cs="Times New Roman"/>
          <w:b/>
          <w:sz w:val="28"/>
          <w:szCs w:val="28"/>
          <w:lang w:eastAsia="ru-RU"/>
        </w:rPr>
      </w:pPr>
      <w:r w:rsidRPr="000A22D2">
        <w:rPr>
          <w:rFonts w:ascii="Times New Roman" w:eastAsiaTheme="minorEastAsia" w:hAnsi="Times New Roman" w:cs="Times New Roman"/>
          <w:b/>
          <w:sz w:val="28"/>
          <w:szCs w:val="28"/>
          <w:lang w:eastAsia="ru-RU"/>
        </w:rPr>
        <w:t>1. Общие положения</w:t>
      </w:r>
    </w:p>
    <w:p w:rsidR="000A22D2" w:rsidRPr="000A22D2" w:rsidRDefault="000A22D2" w:rsidP="000A22D2">
      <w:pPr>
        <w:widowControl w:val="0"/>
        <w:spacing w:after="0" w:line="240" w:lineRule="auto"/>
        <w:jc w:val="center"/>
        <w:rPr>
          <w:rFonts w:ascii="Times New Roman" w:eastAsiaTheme="minorEastAsia" w:hAnsi="Times New Roman" w:cs="Times New Roman"/>
          <w:sz w:val="28"/>
          <w:szCs w:val="28"/>
          <w:lang w:eastAsia="ru-RU"/>
        </w:rPr>
      </w:pPr>
    </w:p>
    <w:p w:rsidR="000A22D2" w:rsidRPr="000A22D2" w:rsidRDefault="000A22D2" w:rsidP="008771A2">
      <w:pPr>
        <w:pStyle w:val="af"/>
        <w:numPr>
          <w:ilvl w:val="1"/>
          <w:numId w:val="5"/>
        </w:numPr>
        <w:spacing w:after="0" w:line="240" w:lineRule="auto"/>
        <w:jc w:val="both"/>
        <w:rPr>
          <w:rFonts w:ascii="Times New Roman" w:hAnsi="Times New Roman" w:cs="Times New Roman"/>
          <w:sz w:val="28"/>
          <w:szCs w:val="28"/>
        </w:rPr>
      </w:pPr>
      <w:bookmarkStart w:id="0" w:name="Par45"/>
      <w:bookmarkEnd w:id="0"/>
      <w:r w:rsidRPr="000A22D2">
        <w:rPr>
          <w:rFonts w:ascii="Times New Roman" w:hAnsi="Times New Roman" w:cs="Times New Roman"/>
          <w:sz w:val="28"/>
          <w:szCs w:val="28"/>
        </w:rPr>
        <w:t>Предмет регулирования.</w:t>
      </w:r>
    </w:p>
    <w:p w:rsidR="000A22D2" w:rsidRPr="000A22D2" w:rsidRDefault="000A22D2" w:rsidP="000A22D2">
      <w:pPr>
        <w:spacing w:after="0" w:line="240" w:lineRule="auto"/>
        <w:ind w:firstLine="709"/>
        <w:jc w:val="both"/>
        <w:rPr>
          <w:rFonts w:ascii="Times New Roman" w:eastAsiaTheme="minorEastAsia" w:hAnsi="Times New Roman" w:cs="Times New Roman"/>
          <w:sz w:val="28"/>
          <w:szCs w:val="28"/>
        </w:rPr>
      </w:pPr>
      <w:r w:rsidRPr="000A22D2">
        <w:rPr>
          <w:rFonts w:ascii="Times New Roman" w:eastAsiaTheme="minorEastAsia" w:hAnsi="Times New Roman" w:cs="Times New Roman"/>
          <w:sz w:val="28"/>
          <w:szCs w:val="28"/>
        </w:rPr>
        <w:t>Регламент устанавливает порядок и стандарт предоставления муниципальной услуги.</w:t>
      </w:r>
    </w:p>
    <w:p w:rsidR="000A22D2" w:rsidRPr="000A22D2" w:rsidRDefault="000A22D2" w:rsidP="000A22D2">
      <w:pPr>
        <w:spacing w:after="0" w:line="240" w:lineRule="auto"/>
        <w:ind w:firstLine="709"/>
        <w:jc w:val="both"/>
        <w:rPr>
          <w:rFonts w:ascii="Times New Roman" w:hAnsi="Times New Roman" w:cs="Times New Roman"/>
          <w:sz w:val="28"/>
          <w:szCs w:val="28"/>
        </w:rPr>
      </w:pPr>
    </w:p>
    <w:p w:rsidR="000A22D2" w:rsidRPr="000A22D2" w:rsidRDefault="000A22D2" w:rsidP="000A22D2">
      <w:pPr>
        <w:spacing w:after="0" w:line="240" w:lineRule="auto"/>
        <w:ind w:firstLine="709"/>
        <w:jc w:val="both"/>
        <w:rPr>
          <w:rFonts w:ascii="Times New Roman" w:eastAsia="Calibri" w:hAnsi="Times New Roman" w:cs="Times New Roman"/>
          <w:sz w:val="28"/>
          <w:szCs w:val="28"/>
          <w:lang w:eastAsia="ru-RU"/>
        </w:rPr>
      </w:pPr>
      <w:r w:rsidRPr="000A22D2">
        <w:rPr>
          <w:rFonts w:ascii="Times New Roman" w:eastAsia="Times New Roman" w:hAnsi="Times New Roman" w:cs="Times New Roman"/>
          <w:sz w:val="28"/>
          <w:szCs w:val="28"/>
          <w:lang w:eastAsia="ru-RU"/>
        </w:rPr>
        <w:t xml:space="preserve">1.2. </w:t>
      </w:r>
      <w:r w:rsidRPr="000A22D2">
        <w:rPr>
          <w:rFonts w:ascii="Times New Roman" w:eastAsia="Calibri" w:hAnsi="Times New Roman" w:cs="Times New Roman"/>
          <w:sz w:val="28"/>
          <w:szCs w:val="28"/>
          <w:lang w:eastAsia="ru-RU"/>
        </w:rPr>
        <w:t>Круг заявителей.</w:t>
      </w:r>
    </w:p>
    <w:p w:rsidR="000A22D2" w:rsidRPr="000A22D2" w:rsidRDefault="000A22D2" w:rsidP="000A22D2">
      <w:pPr>
        <w:widowControl w:val="0"/>
        <w:spacing w:after="0" w:line="240" w:lineRule="auto"/>
        <w:ind w:left="851"/>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Муниципальная услуга предоставляется:</w:t>
      </w:r>
    </w:p>
    <w:p w:rsidR="000A22D2" w:rsidRPr="000A22D2" w:rsidRDefault="000A22D2" w:rsidP="008771A2">
      <w:pPr>
        <w:widowControl w:val="0"/>
        <w:numPr>
          <w:ilvl w:val="0"/>
          <w:numId w:val="1"/>
        </w:numPr>
        <w:spacing w:after="0" w:line="240" w:lineRule="auto"/>
        <w:ind w:left="0" w:firstLine="851"/>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физическим лицам;</w:t>
      </w:r>
    </w:p>
    <w:p w:rsidR="000A22D2" w:rsidRPr="000A22D2" w:rsidRDefault="000A22D2" w:rsidP="008771A2">
      <w:pPr>
        <w:widowControl w:val="0"/>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юридическим лицам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(далее – заявитель).</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Представлять интересы заявителя имеют право:</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 xml:space="preserve">от имени физических лиц: </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 xml:space="preserve">от имени юридических лиц: </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лица, действующие в соответствии с законом или учредительными документами от имени юридического лица без доверенности;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представители юридических лиц в силу полномочий на основании доверенности или договора;</w:t>
      </w:r>
    </w:p>
    <w:p w:rsidR="000A22D2" w:rsidRPr="000A22D2" w:rsidRDefault="000A22D2" w:rsidP="000A22D2">
      <w:pPr>
        <w:pStyle w:val="ConsPlusNormal"/>
        <w:ind w:firstLine="851"/>
        <w:jc w:val="both"/>
        <w:rPr>
          <w:rFonts w:ascii="Times New Roman" w:hAnsi="Times New Roman" w:cs="Times New Roman"/>
          <w:sz w:val="28"/>
          <w:szCs w:val="28"/>
        </w:rPr>
      </w:pPr>
    </w:p>
    <w:p w:rsidR="000A22D2" w:rsidRPr="000A22D2" w:rsidRDefault="000A22D2" w:rsidP="000A22D2">
      <w:pPr>
        <w:pStyle w:val="ConsPlusNormal"/>
        <w:ind w:firstLine="851"/>
        <w:jc w:val="both"/>
        <w:rPr>
          <w:rFonts w:ascii="Times New Roman" w:hAnsi="Times New Roman" w:cs="Times New Roman"/>
          <w:sz w:val="28"/>
          <w:szCs w:val="28"/>
        </w:rPr>
      </w:pPr>
      <w:r w:rsidRPr="000A22D2">
        <w:rPr>
          <w:rFonts w:ascii="Times New Roman" w:hAnsi="Times New Roman" w:cs="Times New Roman"/>
          <w:sz w:val="28"/>
          <w:szCs w:val="28"/>
        </w:rPr>
        <w:t xml:space="preserve">1.3.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w:t>
      </w:r>
      <w:r w:rsidRPr="000A22D2">
        <w:rPr>
          <w:rFonts w:ascii="Times New Roman" w:hAnsi="Times New Roman" w:cs="Times New Roman"/>
          <w:sz w:val="28"/>
          <w:szCs w:val="28"/>
        </w:rPr>
        <w:lastRenderedPageBreak/>
        <w:t xml:space="preserve">государственных и муниципальных услуг (функций)" (далее – Единый портал, ЕПГУ). </w:t>
      </w:r>
    </w:p>
    <w:p w:rsidR="000A22D2" w:rsidRPr="000A22D2" w:rsidRDefault="000A22D2" w:rsidP="000A22D2">
      <w:pPr>
        <w:widowControl w:val="0"/>
        <w:spacing w:after="0" w:line="240" w:lineRule="auto"/>
        <w:jc w:val="center"/>
        <w:rPr>
          <w:rFonts w:ascii="Times New Roman" w:hAnsi="Times New Roman" w:cs="Times New Roman"/>
          <w:b/>
          <w:sz w:val="28"/>
          <w:szCs w:val="28"/>
        </w:rPr>
      </w:pPr>
      <w:bookmarkStart w:id="1" w:name="Par130"/>
      <w:bookmarkEnd w:id="1"/>
      <w:r w:rsidRPr="000A22D2">
        <w:rPr>
          <w:rFonts w:ascii="Times New Roman" w:hAnsi="Times New Roman" w:cs="Times New Roman"/>
          <w:b/>
          <w:sz w:val="28"/>
          <w:szCs w:val="28"/>
        </w:rPr>
        <w:t>2. Стандарт предоставления муниципальной услуги</w:t>
      </w:r>
    </w:p>
    <w:p w:rsidR="000A22D2" w:rsidRPr="000A22D2" w:rsidRDefault="000A22D2" w:rsidP="000A22D2">
      <w:pPr>
        <w:widowControl w:val="0"/>
        <w:spacing w:after="0" w:line="240" w:lineRule="auto"/>
        <w:jc w:val="center"/>
        <w:rPr>
          <w:rFonts w:ascii="Times New Roman" w:hAnsi="Times New Roman" w:cs="Times New Roman"/>
          <w:sz w:val="28"/>
          <w:szCs w:val="28"/>
        </w:rPr>
      </w:pPr>
    </w:p>
    <w:p w:rsidR="000A22D2" w:rsidRPr="000A22D2" w:rsidRDefault="000A22D2" w:rsidP="000A22D2">
      <w:pPr>
        <w:widowControl w:val="0"/>
        <w:spacing w:after="0" w:line="240" w:lineRule="auto"/>
        <w:ind w:firstLine="709"/>
        <w:jc w:val="both"/>
        <w:rPr>
          <w:rFonts w:ascii="Times New Roman" w:hAnsi="Times New Roman" w:cs="Times New Roman"/>
          <w:sz w:val="28"/>
          <w:szCs w:val="28"/>
        </w:rPr>
      </w:pPr>
      <w:r w:rsidRPr="000A22D2">
        <w:rPr>
          <w:rFonts w:ascii="Times New Roman" w:hAnsi="Times New Roman" w:cs="Times New Roman"/>
          <w:sz w:val="28"/>
          <w:szCs w:val="28"/>
        </w:rPr>
        <w:t xml:space="preserve">2.1. Наименование муниципальной услуги: </w:t>
      </w:r>
    </w:p>
    <w:p w:rsidR="000A22D2" w:rsidRPr="000A22D2" w:rsidRDefault="000A22D2" w:rsidP="000A22D2">
      <w:pPr>
        <w:widowControl w:val="0"/>
        <w:spacing w:after="0" w:line="240" w:lineRule="auto"/>
        <w:ind w:firstLine="709"/>
        <w:jc w:val="both"/>
        <w:rPr>
          <w:rFonts w:ascii="Times New Roman" w:hAnsi="Times New Roman" w:cs="Times New Roman"/>
          <w:sz w:val="28"/>
          <w:szCs w:val="28"/>
        </w:rPr>
      </w:pPr>
      <w:r w:rsidRPr="000A22D2">
        <w:rPr>
          <w:rFonts w:ascii="Times New Roman" w:hAnsi="Times New Roman" w:cs="Times New Roman"/>
          <w:sz w:val="28"/>
          <w:szCs w:val="28"/>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 (сокращенное наименование:«Предоставление земельного участка, находящегося в муниципальной собственности, без торгов»).</w:t>
      </w:r>
    </w:p>
    <w:p w:rsidR="000A22D2" w:rsidRPr="000A22D2" w:rsidRDefault="000A22D2" w:rsidP="000A22D2">
      <w:pPr>
        <w:spacing w:after="0" w:line="240" w:lineRule="auto"/>
        <w:ind w:firstLine="709"/>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2.2. Наименование органа, предоставляющего муниципальную услугу.</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Муниципальную услугу предоставляет:</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Администрация </w:t>
      </w:r>
      <w:r>
        <w:rPr>
          <w:rFonts w:ascii="Times New Roman" w:hAnsi="Times New Roman" w:cs="Times New Roman"/>
          <w:sz w:val="28"/>
          <w:szCs w:val="28"/>
        </w:rPr>
        <w:t>Кисельнинского сельского поселения Волховского муниципального района</w:t>
      </w:r>
      <w:r w:rsidRPr="000A22D2">
        <w:rPr>
          <w:rFonts w:ascii="Times New Roman" w:hAnsi="Times New Roman" w:cs="Times New Roman"/>
          <w:sz w:val="28"/>
          <w:szCs w:val="28"/>
        </w:rPr>
        <w:t xml:space="preserve"> Ленинградской области (далее - ОМСУ).</w:t>
      </w:r>
    </w:p>
    <w:p w:rsidR="000A22D2" w:rsidRPr="000A22D2" w:rsidRDefault="000A22D2" w:rsidP="000A22D2">
      <w:pPr>
        <w:pStyle w:val="ConsPlusNormal"/>
        <w:ind w:firstLine="567"/>
        <w:jc w:val="both"/>
        <w:rPr>
          <w:rFonts w:ascii="Times New Roman" w:hAnsi="Times New Roman" w:cs="Times New Roman"/>
          <w:sz w:val="28"/>
          <w:szCs w:val="28"/>
        </w:rPr>
      </w:pPr>
    </w:p>
    <w:p w:rsidR="000A22D2" w:rsidRPr="000A22D2" w:rsidRDefault="000A22D2" w:rsidP="000A22D2">
      <w:pPr>
        <w:spacing w:after="0" w:line="240" w:lineRule="auto"/>
        <w:ind w:firstLine="709"/>
        <w:jc w:val="both"/>
        <w:rPr>
          <w:rFonts w:ascii="Times New Roman" w:eastAsia="Calibri" w:hAnsi="Times New Roman" w:cs="Times New Roman"/>
          <w:sz w:val="28"/>
          <w:szCs w:val="28"/>
        </w:rPr>
      </w:pPr>
      <w:r w:rsidRPr="000A22D2">
        <w:rPr>
          <w:rFonts w:ascii="Times New Roman" w:eastAsia="Calibri" w:hAnsi="Times New Roman" w:cs="Times New Roman"/>
          <w:sz w:val="28"/>
          <w:szCs w:val="28"/>
        </w:rPr>
        <w:t>2.3. Результат предоставления муниципальной услуги.</w:t>
      </w:r>
    </w:p>
    <w:p w:rsidR="000A22D2" w:rsidRPr="000A22D2" w:rsidRDefault="000A22D2" w:rsidP="000A22D2">
      <w:pPr>
        <w:spacing w:after="0" w:line="240" w:lineRule="auto"/>
        <w:ind w:firstLine="709"/>
        <w:jc w:val="both"/>
        <w:rPr>
          <w:rFonts w:ascii="Times New Roman" w:hAnsi="Times New Roman" w:cs="Times New Roman"/>
          <w:sz w:val="28"/>
          <w:szCs w:val="28"/>
        </w:rPr>
      </w:pPr>
      <w:r w:rsidRPr="000A22D2">
        <w:rPr>
          <w:rFonts w:ascii="Times New Roman" w:hAnsi="Times New Roman" w:cs="Times New Roman"/>
          <w:sz w:val="28"/>
          <w:szCs w:val="28"/>
        </w:rPr>
        <w:t>Результатом предоставления муниципальной услуги является:</w:t>
      </w:r>
    </w:p>
    <w:p w:rsidR="000A22D2" w:rsidRPr="000A22D2" w:rsidRDefault="000A22D2" w:rsidP="000A22D2">
      <w:pPr>
        <w:tabs>
          <w:tab w:val="left" w:pos="1276"/>
        </w:tabs>
        <w:spacing w:after="0" w:line="240" w:lineRule="auto"/>
        <w:ind w:firstLine="709"/>
        <w:jc w:val="both"/>
        <w:rPr>
          <w:rFonts w:ascii="Times New Roman" w:eastAsia="Times New Roman" w:hAnsi="Times New Roman" w:cs="Times New Roman"/>
          <w:strike/>
          <w:sz w:val="28"/>
          <w:szCs w:val="28"/>
          <w:lang w:eastAsia="ru-RU"/>
        </w:rPr>
      </w:pPr>
      <w:r w:rsidRPr="000A22D2">
        <w:rPr>
          <w:rFonts w:ascii="Times New Roman" w:eastAsia="Times New Roman" w:hAnsi="Times New Roman" w:cs="Times New Roman"/>
          <w:sz w:val="28"/>
          <w:szCs w:val="28"/>
          <w:lang w:eastAsia="ru-RU"/>
        </w:rPr>
        <w:t>- проект договора купли-продажи земельного участкапо форме, утвержденной муниципальным правовым актом;</w:t>
      </w:r>
    </w:p>
    <w:p w:rsidR="000A22D2" w:rsidRPr="000A22D2" w:rsidRDefault="000A22D2" w:rsidP="000A22D2">
      <w:pPr>
        <w:tabs>
          <w:tab w:val="left" w:pos="1134"/>
        </w:tabs>
        <w:spacing w:after="0" w:line="240" w:lineRule="auto"/>
        <w:ind w:firstLine="709"/>
        <w:jc w:val="both"/>
        <w:rPr>
          <w:rFonts w:ascii="Times New Roman" w:eastAsia="Times New Roman" w:hAnsi="Times New Roman" w:cs="Times New Roman"/>
          <w:strike/>
          <w:sz w:val="28"/>
          <w:szCs w:val="28"/>
          <w:lang w:eastAsia="ru-RU"/>
        </w:rPr>
      </w:pPr>
      <w:r w:rsidRPr="000A22D2">
        <w:rPr>
          <w:rFonts w:ascii="Times New Roman" w:eastAsia="Times New Roman" w:hAnsi="Times New Roman" w:cs="Times New Roman"/>
          <w:sz w:val="28"/>
          <w:szCs w:val="28"/>
          <w:lang w:eastAsia="ru-RU"/>
        </w:rPr>
        <w:t>- проект договора аренды земельного участка по форме, утвержденной муниципальным правовым актом;</w:t>
      </w:r>
    </w:p>
    <w:p w:rsidR="000A22D2" w:rsidRPr="000A22D2" w:rsidRDefault="000A22D2" w:rsidP="000A22D2">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 проект договора безвозмездного пользования земельным участкомпо форме, утвержденной муниципальным правовым актом;</w:t>
      </w:r>
    </w:p>
    <w:p w:rsidR="000A22D2" w:rsidRPr="000A22D2" w:rsidRDefault="000A22D2" w:rsidP="000A22D2">
      <w:pPr>
        <w:tabs>
          <w:tab w:val="left" w:pos="567"/>
        </w:tabs>
        <w:spacing w:after="0" w:line="240" w:lineRule="auto"/>
        <w:ind w:firstLine="709"/>
        <w:jc w:val="both"/>
        <w:rPr>
          <w:rFonts w:ascii="Times New Roman" w:eastAsia="Times New Roman" w:hAnsi="Times New Roman" w:cs="Times New Roman"/>
          <w:sz w:val="28"/>
          <w:szCs w:val="28"/>
        </w:rPr>
      </w:pPr>
      <w:r w:rsidRPr="000A22D2">
        <w:rPr>
          <w:rFonts w:ascii="Times New Roman" w:eastAsia="Times New Roman" w:hAnsi="Times New Roman" w:cs="Times New Roman"/>
          <w:sz w:val="28"/>
          <w:szCs w:val="28"/>
        </w:rPr>
        <w:t>- решение о предоставлении земельного участка в постоянное (бессрочное) пользование (приложение к настоящему административному регламенту - образец 3);</w:t>
      </w:r>
    </w:p>
    <w:p w:rsidR="000A22D2" w:rsidRPr="000A22D2" w:rsidRDefault="000A22D2" w:rsidP="000A22D2">
      <w:pPr>
        <w:tabs>
          <w:tab w:val="left" w:pos="567"/>
        </w:tabs>
        <w:spacing w:after="0" w:line="240" w:lineRule="auto"/>
        <w:ind w:firstLine="709"/>
        <w:jc w:val="both"/>
        <w:rPr>
          <w:rFonts w:ascii="Times New Roman" w:eastAsia="Times New Roman" w:hAnsi="Times New Roman" w:cs="Times New Roman"/>
          <w:sz w:val="28"/>
          <w:szCs w:val="28"/>
        </w:rPr>
      </w:pPr>
      <w:r w:rsidRPr="000A22D2">
        <w:rPr>
          <w:rFonts w:ascii="Times New Roman" w:eastAsia="Times New Roman" w:hAnsi="Times New Roman" w:cs="Times New Roman"/>
          <w:sz w:val="28"/>
          <w:szCs w:val="28"/>
        </w:rPr>
        <w:t xml:space="preserve">- решение об отказе в предоставлении муниципальной услуги (приложение к настоящему административному регламенту - образец 4). </w:t>
      </w:r>
    </w:p>
    <w:p w:rsidR="000A22D2" w:rsidRPr="000A22D2" w:rsidRDefault="000A22D2" w:rsidP="000A22D2">
      <w:pPr>
        <w:tabs>
          <w:tab w:val="left" w:pos="567"/>
        </w:tabs>
        <w:spacing w:after="0" w:line="240" w:lineRule="auto"/>
        <w:ind w:firstLine="709"/>
        <w:jc w:val="both"/>
        <w:rPr>
          <w:rFonts w:ascii="Times New Roman" w:eastAsia="Times New Roman" w:hAnsi="Times New Roman" w:cs="Times New Roman"/>
          <w:sz w:val="28"/>
          <w:szCs w:val="28"/>
        </w:rPr>
      </w:pPr>
      <w:r w:rsidRPr="000A22D2">
        <w:rPr>
          <w:rFonts w:ascii="Times New Roman" w:eastAsia="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0A22D2" w:rsidRPr="000A22D2" w:rsidRDefault="000A22D2" w:rsidP="007F3295">
      <w:pPr>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1) в филиалах, отделах, удаленных рабочих местах ГБУ ЛО «МФЦ»;</w:t>
      </w:r>
    </w:p>
    <w:p w:rsidR="000A22D2" w:rsidRPr="000A22D2" w:rsidRDefault="000A22D2" w:rsidP="000A22D2">
      <w:pPr>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2) без личной явки:</w:t>
      </w:r>
    </w:p>
    <w:p w:rsidR="000A22D2" w:rsidRPr="000A22D2" w:rsidRDefault="000A22D2" w:rsidP="000A22D2">
      <w:pPr>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eastAsia="Times New Roman" w:hAnsi="Times New Roman" w:cs="Times New Roman"/>
          <w:sz w:val="28"/>
          <w:szCs w:val="28"/>
          <w:lang w:eastAsia="ru-RU"/>
        </w:rPr>
        <w:t>в электронной форме через личный кабинет заявителя на ЕПГУ.</w:t>
      </w:r>
    </w:p>
    <w:p w:rsidR="000A22D2" w:rsidRPr="000A22D2" w:rsidRDefault="000A22D2" w:rsidP="000A22D2">
      <w:pPr>
        <w:spacing w:after="0" w:line="240" w:lineRule="auto"/>
        <w:ind w:firstLine="709"/>
        <w:jc w:val="both"/>
        <w:rPr>
          <w:rFonts w:ascii="Times New Roman" w:hAnsi="Times New Roman" w:cs="Times New Roman"/>
          <w:color w:val="000000" w:themeColor="text1"/>
          <w:sz w:val="28"/>
          <w:szCs w:val="28"/>
        </w:rPr>
      </w:pPr>
      <w:r w:rsidRPr="000A22D2">
        <w:rPr>
          <w:rFonts w:ascii="Times New Roman" w:hAnsi="Times New Roman" w:cs="Times New Roman"/>
          <w:color w:val="000000" w:themeColor="text1"/>
          <w:sz w:val="28"/>
          <w:szCs w:val="28"/>
        </w:rPr>
        <w:t>по электронной почте (e-mail).</w:t>
      </w:r>
    </w:p>
    <w:p w:rsidR="000A22D2" w:rsidRPr="000A22D2" w:rsidRDefault="000A22D2" w:rsidP="000A22D2">
      <w:pPr>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hAnsi="Times New Roman" w:cs="Times New Roman"/>
          <w:color w:val="000000" w:themeColor="text1"/>
          <w:sz w:val="28"/>
          <w:szCs w:val="28"/>
        </w:rPr>
        <w:t>Проекты договоров, направленные заявителю, должны быть подписаны заявителем и представлены в ОМС не позднее чем в течение тридцати дней со дня получения заявителем проектов указанных договоров.</w:t>
      </w:r>
    </w:p>
    <w:p w:rsidR="000A22D2" w:rsidRPr="000A22D2" w:rsidRDefault="000A22D2" w:rsidP="000A22D2">
      <w:pPr>
        <w:spacing w:after="0" w:line="240" w:lineRule="auto"/>
        <w:ind w:firstLine="709"/>
        <w:jc w:val="both"/>
        <w:rPr>
          <w:rFonts w:ascii="Times New Roman" w:eastAsia="Calibri" w:hAnsi="Times New Roman" w:cs="Times New Roman"/>
          <w:sz w:val="28"/>
          <w:szCs w:val="28"/>
        </w:rPr>
      </w:pPr>
    </w:p>
    <w:p w:rsidR="000A22D2" w:rsidRPr="000A22D2" w:rsidRDefault="000A22D2" w:rsidP="000A22D2">
      <w:pPr>
        <w:spacing w:after="0" w:line="240" w:lineRule="auto"/>
        <w:ind w:firstLine="709"/>
        <w:jc w:val="both"/>
        <w:rPr>
          <w:rFonts w:ascii="Times New Roman" w:eastAsia="Calibri" w:hAnsi="Times New Roman" w:cs="Times New Roman"/>
          <w:sz w:val="28"/>
          <w:szCs w:val="28"/>
        </w:rPr>
      </w:pPr>
      <w:r w:rsidRPr="000A22D2">
        <w:rPr>
          <w:rFonts w:ascii="Times New Roman" w:eastAsia="Calibri" w:hAnsi="Times New Roman" w:cs="Times New Roman"/>
          <w:sz w:val="28"/>
          <w:szCs w:val="28"/>
        </w:rPr>
        <w:t>2.4. Срок предоставления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Максимальный срок предоставления муниципальной услуги составляет не более 20 календарных дней со дня регистрации заявления в ОМСУ. </w:t>
      </w:r>
    </w:p>
    <w:p w:rsidR="000A22D2" w:rsidRPr="000A22D2" w:rsidRDefault="000A22D2" w:rsidP="000A22D2">
      <w:pPr>
        <w:pStyle w:val="ConsPlusNormal"/>
        <w:ind w:firstLine="567"/>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lastRenderedPageBreak/>
        <w:t>2.5. Размер платы, взимаемой с заявителя при предоставлении муниципальной услуги, и способы ее взимания.</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Муниципальная услуга предоставляется бесплатно.</w:t>
      </w:r>
    </w:p>
    <w:p w:rsidR="000A22D2" w:rsidRPr="000A22D2" w:rsidRDefault="000A22D2" w:rsidP="000A22D2">
      <w:pPr>
        <w:spacing w:after="0" w:line="240" w:lineRule="auto"/>
        <w:ind w:firstLine="709"/>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2.6.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0A22D2" w:rsidRPr="000A22D2" w:rsidRDefault="000A22D2" w:rsidP="000A22D2">
      <w:pPr>
        <w:spacing w:after="0" w:line="240" w:lineRule="auto"/>
        <w:ind w:firstLine="709"/>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2.7. Срок регистрации запроса заявителя о предоставлении муниципальной услуги:</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при направлении запроса на бумажном носителе из МФЦ в ОМСУ - в день передачи документов из МФЦ в ОМСУ;</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при направлении запроса в форме электронного документа посредством ЕПГУ, электронной почты уполномоченного органа, сайта ОМСУ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2.8. Требования к помещениям, в которых предоставляется муниципальная услуга.</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Требования к помещениям, в которых предоставляется муниципальная услуга, в случае обращения заявителя непосредственно в орган, предоставляющий муниципальную услугу, или многофункциональный центр, размещены на официальном сайте ОМСУ в информационно-телекоммуникационной сети "Интернет", а также на Едином портале.</w:t>
      </w:r>
    </w:p>
    <w:p w:rsidR="000A22D2" w:rsidRPr="000A22D2" w:rsidRDefault="000A22D2" w:rsidP="000A22D2">
      <w:pPr>
        <w:pStyle w:val="ConsPlusNormal"/>
        <w:ind w:firstLine="567"/>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2.9. Показатели качества и доступности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Перечень показателей качества и доступности муниципальной услуги размещен на официальном сайте ОМСУ в информационно-телекоммуникационной сети "Интернет", а также на Едином портале.</w:t>
      </w:r>
    </w:p>
    <w:p w:rsidR="000A22D2" w:rsidRPr="000A22D2" w:rsidRDefault="000A22D2" w:rsidP="000A22D2">
      <w:pPr>
        <w:spacing w:after="0" w:line="240" w:lineRule="auto"/>
        <w:ind w:firstLine="709"/>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2.10.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государственных и муниципальных услуг в электронной форме.</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2.10.2. Информационная система, используемая для предоставления муниципальной услуги, - Единый портал, СМЭВ.</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xml:space="preserve">2.10.3. При получении результатов предоставления муниципальной услуги в </w:t>
      </w:r>
      <w:r w:rsidRPr="000A22D2">
        <w:rPr>
          <w:rFonts w:ascii="Times New Roman" w:eastAsiaTheme="minorHAnsi" w:hAnsi="Times New Roman" w:cs="Times New Roman"/>
          <w:sz w:val="28"/>
          <w:szCs w:val="28"/>
          <w:lang w:eastAsia="en-US"/>
        </w:rPr>
        <w:lastRenderedPageBreak/>
        <w:t>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2.10.4 Предоставление муниципальной услуги в многофункциональном центре осуществляется при наличии вступившего в силу соглашения о взаимодействии между ГБУ ЛО «МФЦ» и уполномоченным органом.</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Многофункциональный центр принимает в том числе решение об отказе в приеме запроса и документов и(или) информации, необходимых для предоставления муниципальной услуги.</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2.10.5. В многофункциональном центре осуществляется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2.11. Исчерпывающий перечень документов, необходимых для предоставления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2.11.1. Исчерпывающий перечень документов, необходимых в соответствии с законодательными и иными нормативными правовыми актами для </w:t>
      </w:r>
      <w:r w:rsidRPr="000A22D2">
        <w:rPr>
          <w:rFonts w:ascii="Times New Roman" w:hAnsi="Times New Roman" w:cs="Times New Roman"/>
          <w:sz w:val="28"/>
          <w:szCs w:val="28"/>
        </w:rPr>
        <w:lastRenderedPageBreak/>
        <w:t>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к настоящему регламенту (таблица № 2).</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2.11.2. Формы заявления и документов приведены в приложении к настоящему регламенту.</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2.12.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2.12.1. Исчерпывающий перечень оснований для отказа в приеме заявления и документов, необходимых для предоставления муниципальной услуги, приведены в приложении к настоящему регламенту (таблица № 3).</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2.12.2. Основания для приостановления предоставления муниципальной услуги не предусмотрены.</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2.12.3. Исчерпывающий перечень оснований для отказа в предоставлении муниципальной услуги приведены в приложении к настоящему регламенту (таблица № 3).</w:t>
      </w:r>
    </w:p>
    <w:p w:rsidR="000A22D2" w:rsidRPr="000A22D2" w:rsidRDefault="000A22D2" w:rsidP="000A22D2">
      <w:pPr>
        <w:pStyle w:val="ConsPlusNormal"/>
        <w:ind w:firstLine="567"/>
        <w:jc w:val="center"/>
        <w:rPr>
          <w:rFonts w:ascii="Times New Roman" w:eastAsiaTheme="minorHAnsi" w:hAnsi="Times New Roman" w:cs="Times New Roman"/>
          <w:sz w:val="28"/>
          <w:szCs w:val="28"/>
          <w:lang w:eastAsia="en-US"/>
        </w:rPr>
      </w:pPr>
    </w:p>
    <w:p w:rsidR="000A22D2" w:rsidRPr="000A22D2" w:rsidRDefault="000A22D2" w:rsidP="008771A2">
      <w:pPr>
        <w:pStyle w:val="ConsPlusNormal"/>
        <w:numPr>
          <w:ilvl w:val="0"/>
          <w:numId w:val="6"/>
        </w:numPr>
        <w:autoSpaceDE/>
        <w:autoSpaceDN/>
        <w:adjustRightInd/>
        <w:jc w:val="center"/>
        <w:rPr>
          <w:rFonts w:ascii="Times New Roman" w:eastAsiaTheme="minorHAnsi" w:hAnsi="Times New Roman" w:cs="Times New Roman"/>
          <w:b/>
          <w:sz w:val="28"/>
          <w:szCs w:val="28"/>
          <w:lang w:eastAsia="en-US"/>
        </w:rPr>
      </w:pPr>
      <w:r w:rsidRPr="000A22D2">
        <w:rPr>
          <w:rFonts w:ascii="Times New Roman" w:eastAsiaTheme="minorHAnsi" w:hAnsi="Times New Roman" w:cs="Times New Roman"/>
          <w:b/>
          <w:sz w:val="28"/>
          <w:szCs w:val="28"/>
          <w:lang w:eastAsia="en-US"/>
        </w:rPr>
        <w:t>Состав, последовательность и сроки выполнения административных процедур</w:t>
      </w:r>
    </w:p>
    <w:p w:rsidR="000A22D2" w:rsidRPr="000A22D2" w:rsidRDefault="000A22D2" w:rsidP="000A22D2">
      <w:pPr>
        <w:pStyle w:val="ConsPlusNormal"/>
        <w:jc w:val="center"/>
        <w:rPr>
          <w:rFonts w:ascii="Times New Roman" w:eastAsiaTheme="minorHAnsi" w:hAnsi="Times New Roman" w:cs="Times New Roman"/>
          <w:sz w:val="28"/>
          <w:szCs w:val="28"/>
          <w:lang w:eastAsia="en-US"/>
        </w:rPr>
      </w:pPr>
    </w:p>
    <w:p w:rsidR="000A22D2" w:rsidRPr="000A22D2" w:rsidRDefault="000A22D2" w:rsidP="000A22D2">
      <w:pPr>
        <w:pStyle w:val="ConsPlusNormal"/>
        <w:ind w:firstLine="567"/>
        <w:jc w:val="center"/>
        <w:rPr>
          <w:rFonts w:ascii="Times New Roman" w:eastAsiaTheme="minorHAnsi" w:hAnsi="Times New Roman" w:cs="Times New Roman"/>
          <w:b/>
          <w:sz w:val="28"/>
          <w:szCs w:val="28"/>
          <w:lang w:eastAsia="en-US"/>
        </w:rPr>
      </w:pPr>
      <w:r w:rsidRPr="000A22D2">
        <w:rPr>
          <w:rFonts w:ascii="Times New Roman" w:eastAsiaTheme="minorHAnsi" w:hAnsi="Times New Roman" w:cs="Times New Roman"/>
          <w:b/>
          <w:sz w:val="28"/>
          <w:szCs w:val="28"/>
          <w:lang w:eastAsia="en-US"/>
        </w:rPr>
        <w:t>3.1. Перечень осуществляемых при предоставлении муниципальной услуги административных процедур:</w:t>
      </w:r>
    </w:p>
    <w:p w:rsidR="000A22D2" w:rsidRPr="000A22D2" w:rsidRDefault="000A22D2" w:rsidP="000A22D2">
      <w:pPr>
        <w:pStyle w:val="ConsPlusNormal"/>
        <w:ind w:firstLine="567"/>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3.1. Перечень осуществляемых при предоставлении муниципальной услуги административных процедур:</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а) профилирование заявителя; </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б) прием заявления и документов; </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в) межведомственное информационное взаимодействие;</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г) принятие решения о предоставлении (отказе в предоставлении) муниципальной услуги; </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д) предоставление результата муниципальной услуги. </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p>
    <w:p w:rsidR="000A22D2" w:rsidRPr="000A22D2" w:rsidRDefault="000A22D2" w:rsidP="000A22D2">
      <w:pPr>
        <w:pStyle w:val="ConsPlusNormal"/>
        <w:ind w:firstLine="567"/>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3.2. Профилирование заявителя.</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Профилирование заявителя осуществляется должностным лицом уполномоченного органа или посредством Единого портала и включает в себя вопросы, позволяющие выявить перечень категорий (признаков) заявителя.</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w:t>
      </w:r>
      <w:r w:rsidRPr="000A22D2">
        <w:rPr>
          <w:rFonts w:ascii="Times New Roman" w:hAnsi="Times New Roman" w:cs="Times New Roman"/>
          <w:sz w:val="28"/>
          <w:szCs w:val="28"/>
        </w:rPr>
        <w:lastRenderedPageBreak/>
        <w:t>(признаку) предоставления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Идентификаторы категорий (признаков) заявителей приведены в приложении к настоящему регламенту (таблица № 1).</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p>
    <w:p w:rsidR="000A22D2" w:rsidRPr="000A22D2" w:rsidRDefault="000A22D2" w:rsidP="000A22D2">
      <w:pPr>
        <w:pStyle w:val="ConsPlusNormal"/>
        <w:ind w:firstLine="709"/>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3.3. Прием запроса и документов и (или) информации, необходимых для предоставления муниципальной услуги.</w:t>
      </w:r>
    </w:p>
    <w:p w:rsidR="000A22D2" w:rsidRPr="000A22D2" w:rsidRDefault="000A22D2" w:rsidP="000A22D2">
      <w:pPr>
        <w:pStyle w:val="ConsPlusNormal"/>
        <w:ind w:firstLine="709"/>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xml:space="preserve">3.3.1. Состав запроса и перечень документов и (или) информации, необходимых для предоставления </w:t>
      </w:r>
      <w:r w:rsidRPr="000A22D2">
        <w:rPr>
          <w:rFonts w:ascii="Times New Roman" w:eastAsia="Calibri" w:hAnsi="Times New Roman" w:cs="Times New Roman"/>
          <w:sz w:val="28"/>
          <w:szCs w:val="28"/>
        </w:rPr>
        <w:t xml:space="preserve">муниципальной </w:t>
      </w:r>
      <w:r w:rsidRPr="000A22D2">
        <w:rPr>
          <w:rFonts w:ascii="Times New Roman" w:eastAsiaTheme="minorHAnsi" w:hAnsi="Times New Roman" w:cs="Times New Roman"/>
          <w:sz w:val="28"/>
          <w:szCs w:val="28"/>
          <w:lang w:eastAsia="en-US"/>
        </w:rPr>
        <w:t xml:space="preserve">услуги в соответствии с категорией (признаками) заявителя, а также способы подачи указанных запроса, документов и (или) информации приведены в приложении к настоящему регламенту (таблица № 2). </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xml:space="preserve">3.3.2.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многофункциональном центре с использованием информационных технологий, предусмотренных </w:t>
      </w:r>
      <w:hyperlink r:id="rId9" w:tooltip="https://login.consultant.ru/link/?req=doc&amp;base=LAW&amp;n=494999&amp;dst=100189" w:history="1">
        <w:r w:rsidRPr="000A22D2">
          <w:rPr>
            <w:rFonts w:ascii="Times New Roman" w:eastAsiaTheme="minorHAnsi" w:hAnsi="Times New Roman" w:cs="Times New Roman"/>
            <w:sz w:val="28"/>
            <w:szCs w:val="28"/>
            <w:lang w:eastAsia="en-US"/>
          </w:rPr>
          <w:t>статьями 9</w:t>
        </w:r>
      </w:hyperlink>
      <w:r w:rsidRPr="000A22D2">
        <w:rPr>
          <w:rFonts w:ascii="Times New Roman" w:eastAsiaTheme="minorHAnsi" w:hAnsi="Times New Roman" w:cs="Times New Roman"/>
          <w:sz w:val="28"/>
          <w:szCs w:val="28"/>
          <w:lang w:eastAsia="en-US"/>
        </w:rPr>
        <w:t xml:space="preserve">, </w:t>
      </w:r>
      <w:hyperlink r:id="rId10" w:tooltip="https://login.consultant.ru/link/?req=doc&amp;base=LAW&amp;n=494999&amp;dst=100202" w:history="1">
        <w:r w:rsidRPr="000A22D2">
          <w:rPr>
            <w:rFonts w:ascii="Times New Roman" w:eastAsiaTheme="minorHAnsi" w:hAnsi="Times New Roman" w:cs="Times New Roman"/>
            <w:sz w:val="28"/>
            <w:szCs w:val="28"/>
            <w:lang w:eastAsia="en-US"/>
          </w:rPr>
          <w:t>10</w:t>
        </w:r>
      </w:hyperlink>
      <w:r w:rsidRPr="000A22D2">
        <w:rPr>
          <w:rFonts w:ascii="Times New Roman" w:eastAsiaTheme="minorHAnsi" w:hAnsi="Times New Roman" w:cs="Times New Roman"/>
          <w:sz w:val="28"/>
          <w:szCs w:val="28"/>
          <w:lang w:eastAsia="en-US"/>
        </w:rPr>
        <w:t xml:space="preserve"> и </w:t>
      </w:r>
      <w:hyperlink r:id="rId11" w:tooltip="https://login.consultant.ru/link/?req=doc&amp;base=LAW&amp;n=494999&amp;dst=100243" w:history="1">
        <w:r w:rsidRPr="000A22D2">
          <w:rPr>
            <w:rFonts w:ascii="Times New Roman" w:eastAsiaTheme="minorHAnsi" w:hAnsi="Times New Roman" w:cs="Times New Roman"/>
            <w:sz w:val="28"/>
            <w:szCs w:val="28"/>
            <w:lang w:eastAsia="en-US"/>
          </w:rPr>
          <w:t>14</w:t>
        </w:r>
      </w:hyperlink>
      <w:r w:rsidRPr="000A22D2">
        <w:rPr>
          <w:rFonts w:ascii="Times New Roman" w:eastAsiaTheme="minorHAnsi" w:hAnsi="Times New Roman" w:cs="Times New Roman"/>
          <w:sz w:val="28"/>
          <w:szCs w:val="28"/>
          <w:lang w:eastAsia="en-US"/>
        </w:rPr>
        <w:t xml:space="preserve"> Федерального закона от 29 декабря 2022 года №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 572-ФЗ) (при наличии технической возможности).</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При предоставлении государственной услуги в электронной форме идентификация и аутентификация могут осуществляться посредством:</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A22D2" w:rsidRPr="000A22D2" w:rsidRDefault="000A22D2" w:rsidP="000A22D2">
      <w:pPr>
        <w:pStyle w:val="ConsPlusNormal"/>
        <w:ind w:firstLine="567"/>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xml:space="preserve">2) информационных технологий, предусмотренных </w:t>
      </w:r>
      <w:hyperlink r:id="rId12" w:tooltip="https://login.consultant.ru/link/?req=doc&amp;base=LAW&amp;n=494999&amp;dst=100189" w:history="1">
        <w:r w:rsidRPr="000A22D2">
          <w:rPr>
            <w:rFonts w:ascii="Times New Roman" w:eastAsiaTheme="minorHAnsi" w:hAnsi="Times New Roman" w:cs="Times New Roman"/>
            <w:sz w:val="28"/>
            <w:szCs w:val="28"/>
            <w:lang w:eastAsia="en-US"/>
          </w:rPr>
          <w:t>статьями 9</w:t>
        </w:r>
      </w:hyperlink>
      <w:r w:rsidRPr="000A22D2">
        <w:rPr>
          <w:rFonts w:ascii="Times New Roman" w:eastAsiaTheme="minorHAnsi" w:hAnsi="Times New Roman" w:cs="Times New Roman"/>
          <w:sz w:val="28"/>
          <w:szCs w:val="28"/>
          <w:lang w:eastAsia="en-US"/>
        </w:rPr>
        <w:t xml:space="preserve">, </w:t>
      </w:r>
      <w:hyperlink r:id="rId13" w:tooltip="https://login.consultant.ru/link/?req=doc&amp;base=LAW&amp;n=494999&amp;dst=100202" w:history="1">
        <w:r w:rsidRPr="000A22D2">
          <w:rPr>
            <w:rFonts w:ascii="Times New Roman" w:eastAsiaTheme="minorHAnsi" w:hAnsi="Times New Roman" w:cs="Times New Roman"/>
            <w:sz w:val="28"/>
            <w:szCs w:val="28"/>
            <w:lang w:eastAsia="en-US"/>
          </w:rPr>
          <w:t>10</w:t>
        </w:r>
      </w:hyperlink>
      <w:r w:rsidRPr="000A22D2">
        <w:rPr>
          <w:rFonts w:ascii="Times New Roman" w:eastAsiaTheme="minorHAnsi" w:hAnsi="Times New Roman" w:cs="Times New Roman"/>
          <w:sz w:val="28"/>
          <w:szCs w:val="28"/>
          <w:lang w:eastAsia="en-US"/>
        </w:rPr>
        <w:t xml:space="preserve"> и </w:t>
      </w:r>
      <w:hyperlink r:id="rId14" w:tooltip="https://login.consultant.ru/link/?req=doc&amp;base=LAW&amp;n=494999&amp;dst=100243" w:history="1">
        <w:r w:rsidRPr="000A22D2">
          <w:rPr>
            <w:rFonts w:ascii="Times New Roman" w:eastAsiaTheme="minorHAnsi" w:hAnsi="Times New Roman" w:cs="Times New Roman"/>
            <w:sz w:val="28"/>
            <w:szCs w:val="28"/>
            <w:lang w:eastAsia="en-US"/>
          </w:rPr>
          <w:t>14</w:t>
        </w:r>
      </w:hyperlink>
      <w:r w:rsidRPr="000A22D2">
        <w:rPr>
          <w:rFonts w:ascii="Times New Roman" w:eastAsiaTheme="minorHAnsi" w:hAnsi="Times New Roman" w:cs="Times New Roman"/>
          <w:sz w:val="28"/>
          <w:szCs w:val="28"/>
          <w:lang w:eastAsia="en-US"/>
        </w:rPr>
        <w:t xml:space="preserve"> Федерального закона № 572-ФЗ</w:t>
      </w:r>
    </w:p>
    <w:p w:rsidR="000A22D2" w:rsidRPr="000A22D2" w:rsidRDefault="000A22D2" w:rsidP="000A22D2">
      <w:pPr>
        <w:pStyle w:val="ConsPlusNormal"/>
        <w:ind w:firstLine="609"/>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xml:space="preserve">3.3.3.Основания для принятия решения об отказе в приеме запроса и документов и (или) информации приведены в приложении к настоящему регламенту (таблица № 3). </w:t>
      </w:r>
    </w:p>
    <w:p w:rsidR="000A22D2" w:rsidRPr="000A22D2" w:rsidRDefault="000A22D2" w:rsidP="000A22D2">
      <w:pPr>
        <w:pStyle w:val="ConsPlusNormal"/>
        <w:ind w:firstLine="609"/>
        <w:jc w:val="both"/>
        <w:rPr>
          <w:rFonts w:ascii="Times New Roman" w:eastAsiaTheme="minorHAnsi" w:hAnsi="Times New Roman" w:cs="Times New Roman"/>
          <w:sz w:val="28"/>
          <w:szCs w:val="28"/>
          <w:lang w:eastAsia="en-US"/>
        </w:rPr>
      </w:pPr>
      <w:r w:rsidRPr="000A22D2">
        <w:rPr>
          <w:rFonts w:ascii="Times New Roman" w:eastAsiaTheme="minorHAnsi" w:hAnsi="Times New Roman" w:cs="Times New Roman"/>
          <w:sz w:val="28"/>
          <w:szCs w:val="28"/>
          <w:lang w:eastAsia="en-US"/>
        </w:rPr>
        <w:t xml:space="preserve">3.3.4. Возможность приема органом, предоставляющим муниципальную услугу,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границах Ленинградской области отсутствует. </w:t>
      </w:r>
    </w:p>
    <w:p w:rsidR="000A22D2" w:rsidRPr="000A22D2" w:rsidRDefault="000A22D2" w:rsidP="000A22D2">
      <w:pPr>
        <w:pStyle w:val="ConsPlusNormal"/>
        <w:tabs>
          <w:tab w:val="left" w:pos="1418"/>
        </w:tabs>
        <w:ind w:firstLine="567"/>
        <w:jc w:val="both"/>
        <w:rPr>
          <w:rFonts w:ascii="Times New Roman" w:hAnsi="Times New Roman" w:cs="Times New Roman"/>
          <w:sz w:val="28"/>
          <w:szCs w:val="28"/>
        </w:rPr>
      </w:pPr>
      <w:r w:rsidRPr="000A22D2">
        <w:rPr>
          <w:rFonts w:ascii="Times New Roman" w:hAnsi="Times New Roman" w:cs="Times New Roman"/>
          <w:sz w:val="28"/>
          <w:szCs w:val="28"/>
        </w:rPr>
        <w:lastRenderedPageBreak/>
        <w:t>3.3.5. Срок регистрации запроса и документов и (или) информации, необходимых для предоставления муниципальной услуги, в ОМСУ илиМФЦ составляет: при личном обращении в ОМСУ, при направлении запроса почтовой связью, при направлении запроса в форме электронного документа посредством Единого портала, электронной почты – в день поступления запроса или на следующий рабочий день (в случае направления документов в нерабочее время, в выходные, праздничные дни); при направлении запроса из МФЦ в ОМСУ на бумажном носителе - в день передачи документов.</w:t>
      </w:r>
    </w:p>
    <w:p w:rsidR="000A22D2" w:rsidRPr="000A22D2" w:rsidRDefault="000A22D2" w:rsidP="000A22D2">
      <w:pPr>
        <w:pStyle w:val="ConsPlusNormal"/>
        <w:tabs>
          <w:tab w:val="left" w:pos="1418"/>
        </w:tabs>
        <w:ind w:firstLine="567"/>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3.4. Межведомственное информационное взаимодействие</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Для получения муниципальной услуги необходимо направление посредством федеральной государственной информационной системы "Единая система межведомственного электронного взаимодействия" следующих межведомственных информационных запросов:</w:t>
      </w:r>
    </w:p>
    <w:p w:rsidR="000A22D2" w:rsidRPr="000A22D2" w:rsidRDefault="000A22D2" w:rsidP="000A22D2">
      <w:pPr>
        <w:widowControl w:val="0"/>
        <w:spacing w:after="0" w:line="240" w:lineRule="auto"/>
        <w:ind w:firstLine="567"/>
        <w:jc w:val="both"/>
        <w:rPr>
          <w:rFonts w:ascii="Times New Roman" w:eastAsia="Times New Roman" w:hAnsi="Times New Roman" w:cs="Times New Roman"/>
          <w:sz w:val="28"/>
          <w:szCs w:val="28"/>
        </w:rPr>
      </w:pPr>
      <w:r w:rsidRPr="000A22D2">
        <w:rPr>
          <w:rFonts w:ascii="Times New Roman" w:eastAsia="Times New Roman" w:hAnsi="Times New Roman" w:cs="Times New Roman"/>
          <w:sz w:val="28"/>
          <w:szCs w:val="28"/>
        </w:rPr>
        <w:t>1) сведения из Единого государственного реестра недвижимости об объекте недвижимости (ЕГРН);</w:t>
      </w:r>
    </w:p>
    <w:p w:rsidR="000A22D2" w:rsidRPr="000A22D2" w:rsidRDefault="000A22D2" w:rsidP="000A22D2">
      <w:pPr>
        <w:widowControl w:val="0"/>
        <w:spacing w:after="0" w:line="240" w:lineRule="auto"/>
        <w:ind w:firstLine="567"/>
        <w:jc w:val="both"/>
        <w:rPr>
          <w:rFonts w:ascii="Times New Roman" w:hAnsi="Times New Roman" w:cs="Times New Roman"/>
          <w:sz w:val="28"/>
          <w:szCs w:val="28"/>
        </w:rPr>
      </w:pPr>
      <w:r w:rsidRPr="000A22D2">
        <w:rPr>
          <w:rFonts w:ascii="Times New Roman" w:hAnsi="Times New Roman" w:cs="Times New Roman"/>
          <w:sz w:val="28"/>
          <w:szCs w:val="28"/>
        </w:rPr>
        <w:t>Указанный информационный запрос направляется в Росреестр.</w:t>
      </w:r>
    </w:p>
    <w:p w:rsidR="000A22D2" w:rsidRPr="000A22D2" w:rsidRDefault="000A22D2" w:rsidP="000A22D2">
      <w:pPr>
        <w:widowControl w:val="0"/>
        <w:spacing w:after="0" w:line="240" w:lineRule="auto"/>
        <w:ind w:firstLine="567"/>
        <w:jc w:val="both"/>
        <w:rPr>
          <w:rFonts w:ascii="Times New Roman" w:hAnsi="Times New Roman" w:cs="Times New Roman"/>
          <w:sz w:val="28"/>
          <w:szCs w:val="28"/>
        </w:rPr>
      </w:pPr>
      <w:r w:rsidRPr="000A22D2">
        <w:rPr>
          <w:rFonts w:ascii="Times New Roman" w:hAnsi="Times New Roman" w:cs="Times New Roman"/>
          <w:sz w:val="28"/>
          <w:szCs w:val="28"/>
        </w:rPr>
        <w:t>2) сведения из Единого государственного реестра юридических лиц в случае, если заявителем является юридическое лицо;</w:t>
      </w:r>
    </w:p>
    <w:p w:rsidR="000A22D2" w:rsidRPr="000A22D2" w:rsidRDefault="000A22D2" w:rsidP="000A22D2">
      <w:pPr>
        <w:widowControl w:val="0"/>
        <w:spacing w:after="0" w:line="240" w:lineRule="auto"/>
        <w:ind w:firstLine="567"/>
        <w:jc w:val="both"/>
        <w:rPr>
          <w:rFonts w:ascii="Times New Roman" w:eastAsia="Times New Roman" w:hAnsi="Times New Roman" w:cs="Times New Roman"/>
          <w:sz w:val="28"/>
          <w:szCs w:val="28"/>
        </w:rPr>
      </w:pPr>
      <w:r w:rsidRPr="000A22D2">
        <w:rPr>
          <w:rFonts w:ascii="Times New Roman" w:hAnsi="Times New Roman" w:cs="Times New Roman"/>
          <w:sz w:val="28"/>
          <w:szCs w:val="28"/>
        </w:rPr>
        <w:t>Указанный информационный запрос направляется в Федеральную налоговую службу.</w:t>
      </w:r>
    </w:p>
    <w:p w:rsidR="000A22D2" w:rsidRPr="000A22D2" w:rsidRDefault="000A22D2" w:rsidP="000A22D2">
      <w:pPr>
        <w:pStyle w:val="af"/>
        <w:widowControl w:val="0"/>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3) сведения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 (с приложением документа при наличии);</w:t>
      </w:r>
    </w:p>
    <w:p w:rsidR="000A22D2" w:rsidRPr="000A22D2" w:rsidRDefault="000A22D2" w:rsidP="000A22D2">
      <w:pPr>
        <w:pStyle w:val="af"/>
        <w:widowControl w:val="0"/>
        <w:spacing w:after="0" w:line="240" w:lineRule="auto"/>
        <w:ind w:left="0" w:firstLine="567"/>
        <w:jc w:val="both"/>
        <w:rPr>
          <w:rFonts w:ascii="Times New Roman" w:eastAsia="Times New Roman" w:hAnsi="Times New Roman" w:cs="Times New Roman"/>
          <w:sz w:val="28"/>
          <w:szCs w:val="28"/>
        </w:rPr>
      </w:pPr>
      <w:r w:rsidRPr="000A22D2">
        <w:rPr>
          <w:rFonts w:ascii="Times New Roman" w:hAnsi="Times New Roman" w:cs="Times New Roman"/>
          <w:sz w:val="28"/>
          <w:szCs w:val="28"/>
        </w:rPr>
        <w:t>Указанный информационный запрос направляется в ОМС.</w:t>
      </w:r>
    </w:p>
    <w:p w:rsidR="000A22D2" w:rsidRPr="000A22D2" w:rsidRDefault="000A22D2" w:rsidP="000A22D2">
      <w:pPr>
        <w:widowControl w:val="0"/>
        <w:spacing w:after="0" w:line="240" w:lineRule="auto"/>
        <w:ind w:firstLine="709"/>
        <w:jc w:val="both"/>
        <w:rPr>
          <w:color w:val="FF0000"/>
          <w:sz w:val="28"/>
          <w:szCs w:val="28"/>
        </w:rPr>
      </w:pPr>
      <w:r w:rsidRPr="000A22D2">
        <w:rPr>
          <w:rFonts w:ascii="Times New Roman" w:eastAsia="Times New Roman" w:hAnsi="Times New Roman" w:cs="Times New Roman"/>
          <w:color w:val="000000"/>
          <w:sz w:val="28"/>
          <w:szCs w:val="28"/>
          <w:lang w:bidi="ru-RU"/>
        </w:rPr>
        <w:t xml:space="preserve">4) сведения о наличии утвержденного проекта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w:t>
      </w:r>
      <w:r w:rsidRPr="000A22D2">
        <w:rPr>
          <w:rFonts w:ascii="Times New Roman" w:eastAsia="Times New Roman" w:hAnsi="Times New Roman" w:cs="Times New Roman"/>
          <w:color w:val="000000"/>
          <w:sz w:val="28"/>
          <w:szCs w:val="28"/>
          <w:lang w:bidi="ru-RU"/>
        </w:rPr>
        <w:lastRenderedPageBreak/>
        <w:t>комплексном развитии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(с приложением документа при наличии)</w:t>
      </w:r>
      <w:r w:rsidRPr="000A22D2">
        <w:rPr>
          <w:color w:val="FF0000"/>
          <w:sz w:val="28"/>
          <w:szCs w:val="28"/>
        </w:rPr>
        <w:t>.</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hAnsi="Times New Roman" w:cs="Times New Roman"/>
          <w:sz w:val="28"/>
          <w:szCs w:val="28"/>
        </w:rPr>
        <w:t>Указанный информационный запрос направляется в Комитет градостроительной политики Ленинградской области.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709"/>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5) сведения о наличии утвержденного проекта планировки территории, 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(с приложением документа при наличии).</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hAnsi="Times New Roman" w:cs="Times New Roman"/>
          <w:sz w:val="28"/>
          <w:szCs w:val="28"/>
        </w:rPr>
        <w:t>Указанный информационный запрос направляется в управление (департамент) городской или районной администрации, ответственное за вопросы градостроительной деятельности.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709"/>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6) сведения о наличии распоряжения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 (с приложением документа при наличии);</w:t>
      </w:r>
    </w:p>
    <w:p w:rsidR="000A22D2" w:rsidRPr="000A22D2" w:rsidRDefault="000A22D2" w:rsidP="000A22D2">
      <w:pPr>
        <w:widowControl w:val="0"/>
        <w:spacing w:after="0" w:line="240" w:lineRule="auto"/>
        <w:ind w:firstLine="709"/>
        <w:jc w:val="both"/>
        <w:rPr>
          <w:rFonts w:ascii="Times New Roman" w:hAnsi="Times New Roman" w:cs="Times New Roman"/>
          <w:sz w:val="28"/>
          <w:szCs w:val="28"/>
        </w:rPr>
      </w:pPr>
      <w:r w:rsidRPr="000A22D2">
        <w:rPr>
          <w:rFonts w:ascii="Times New Roman" w:hAnsi="Times New Roman" w:cs="Times New Roman"/>
          <w:sz w:val="28"/>
          <w:szCs w:val="28"/>
        </w:rPr>
        <w:t>Указанный информационный запрос направляется вМинистерство экономического развития Российской Федерации.</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7) сведения о наличии распоряжения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 (с приложением документа при наличии);</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hAnsi="Times New Roman" w:cs="Times New Roman"/>
          <w:sz w:val="28"/>
          <w:szCs w:val="28"/>
        </w:rPr>
        <w:t>Указанный информационный запрос направляется в Ленинградский областной комитет по управлению государственным имуществом, Комитет экономического развития Ленинградской области.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8) сведения о наличии указа или распоряжения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 (с приложением документа при наличии);</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hAnsi="Times New Roman" w:cs="Times New Roman"/>
          <w:sz w:val="28"/>
          <w:szCs w:val="28"/>
        </w:rPr>
        <w:t>Указанный информационный запрос направляется в Правительство Российской Федерации.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lastRenderedPageBreak/>
        <w:t>9) сведения из документа территориального планирования или сведения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 (с приложением документа при наличии);</w:t>
      </w:r>
    </w:p>
    <w:p w:rsidR="000A22D2" w:rsidRPr="000A22D2" w:rsidRDefault="000A22D2" w:rsidP="000A22D2">
      <w:pPr>
        <w:widowControl w:val="0"/>
        <w:spacing w:after="0" w:line="240" w:lineRule="auto"/>
        <w:ind w:firstLine="709"/>
        <w:jc w:val="both"/>
        <w:rPr>
          <w:rFonts w:ascii="Times New Roman" w:eastAsia="Times New Roman" w:hAnsi="Times New Roman" w:cs="Times New Roman"/>
          <w:sz w:val="28"/>
          <w:szCs w:val="28"/>
          <w:lang w:eastAsia="ru-RU"/>
        </w:rPr>
      </w:pPr>
      <w:r w:rsidRPr="000A22D2">
        <w:rPr>
          <w:rFonts w:ascii="Times New Roman" w:hAnsi="Times New Roman" w:cs="Times New Roman"/>
          <w:sz w:val="28"/>
          <w:szCs w:val="28"/>
        </w:rPr>
        <w:t>Указанный информационный запрос направляется в отделы архитектуры, градостроительства и земельных отношений органов местного самоуправления.</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10)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 (с приложением документа при наличии);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hAnsi="Times New Roman" w:cs="Times New Roman"/>
          <w:sz w:val="28"/>
          <w:szCs w:val="28"/>
        </w:rPr>
      </w:pPr>
      <w:r w:rsidRPr="000A22D2">
        <w:rPr>
          <w:rFonts w:ascii="Times New Roman" w:hAnsi="Times New Roman" w:cs="Times New Roman"/>
          <w:sz w:val="28"/>
          <w:szCs w:val="28"/>
        </w:rPr>
        <w:t>Указанный информационный запрос направляется в Федеральную службу по надзору в сфере природопользования.</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11) сведения о наличии договора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 (с приложением документа при наличии) </w:t>
      </w:r>
      <w:r w:rsidRPr="000A22D2">
        <w:rPr>
          <w:rFonts w:ascii="Times New Roman" w:hAnsi="Times New Roman" w:cs="Times New Roman"/>
          <w:sz w:val="28"/>
          <w:szCs w:val="28"/>
        </w:rPr>
        <w:t>Указанный информационный запрос направляется в Северо-Западное территориальное управление Федерального агентства по рыболовству;</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12) сведения о наличии договора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 (с приложением документа при наличии);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hAnsi="Times New Roman" w:cs="Times New Roman"/>
          <w:sz w:val="28"/>
          <w:szCs w:val="28"/>
        </w:rPr>
        <w:t>Указанный информационный запрос направляется в Федеральную службу по надзору в сфере природопользования, Северо-Западное территориальное управление Федерального агентства по рыболовству.</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13) сведения о наличии договора пользования рыбоводным участком, если обращается лицо, осуществляющее товарную аквакультуру (товарное рыбоводство), за предоставлением в аренду (с приложением документа при наличии);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Северо-Западное территориальное управление Федерального агентства по рыболовству, Комитет по агропромышленному и рыбохозяйственному комплексу Ленинградской области.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14) сведения о наличии решения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 (с приложением документа при наличии);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Указанный информационный запрос направляется в Федеральную службу по экологическому, технологическому и атомному надзору (Ростехнадзор), </w:t>
      </w:r>
      <w:r w:rsidRPr="000A22D2">
        <w:rPr>
          <w:rFonts w:ascii="Times New Roman" w:eastAsia="Times New Roman" w:hAnsi="Times New Roman" w:cs="Times New Roman"/>
          <w:color w:val="000000"/>
          <w:sz w:val="28"/>
          <w:szCs w:val="28"/>
          <w:lang w:bidi="ru-RU"/>
        </w:rPr>
        <w:lastRenderedPageBreak/>
        <w:t>Российское федеральное ядерное агентство (Росатом).</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sz w:val="28"/>
          <w:szCs w:val="28"/>
        </w:rPr>
      </w:pPr>
      <w:r w:rsidRPr="000A22D2">
        <w:rPr>
          <w:rFonts w:ascii="Times New Roman" w:eastAsia="Times New Roman" w:hAnsi="Times New Roman" w:cs="Times New Roman"/>
          <w:color w:val="000000"/>
          <w:sz w:val="28"/>
          <w:szCs w:val="28"/>
          <w:lang w:bidi="ru-RU"/>
        </w:rPr>
        <w:t>15) сведения о наличии договора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 (с приложением документа при наличии</w:t>
      </w:r>
      <w:r w:rsidRPr="000A22D2">
        <w:rPr>
          <w:rFonts w:ascii="Times New Roman" w:eastAsia="Times New Roman" w:hAnsi="Times New Roman" w:cs="Times New Roman"/>
          <w:sz w:val="28"/>
          <w:szCs w:val="28"/>
          <w:lang w:bidi="ru-RU"/>
        </w:rPr>
        <w:t>)</w:t>
      </w:r>
      <w:r w:rsidRPr="000A22D2">
        <w:rPr>
          <w:sz w:val="28"/>
          <w:szCs w:val="28"/>
        </w:rPr>
        <w:t>;</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Организацию, предоставившую жилье.</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color w:val="FF0000"/>
          <w:sz w:val="28"/>
          <w:szCs w:val="28"/>
        </w:rPr>
      </w:pPr>
      <w:r w:rsidRPr="000A22D2">
        <w:rPr>
          <w:rFonts w:ascii="Times New Roman" w:eastAsia="Times New Roman" w:hAnsi="Times New Roman" w:cs="Times New Roman"/>
          <w:color w:val="000000"/>
          <w:sz w:val="28"/>
          <w:szCs w:val="28"/>
          <w:lang w:bidi="ru-RU"/>
        </w:rPr>
        <w:t>16) сведения о наличии соглашения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 (с приложением документа при наличии).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sz w:val="28"/>
          <w:szCs w:val="28"/>
          <w:lang w:bidi="ru-RU"/>
        </w:rPr>
      </w:pPr>
      <w:r w:rsidRPr="000A22D2">
        <w:rPr>
          <w:rFonts w:ascii="Times New Roman" w:hAnsi="Times New Roman" w:cs="Times New Roman"/>
          <w:sz w:val="28"/>
          <w:szCs w:val="28"/>
        </w:rPr>
        <w:t>Указанный информационный запрос направляется в Ленинградский областной комитет по управлению государственным имуществом</w:t>
      </w:r>
      <w:r w:rsidRPr="000A22D2">
        <w:rPr>
          <w:rFonts w:ascii="Times New Roman" w:eastAsia="Times New Roman" w:hAnsi="Times New Roman" w:cs="Times New Roman"/>
          <w:sz w:val="28"/>
          <w:szCs w:val="28"/>
          <w:lang w:bidi="ru-RU"/>
        </w:rPr>
        <w:t>;</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sz w:val="28"/>
          <w:szCs w:val="28"/>
          <w:lang w:bidi="ru-RU"/>
        </w:rPr>
        <w:t xml:space="preserve">17) Сведения о наличии </w:t>
      </w:r>
      <w:r w:rsidRPr="000A22D2">
        <w:rPr>
          <w:rFonts w:ascii="Times New Roman" w:eastAsia="Times New Roman" w:hAnsi="Times New Roman" w:cs="Times New Roman"/>
          <w:color w:val="000000"/>
          <w:sz w:val="28"/>
          <w:szCs w:val="28"/>
          <w:lang w:bidi="ru-RU"/>
        </w:rPr>
        <w:t>решения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 (с приложением документа при наличии);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eastAsia="Times New Roman" w:hAnsi="Times New Roman" w:cs="Times New Roman"/>
          <w:sz w:val="28"/>
          <w:szCs w:val="28"/>
          <w:lang w:bidi="ru-RU"/>
        </w:rPr>
      </w:pPr>
      <w:r w:rsidRPr="000A22D2">
        <w:rPr>
          <w:rFonts w:ascii="Times New Roman" w:eastAsia="Times New Roman" w:hAnsi="Times New Roman" w:cs="Times New Roman"/>
          <w:sz w:val="28"/>
          <w:szCs w:val="28"/>
          <w:lang w:bidi="ru-RU"/>
        </w:rPr>
        <w:t>Указанный информационный запрос направляется в Правительство Ленинградской области.</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hAnsi="Times New Roman" w:cs="Times New Roman"/>
          <w:sz w:val="28"/>
          <w:szCs w:val="28"/>
        </w:rPr>
      </w:pPr>
      <w:r w:rsidRPr="000A22D2">
        <w:rPr>
          <w:rFonts w:ascii="Times New Roman" w:eastAsia="Times New Roman" w:hAnsi="Times New Roman" w:cs="Times New Roman"/>
          <w:color w:val="000000"/>
          <w:sz w:val="28"/>
          <w:szCs w:val="28"/>
          <w:lang w:bidi="ru-RU"/>
        </w:rPr>
        <w:t xml:space="preserve">18) Сведения о наличии государственного контракта,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 (с приложением документа при </w:t>
      </w:r>
      <w:r w:rsidRPr="000A22D2">
        <w:rPr>
          <w:rFonts w:ascii="Times New Roman" w:eastAsia="Times New Roman" w:hAnsi="Times New Roman" w:cs="Times New Roman"/>
          <w:sz w:val="28"/>
          <w:szCs w:val="28"/>
          <w:lang w:bidi="ru-RU"/>
        </w:rPr>
        <w:t>наличии)</w:t>
      </w:r>
      <w:r w:rsidRPr="000A22D2">
        <w:rPr>
          <w:rFonts w:ascii="Times New Roman" w:hAnsi="Times New Roman" w:cs="Times New Roman"/>
          <w:sz w:val="28"/>
          <w:szCs w:val="28"/>
        </w:rPr>
        <w:t>;</w:t>
      </w:r>
    </w:p>
    <w:p w:rsidR="000A22D2" w:rsidRPr="000A22D2" w:rsidRDefault="000A22D2" w:rsidP="000A22D2">
      <w:pPr>
        <w:pStyle w:val="af"/>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567"/>
        <w:jc w:val="both"/>
        <w:rPr>
          <w:rFonts w:ascii="Times New Roman" w:hAnsi="Times New Roman" w:cs="Times New Roman"/>
          <w:sz w:val="28"/>
          <w:szCs w:val="28"/>
        </w:rPr>
      </w:pPr>
      <w:r w:rsidRPr="000A22D2">
        <w:rPr>
          <w:rFonts w:ascii="Times New Roman" w:hAnsi="Times New Roman" w:cs="Times New Roman"/>
          <w:sz w:val="28"/>
          <w:szCs w:val="28"/>
        </w:rPr>
        <w:t>Указанный информационный запрос направляется в Федеральное казначейство Российской Федерации.</w:t>
      </w:r>
    </w:p>
    <w:p w:rsidR="000A22D2" w:rsidRPr="000A22D2" w:rsidRDefault="000A22D2" w:rsidP="000A22D2">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19) Сведения о трудовой деятельности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 (с приложением документа при наличии);</w:t>
      </w:r>
    </w:p>
    <w:p w:rsidR="000A22D2" w:rsidRPr="000A22D2" w:rsidRDefault="000A22D2" w:rsidP="000A22D2">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кадровую службу работодателя, Федеральную налоговую службу, Социальный фонд России.</w:t>
      </w:r>
    </w:p>
    <w:p w:rsidR="000A22D2" w:rsidRPr="000A22D2" w:rsidRDefault="000A22D2" w:rsidP="000A22D2">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20) Сведения о наличии договора аренды исходного земельного участка, в том числе предоставленного для комплексного развития территории,если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за предоставлением в аренду (с приложением документа при наличии);</w:t>
      </w:r>
    </w:p>
    <w:p w:rsidR="000A22D2" w:rsidRPr="000A22D2" w:rsidRDefault="000A22D2" w:rsidP="000A22D2">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lastRenderedPageBreak/>
        <w:t>Указанный информационный запрос направляется в Ленинградский областной комитет по управлению государственным имуществом.</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21) Сведения о наличии договора или решения о комплексном развитии территории в случае, если обращается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Комитет по строительству Ленинградской области.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22)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Министерство юстиции Российской Федерации.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23)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Министерство экономического развития Российской Федерации, Федеральную налоговую службу.</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24)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 (с приложением документа при наличии). </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Федеральное агентство по управлению особыми экономическими зонами, Министерство экономического развития Российской Федерации.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25) Сведения о наличии соглашения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 Указанный информационный запрос направляется в Министерство экономического развития Российской Федерации.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26) Сведения о наличии концессионного соглашения, если обращается лицо, с которым заключено концессионное соглашение,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Федеральную антимонопольную службу, Министерство финансов Российской Федерации.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27) Сведения о наличии договора об освоении территории в целях </w:t>
      </w:r>
      <w:r w:rsidRPr="000A22D2">
        <w:rPr>
          <w:rFonts w:ascii="Times New Roman" w:eastAsia="Times New Roman" w:hAnsi="Times New Roman" w:cs="Times New Roman"/>
          <w:color w:val="000000"/>
          <w:sz w:val="28"/>
          <w:szCs w:val="28"/>
          <w:lang w:bidi="ru-RU"/>
        </w:rPr>
        <w:lastRenderedPageBreak/>
        <w:t>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орган государственной власти или орган местного самоуправления, уполномоченные на предоставление находящегося в государственной или муниципальной собственности земельного участка для освоения территории в указанных целях.</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28) Сведения о наличии договора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орган государственной власти или орган местного самоуправления, уполномоченные на предоставление находящегося в государственной или муниципальной собственности земельного участка для освоения территории в указанных целях.</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29) Сведения о наличии специального инвестиционного контракта, если обращается лицо, с которым заключен специальный инвестиционный контракт,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Комитет экономического развития и инвестиционной деятельности Ленинградской области,  Министерство промышленности и торговли Российской Федерации, Федеральную налоговую службу.</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30) Сведения о наличии охотхозяйственного соглашения, если обращается лицо, с которым заключено охотхозяйственное соглашение, за предоставлением в аренду (с приложением документа при наличии). </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Федеральную служба по ветеринарному и фитосанитарному надзору (Россельхознадзор), Комитет по охране, контролю и регулированию использования объектов животного мира Ленинградской области.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31) Сведения о наличии инвестиционной декларации,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Министерство экономического развития Российской Федерации, Комитет экономического развития и инвестиционной деятельности Ленинградской области.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32) Сведения о наличии договора безвозмездного пользования зданием, сооружением, если право на такое здание, сооружение не зарегистрировано в ЕГРН,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lastRenderedPageBreak/>
        <w:t>Указанный информационный запрос направляется в организацию, осуществляющую полномочия собственника на такое здание, сооружение.</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33) Сведения о наличии решения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 (с приложением документа при наличии). </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Министерство юстиции Российской Федерации, Федеральную налоговую службу.</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 34) Сведения о наличии документа, подтверждающего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Министерство внутренних дел Российской Федерации.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 xml:space="preserve">35) Сведения о наличии решения Губернатора Ленинградской области, которым юридическое лицо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предусматривающее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 или договора аренды земельного участка, если обращается такое юридическое лицо для заключения договора купли-продажи или договора аренды земельного участка (с приложением документа при наличии) </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Комитет экономического развития и инвестиционной деятельности Ленинградской области.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36) Сведения о наличии перечня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если обращается гражданин Российской Федерации или российское юридическое лицо для заключения договора аренды земельного участка в целях осуществления деятельности по производству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перечень которой устанавливается решением органа государственной власти Ленинградской области, установленного решением органа государственной власти Ленинградской области (с приложением документа при наличии).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r w:rsidRPr="000A22D2">
        <w:rPr>
          <w:rFonts w:ascii="Times New Roman" w:eastAsia="Times New Roman" w:hAnsi="Times New Roman" w:cs="Times New Roman"/>
          <w:color w:val="000000"/>
          <w:sz w:val="28"/>
          <w:szCs w:val="28"/>
          <w:lang w:bidi="ru-RU"/>
        </w:rPr>
        <w:t>Указанный информационный запрос направляется в Министерство промышленности и торговли Российской Федерации (Минпромторг), Торгово-промышленную палату Российской Федерации.</w:t>
      </w:r>
    </w:p>
    <w:p w:rsidR="000A22D2" w:rsidRPr="000A22D2" w:rsidRDefault="000A22D2" w:rsidP="000A22D2">
      <w:pPr>
        <w:pStyle w:val="ConsPlusNormal"/>
        <w:ind w:firstLine="567"/>
        <w:jc w:val="both"/>
        <w:rPr>
          <w:rFonts w:ascii="Times New Roman" w:eastAsia="Times New Roman" w:hAnsi="Times New Roman" w:cs="Times New Roman"/>
          <w:color w:val="000000"/>
          <w:sz w:val="28"/>
          <w:szCs w:val="28"/>
          <w:lang w:bidi="ru-RU"/>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lastRenderedPageBreak/>
        <w:t>3.5. Принятие решения о предоставлении (отказе в предоставлении)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3.5.1. Основания для отказа в предоставлении муниципальной услуги приведены в приложении к настоящему регламенту (таблица № 3).</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3.5.2. Срок принятия решения об отказе, при отсутствии права на получение муниципальной услуги – 20 календарных дней со дня регистрации заявления.</w:t>
      </w:r>
    </w:p>
    <w:p w:rsidR="000A22D2" w:rsidRPr="000A22D2" w:rsidRDefault="000A22D2" w:rsidP="000A22D2">
      <w:pPr>
        <w:pStyle w:val="ConsPlusNormal"/>
        <w:ind w:firstLine="567"/>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3.6. Предоставление результата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3.6.1. Результат предоставления муниципальной услуги предоставляется (в соответствии со способом, указанным заявителем при подаче заявления и документов), в течение не более 1 рабочего дня:</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1) при личной явке:</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в филиалах, отделах, удаленных рабочих местах ГБУ ЛО «МФЦ»;</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2) без личной явки: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почтовым отправлением;</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на адрес электронной почты;</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в электронной форме через личный кабинет заявителя на  ЕПГУ.</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3.6.2. Возможность предоставления уполномоченным органом или многофункциональным центром результата муниципальной услуги по выбору заявителя независимо от его места жительства либо места пребывания либо места нахождения не предусмотрена.</w:t>
      </w:r>
    </w:p>
    <w:p w:rsidR="000A22D2" w:rsidRPr="000A22D2" w:rsidRDefault="000A22D2" w:rsidP="000A22D2">
      <w:pPr>
        <w:pStyle w:val="ConsPlusNormal"/>
        <w:ind w:firstLine="567"/>
        <w:jc w:val="both"/>
        <w:rPr>
          <w:rFonts w:ascii="Times New Roman" w:hAnsi="Times New Roman" w:cs="Times New Roman"/>
          <w:sz w:val="28"/>
          <w:szCs w:val="28"/>
        </w:rPr>
      </w:pP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4. Способы информирования заявителя об изменении статуса рассмотрения запроса о предоставлении муниципальной услуги.</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Перечень способов информирования заявителя об изменении статуса рассмотрения заявления: </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t xml:space="preserve">а) посредством Единого портала. </w:t>
      </w:r>
    </w:p>
    <w:p w:rsidR="000A22D2" w:rsidRPr="000A22D2" w:rsidRDefault="000A22D2" w:rsidP="000A22D2">
      <w:pPr>
        <w:pStyle w:val="ConsPlusNormal"/>
        <w:ind w:firstLine="567"/>
        <w:jc w:val="both"/>
        <w:rPr>
          <w:rFonts w:ascii="Times New Roman" w:hAnsi="Times New Roman" w:cs="Times New Roman"/>
          <w:sz w:val="28"/>
          <w:szCs w:val="28"/>
        </w:rPr>
      </w:pPr>
      <w:r w:rsidRPr="000A22D2">
        <w:rPr>
          <w:rFonts w:ascii="Times New Roman" w:hAnsi="Times New Roman" w:cs="Times New Roman"/>
          <w:sz w:val="28"/>
          <w:szCs w:val="28"/>
        </w:rPr>
        <w:br w:type="page" w:clear="all"/>
      </w:r>
    </w:p>
    <w:p w:rsidR="000A22D2" w:rsidRDefault="000A22D2" w:rsidP="000A22D2">
      <w:pPr>
        <w:widowControl w:val="0"/>
        <w:spacing w:after="0" w:line="240" w:lineRule="auto"/>
        <w:jc w:val="right"/>
        <w:outlineLvl w:val="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Приложение</w:t>
      </w:r>
    </w:p>
    <w:p w:rsidR="000A22D2" w:rsidRDefault="000A22D2" w:rsidP="000A22D2">
      <w:pPr>
        <w:widowControl w:val="0"/>
        <w:spacing w:after="0" w:line="240" w:lineRule="auto"/>
        <w:ind w:left="6372"/>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к административному регламенту</w:t>
      </w:r>
    </w:p>
    <w:p w:rsidR="000A22D2" w:rsidRDefault="000A22D2" w:rsidP="000A22D2">
      <w:pPr>
        <w:widowControl w:val="0"/>
        <w:spacing w:after="0" w:line="240" w:lineRule="auto"/>
        <w:ind w:left="6372"/>
        <w:jc w:val="right"/>
        <w:rPr>
          <w:rFonts w:ascii="Times New Roman" w:hAnsi="Times New Roman" w:cs="Times New Roman"/>
          <w:sz w:val="24"/>
          <w:szCs w:val="24"/>
        </w:rPr>
      </w:pPr>
      <w:r>
        <w:rPr>
          <w:rFonts w:ascii="Times New Roman" w:hAnsi="Times New Roman" w:cs="Times New Roman"/>
          <w:sz w:val="24"/>
          <w:szCs w:val="24"/>
        </w:rPr>
        <w:t xml:space="preserve">по предоставлению </w:t>
      </w:r>
    </w:p>
    <w:p w:rsidR="000A22D2" w:rsidRDefault="000A22D2" w:rsidP="000A22D2">
      <w:pPr>
        <w:widowControl w:val="0"/>
        <w:spacing w:after="0" w:line="240" w:lineRule="auto"/>
        <w:ind w:left="6372"/>
        <w:jc w:val="right"/>
        <w:rPr>
          <w:rFonts w:ascii="Times New Roman" w:eastAsiaTheme="minorEastAsia" w:hAnsi="Times New Roman" w:cs="Times New Roman"/>
          <w:sz w:val="24"/>
          <w:szCs w:val="24"/>
          <w:lang w:eastAsia="ru-RU"/>
        </w:rPr>
      </w:pPr>
      <w:r>
        <w:rPr>
          <w:rFonts w:ascii="Times New Roman" w:hAnsi="Times New Roman" w:cs="Times New Roman"/>
          <w:sz w:val="24"/>
          <w:szCs w:val="24"/>
        </w:rPr>
        <w:t>муниципальной услуги</w:t>
      </w:r>
    </w:p>
    <w:p w:rsidR="000A22D2" w:rsidRDefault="000A22D2" w:rsidP="000A22D2">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_______________________ </w:t>
      </w:r>
    </w:p>
    <w:p w:rsidR="000A22D2" w:rsidRDefault="000A22D2" w:rsidP="000A22D2">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(наименование услуги)</w:t>
      </w:r>
    </w:p>
    <w:p w:rsidR="000A22D2" w:rsidRDefault="000A22D2" w:rsidP="000A22D2">
      <w:pPr>
        <w:widowControl w:val="0"/>
        <w:spacing w:after="0" w:line="240" w:lineRule="auto"/>
        <w:ind w:firstLine="709"/>
        <w:jc w:val="both"/>
        <w:rPr>
          <w:sz w:val="24"/>
          <w:szCs w:val="24"/>
        </w:rPr>
      </w:pPr>
    </w:p>
    <w:p w:rsidR="000A22D2" w:rsidRDefault="000A22D2" w:rsidP="000A22D2">
      <w:pPr>
        <w:widowControl w:val="0"/>
        <w:spacing w:after="0" w:line="240" w:lineRule="auto"/>
        <w:ind w:firstLine="709"/>
        <w:jc w:val="both"/>
        <w:rPr>
          <w:sz w:val="24"/>
          <w:szCs w:val="24"/>
        </w:rPr>
      </w:pP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ПЕРЕЧЕНЬ</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условных обозначений и сокращений,</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Идентификаторы категорий (признаков) заявителей,</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Исчерпывающий перечень документов,</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необходимых для предоставлении муниципальной услуги,</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Исчерпывающий перечень оснований для отказа</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в приеме запроса о предоставлении муниципальной услуги и документов,</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необходимых для предоставления услуги,</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оснований для приостановления предоставления муниципальной услуги</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или отказа в предоставлении муниципальной услуги,</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Формы запроса о предоставлении муниципальной услуги</w:t>
      </w:r>
    </w:p>
    <w:p w:rsidR="000A22D2" w:rsidRDefault="000A22D2" w:rsidP="000A22D2">
      <w:pPr>
        <w:spacing w:after="0" w:line="240" w:lineRule="auto"/>
        <w:ind w:firstLine="709"/>
        <w:jc w:val="center"/>
        <w:outlineLvl w:val="0"/>
        <w:rPr>
          <w:rFonts w:ascii="Times New Roman" w:hAnsi="Times New Roman" w:cs="Times New Roman"/>
          <w:sz w:val="24"/>
          <w:szCs w:val="24"/>
        </w:rPr>
      </w:pPr>
      <w:r>
        <w:rPr>
          <w:rFonts w:ascii="Times New Roman" w:hAnsi="Times New Roman" w:cs="Times New Roman"/>
          <w:sz w:val="24"/>
          <w:szCs w:val="24"/>
        </w:rPr>
        <w:t>и документов, необходимых для предоставления муниципальной услуги</w:t>
      </w:r>
    </w:p>
    <w:p w:rsidR="000A22D2" w:rsidRDefault="000A22D2" w:rsidP="000A22D2">
      <w:pPr>
        <w:spacing w:after="0" w:line="240" w:lineRule="auto"/>
        <w:ind w:firstLine="709"/>
        <w:jc w:val="center"/>
        <w:outlineLvl w:val="0"/>
        <w:rPr>
          <w:rFonts w:ascii="Times New Roman" w:hAnsi="Times New Roman" w:cs="Times New Roman"/>
          <w:sz w:val="24"/>
          <w:szCs w:val="24"/>
        </w:rPr>
      </w:pPr>
    </w:p>
    <w:p w:rsidR="000A22D2" w:rsidRDefault="000A22D2" w:rsidP="000A22D2">
      <w:pPr>
        <w:spacing w:after="0" w:line="240" w:lineRule="auto"/>
        <w:ind w:firstLine="709"/>
        <w:jc w:val="center"/>
        <w:outlineLvl w:val="0"/>
        <w:rPr>
          <w:rFonts w:ascii="Times New Roman" w:hAnsi="Times New Roman" w:cs="Times New Roman"/>
          <w:sz w:val="24"/>
          <w:szCs w:val="24"/>
        </w:rPr>
      </w:pPr>
    </w:p>
    <w:p w:rsidR="000A22D2" w:rsidRDefault="000A22D2" w:rsidP="008771A2">
      <w:pPr>
        <w:numPr>
          <w:ilvl w:val="0"/>
          <w:numId w:val="7"/>
        </w:num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Перечень условных обозначений и сокращений</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1. Условные сокращения:</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а) ОМСУ – органы местного самоуправления</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б) ЕП, ЕПГУ – федеральная государственная информационная система "Единый портал государственных и муниципальных услуг (функций)";</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в)  МФЦ, ГБУ ЛО «МФЦ» –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0A22D2" w:rsidRDefault="000A22D2" w:rsidP="000A22D2">
      <w:pPr>
        <w:spacing w:after="0" w:line="240" w:lineRule="auto"/>
        <w:jc w:val="both"/>
        <w:outlineLvl w:val="0"/>
        <w:rPr>
          <w:rFonts w:ascii="Times New Roman" w:hAnsi="Times New Roman" w:cs="Times New Roman"/>
          <w:sz w:val="24"/>
          <w:szCs w:val="24"/>
        </w:rPr>
      </w:pP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2. Условные обозначения:</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а) [Все] – документы представляются всеми заявителями, обращающимися за получением </w:t>
      </w:r>
      <w:r>
        <w:rPr>
          <w:rFonts w:ascii="Times New Roman" w:eastAsia="Times New Roman" w:hAnsi="Times New Roman" w:cs="Times New Roman"/>
          <w:sz w:val="24"/>
          <w:szCs w:val="24"/>
          <w:lang w:eastAsia="ru-RU"/>
        </w:rPr>
        <w:t>муниципальной</w:t>
      </w:r>
      <w:r>
        <w:rPr>
          <w:rFonts w:ascii="Times New Roman" w:hAnsi="Times New Roman" w:cs="Times New Roman"/>
          <w:sz w:val="24"/>
          <w:szCs w:val="24"/>
        </w:rPr>
        <w:t xml:space="preserve"> услуги;</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б) ИП – заявителем является Индивидуальный предприниматель;</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в) ЮЛ – заявителем является юридическое лицо;</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г) П(з) – представитель заявителя;</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д) </w:t>
      </w:r>
      <w:r>
        <w:rPr>
          <w:rFonts w:ascii="Times New Roman" w:hAnsi="Times New Roman" w:cs="Times New Roman"/>
          <w:sz w:val="24"/>
          <w:szCs w:val="24"/>
          <w:lang w:eastAsia="ru-RU"/>
        </w:rPr>
        <w:t>ЭП –документы подаются путем направления электронного документа в уполномоченный орган на официальную электронную почту</w:t>
      </w:r>
      <w:r>
        <w:rPr>
          <w:rFonts w:ascii="Times New Roman" w:hAnsi="Times New Roman" w:cs="Times New Roman"/>
          <w:sz w:val="24"/>
          <w:szCs w:val="24"/>
        </w:rPr>
        <w:t>;</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е) ЕПГУ  – документы подаются посредством портала;</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ж) ПС – документы подаются посредством почтовой связи;</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з) Л - документы подаются при личном посещении ОМСУ, МФЦ;</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и) О – представляется оригинал документа;</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к) О(э) – представляется оригинал документа в электронной форме;</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л) К – представляется копия документа;</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м) К(э) – представляется копия документа в электронной форме;</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н) Д(1) – документы представляются в одном экземпляре;</w:t>
      </w:r>
    </w:p>
    <w:p w:rsidR="000A22D2" w:rsidRDefault="000A22D2" w:rsidP="000A22D2">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о) Д(2) – документы представляются в двух экземплярах.</w:t>
      </w:r>
    </w:p>
    <w:p w:rsidR="000A22D2" w:rsidRDefault="000A22D2" w:rsidP="000A22D2">
      <w:pPr>
        <w:widowControl w:val="0"/>
        <w:spacing w:after="0" w:line="240" w:lineRule="auto"/>
        <w:ind w:left="709"/>
        <w:rPr>
          <w:color w:val="FF0000"/>
          <w:sz w:val="24"/>
          <w:szCs w:val="24"/>
        </w:rPr>
      </w:pPr>
    </w:p>
    <w:p w:rsidR="000A22D2" w:rsidRDefault="000A22D2" w:rsidP="000A22D2">
      <w:pPr>
        <w:widowControl w:val="0"/>
        <w:spacing w:after="0" w:line="240" w:lineRule="auto"/>
        <w:ind w:left="709"/>
        <w:rPr>
          <w:color w:val="FF0000"/>
          <w:sz w:val="24"/>
          <w:szCs w:val="24"/>
        </w:rPr>
      </w:pPr>
    </w:p>
    <w:p w:rsidR="000A22D2" w:rsidRDefault="000A22D2" w:rsidP="000A22D2">
      <w:pPr>
        <w:jc w:val="center"/>
        <w:rPr>
          <w:rFonts w:ascii="Times New Roman" w:hAnsi="Times New Roman" w:cs="Times New Roman"/>
          <w:sz w:val="24"/>
          <w:szCs w:val="24"/>
        </w:rPr>
      </w:pPr>
      <w:r>
        <w:rPr>
          <w:rFonts w:ascii="Times New Roman" w:eastAsiaTheme="minorEastAsia" w:hAnsi="Times New Roman" w:cs="Times New Roman"/>
          <w:color w:val="FF0000"/>
          <w:sz w:val="24"/>
          <w:szCs w:val="24"/>
          <w:lang w:eastAsia="ru-RU"/>
        </w:rPr>
        <w:br w:type="page" w:clear="all"/>
      </w:r>
      <w:r>
        <w:rPr>
          <w:rFonts w:ascii="Times New Roman" w:hAnsi="Times New Roman" w:cs="Times New Roman"/>
          <w:sz w:val="24"/>
          <w:szCs w:val="24"/>
        </w:rPr>
        <w:lastRenderedPageBreak/>
        <w:t>II. Идентификаторы категорий (признаков) заявителей (указываются в табличной форме и включают взаимосвязанные сведения о перечне результатов предоставления муниципальной услуги и перечне отдельных признаков заявителей)</w:t>
      </w:r>
    </w:p>
    <w:p w:rsidR="000A22D2" w:rsidRDefault="000A22D2" w:rsidP="000A22D2">
      <w:pPr>
        <w:rPr>
          <w:rFonts w:ascii="Times New Roman" w:hAnsi="Times New Roman" w:cs="Times New Roman"/>
          <w:sz w:val="24"/>
          <w:szCs w:val="24"/>
        </w:rPr>
      </w:pPr>
      <w:r>
        <w:rPr>
          <w:rFonts w:ascii="Times New Roman" w:hAnsi="Times New Roman" w:cs="Times New Roman"/>
          <w:sz w:val="24"/>
          <w:szCs w:val="24"/>
        </w:rPr>
        <w:t xml:space="preserve">          Таблица № 1</w:t>
      </w:r>
    </w:p>
    <w:p w:rsidR="000A22D2" w:rsidRDefault="000A22D2" w:rsidP="000A22D2">
      <w:pPr>
        <w:rPr>
          <w:sz w:val="24"/>
          <w:szCs w:val="24"/>
        </w:rPr>
      </w:pPr>
    </w:p>
    <w:tbl>
      <w:tblPr>
        <w:tblStyle w:val="af8"/>
        <w:tblW w:w="9925" w:type="dxa"/>
        <w:tblLook w:val="04A0"/>
      </w:tblPr>
      <w:tblGrid>
        <w:gridCol w:w="1966"/>
        <w:gridCol w:w="1752"/>
        <w:gridCol w:w="1752"/>
        <w:gridCol w:w="2325"/>
        <w:gridCol w:w="2130"/>
      </w:tblGrid>
      <w:tr w:rsidR="000A22D2" w:rsidTr="00251AB1">
        <w:trPr>
          <w:trHeight w:val="1063"/>
        </w:trPr>
        <w:tc>
          <w:tcPr>
            <w:tcW w:w="1966" w:type="dxa"/>
            <w:vMerge w:val="restart"/>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Наименование отдельного признака заявителя</w:t>
            </w:r>
          </w:p>
        </w:tc>
        <w:tc>
          <w:tcPr>
            <w:tcW w:w="7959" w:type="dxa"/>
            <w:gridSpan w:val="4"/>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Перечень результатов предоставления муниципальной услуги (цели обращения заявителя)</w:t>
            </w:r>
          </w:p>
        </w:tc>
      </w:tr>
      <w:tr w:rsidR="000A22D2" w:rsidTr="00251AB1">
        <w:trPr>
          <w:trHeight w:val="2371"/>
        </w:trPr>
        <w:tc>
          <w:tcPr>
            <w:tcW w:w="1966" w:type="dxa"/>
            <w:vMerge/>
            <w:noWrap/>
          </w:tcPr>
          <w:p w:rsidR="000A22D2" w:rsidRDefault="000A22D2" w:rsidP="00251AB1">
            <w:pPr>
              <w:rPr>
                <w:rFonts w:ascii="Times New Roman" w:eastAsiaTheme="minorEastAsia" w:hAnsi="Times New Roman" w:cs="Times New Roman"/>
                <w:sz w:val="24"/>
                <w:szCs w:val="24"/>
                <w:lang w:eastAsia="ru-RU"/>
              </w:rPr>
            </w:pP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Получение проекта договора купли-продажи земельного участка</w:t>
            </w: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Получение проекта договора аренды земельного участка</w:t>
            </w:r>
          </w:p>
        </w:tc>
        <w:tc>
          <w:tcPr>
            <w:tcW w:w="2325"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Получение проекта договора безвозмездного пользования земельным участком</w:t>
            </w:r>
          </w:p>
        </w:tc>
        <w:tc>
          <w:tcPr>
            <w:tcW w:w="2130"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Получение решения о предоставлении земельного участка в постоянное (бессрочное) пользование</w:t>
            </w:r>
          </w:p>
        </w:tc>
      </w:tr>
      <w:tr w:rsidR="000A22D2" w:rsidTr="00251AB1">
        <w:trPr>
          <w:trHeight w:val="294"/>
        </w:trPr>
        <w:tc>
          <w:tcPr>
            <w:tcW w:w="1966" w:type="dxa"/>
            <w:vMerge/>
            <w:noWrap/>
          </w:tcPr>
          <w:p w:rsidR="000A22D2" w:rsidRDefault="000A22D2" w:rsidP="00251AB1">
            <w:pPr>
              <w:rPr>
                <w:rFonts w:ascii="Times New Roman" w:eastAsiaTheme="minorEastAsia" w:hAnsi="Times New Roman" w:cs="Times New Roman"/>
                <w:sz w:val="24"/>
                <w:szCs w:val="24"/>
                <w:lang w:eastAsia="ru-RU"/>
              </w:rPr>
            </w:pP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2325"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2130"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r>
      <w:tr w:rsidR="000A22D2" w:rsidTr="00251AB1">
        <w:trPr>
          <w:trHeight w:val="589"/>
        </w:trPr>
        <w:tc>
          <w:tcPr>
            <w:tcW w:w="1966"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Физическое лицо</w:t>
            </w: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1ФЛ</w:t>
            </w: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2ФЛ</w:t>
            </w:r>
          </w:p>
        </w:tc>
        <w:tc>
          <w:tcPr>
            <w:tcW w:w="2325"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3ФЛ</w:t>
            </w:r>
          </w:p>
        </w:tc>
        <w:tc>
          <w:tcPr>
            <w:tcW w:w="2130" w:type="dxa"/>
            <w:noWrap/>
          </w:tcPr>
          <w:p w:rsidR="000A22D2" w:rsidRDefault="000A22D2" w:rsidP="00251AB1">
            <w:pPr>
              <w:rPr>
                <w:rFonts w:ascii="Times New Roman" w:eastAsiaTheme="minorEastAsia" w:hAnsi="Times New Roman" w:cs="Times New Roman"/>
                <w:sz w:val="24"/>
                <w:szCs w:val="24"/>
                <w:lang w:eastAsia="ru-RU"/>
              </w:rPr>
            </w:pPr>
          </w:p>
        </w:tc>
      </w:tr>
      <w:tr w:rsidR="000A22D2" w:rsidTr="00251AB1">
        <w:trPr>
          <w:trHeight w:val="573"/>
        </w:trPr>
        <w:tc>
          <w:tcPr>
            <w:tcW w:w="1966"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Юридическое лицо</w:t>
            </w: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1ЮЛ</w:t>
            </w:r>
          </w:p>
        </w:tc>
        <w:tc>
          <w:tcPr>
            <w:tcW w:w="1752"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2ЮЛ</w:t>
            </w:r>
          </w:p>
        </w:tc>
        <w:tc>
          <w:tcPr>
            <w:tcW w:w="2325"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3ЮЛ</w:t>
            </w:r>
          </w:p>
        </w:tc>
        <w:tc>
          <w:tcPr>
            <w:tcW w:w="2130"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4ЮЛ</w:t>
            </w:r>
          </w:p>
        </w:tc>
      </w:tr>
    </w:tbl>
    <w:p w:rsidR="000A22D2" w:rsidRDefault="000A22D2" w:rsidP="000A22D2">
      <w:pPr>
        <w:rPr>
          <w:rFonts w:ascii="Times New Roman" w:eastAsiaTheme="minorEastAsia" w:hAnsi="Times New Roman" w:cs="Times New Roman"/>
          <w:color w:val="FF0000"/>
          <w:sz w:val="24"/>
          <w:szCs w:val="24"/>
          <w:lang w:eastAsia="ru-RU"/>
        </w:rPr>
      </w:pPr>
    </w:p>
    <w:p w:rsidR="000A22D2" w:rsidRDefault="000A22D2" w:rsidP="000A22D2">
      <w:pPr>
        <w:jc w:val="center"/>
        <w:rPr>
          <w:rFonts w:ascii="Times New Roman" w:hAnsi="Times New Roman" w:cs="Times New Roman"/>
          <w:sz w:val="24"/>
          <w:szCs w:val="24"/>
        </w:rPr>
      </w:pPr>
      <w:r>
        <w:rPr>
          <w:rFonts w:ascii="Times New Roman" w:hAnsi="Times New Roman" w:cs="Times New Roman"/>
          <w:sz w:val="24"/>
          <w:szCs w:val="24"/>
        </w:rPr>
        <w:t>III. Исчерпывающий перечень документов, необходимых для предоставления муниципальной услуги (указывается в табличной форме и включает взаимосвязанные сведения о необходимых для предоставления муниципальной услуги документов и (или) информации с учетом идентификаторов категорий (признаков) заявителей, способы подачи таких документов и (или) информации, 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p w:rsidR="000A22D2" w:rsidRDefault="000A22D2" w:rsidP="000A22D2">
      <w:pPr>
        <w:tabs>
          <w:tab w:val="center" w:pos="4961"/>
        </w:tabs>
        <w:rPr>
          <w:rFonts w:ascii="Times New Roman" w:hAnsi="Times New Roman" w:cs="Times New Roman"/>
          <w:sz w:val="24"/>
          <w:szCs w:val="24"/>
        </w:rPr>
      </w:pPr>
      <w:r>
        <w:rPr>
          <w:rFonts w:ascii="Times New Roman" w:hAnsi="Times New Roman" w:cs="Times New Roman"/>
          <w:sz w:val="24"/>
          <w:szCs w:val="24"/>
        </w:rPr>
        <w:t xml:space="preserve">                                                                                      Таблица № 2</w:t>
      </w:r>
    </w:p>
    <w:tbl>
      <w:tblPr>
        <w:tblStyle w:val="af8"/>
        <w:tblW w:w="10485" w:type="dxa"/>
        <w:tblLayout w:type="fixed"/>
        <w:tblLook w:val="04A0"/>
      </w:tblPr>
      <w:tblGrid>
        <w:gridCol w:w="562"/>
        <w:gridCol w:w="1134"/>
        <w:gridCol w:w="5245"/>
        <w:gridCol w:w="2126"/>
        <w:gridCol w:w="1412"/>
        <w:gridCol w:w="6"/>
      </w:tblGrid>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Идентификаторы категорий (признаков) заявителей</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Перечень необходимых для предоставления муниципальной услуги документов</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Способы подачи документов, требования к представлению документов</w:t>
            </w:r>
          </w:p>
        </w:tc>
        <w:tc>
          <w:tcPr>
            <w:tcW w:w="1418" w:type="dxa"/>
            <w:gridSpan w:val="2"/>
            <w:noWrap/>
          </w:tcPr>
          <w:p w:rsidR="000A22D2" w:rsidRDefault="000A22D2" w:rsidP="00251AB1">
            <w:pPr>
              <w:tabs>
                <w:tab w:val="center" w:pos="4961"/>
              </w:tabs>
              <w:rPr>
                <w:rFonts w:ascii="Times New Roman" w:hAnsi="Times New Roman" w:cs="Times New Roman"/>
                <w:sz w:val="24"/>
                <w:szCs w:val="24"/>
              </w:rPr>
            </w:pPr>
            <w:r>
              <w:rPr>
                <w:rFonts w:ascii="Times New Roman" w:hAnsi="Times New Roman" w:cs="Times New Roman"/>
                <w:sz w:val="24"/>
                <w:szCs w:val="24"/>
              </w:rPr>
              <w:t>Иные требования</w:t>
            </w:r>
          </w:p>
        </w:tc>
      </w:tr>
      <w:tr w:rsidR="000A22D2" w:rsidTr="00251AB1">
        <w:tc>
          <w:tcPr>
            <w:tcW w:w="10485" w:type="dxa"/>
            <w:gridSpan w:val="6"/>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ФЛ, 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Заявление</w:t>
            </w:r>
          </w:p>
        </w:tc>
        <w:tc>
          <w:tcPr>
            <w:tcW w:w="2126" w:type="dxa"/>
            <w:noWrap/>
          </w:tcPr>
          <w:p w:rsidR="000A22D2" w:rsidRDefault="000A22D2" w:rsidP="00251AB1">
            <w:pPr>
              <w:tabs>
                <w:tab w:val="center" w:pos="4961"/>
              </w:tabs>
              <w:rPr>
                <w:rFonts w:ascii="Times New Roman" w:hAnsi="Times New Roman" w:cs="Times New Roman"/>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[Все], 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ФЛ</w:t>
            </w:r>
          </w:p>
        </w:tc>
        <w:tc>
          <w:tcPr>
            <w:tcW w:w="5245" w:type="dxa"/>
            <w:noWrap/>
          </w:tcPr>
          <w:p w:rsidR="000A22D2" w:rsidRDefault="000A22D2" w:rsidP="00251AB1">
            <w:pPr>
              <w:tabs>
                <w:tab w:val="center" w:pos="4961"/>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 удостоверяющий личность:</w:t>
            </w:r>
          </w:p>
          <w:p w:rsidR="000A22D2" w:rsidRDefault="000A22D2" w:rsidP="00251AB1">
            <w:pPr>
              <w:tabs>
                <w:tab w:val="center" w:pos="4961"/>
              </w:tabs>
              <w:rPr>
                <w:rFonts w:ascii="Times New Roman" w:eastAsia="Times New Roman" w:hAnsi="Times New Roman" w:cs="Times New Roman"/>
                <w:sz w:val="24"/>
                <w:szCs w:val="24"/>
                <w:lang w:eastAsia="ru-RU"/>
              </w:rPr>
            </w:pP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утвержденной Приказом МВД России от 16.11.2020 № 773, удостоверение личности военнослужащего РФ);</w:t>
            </w:r>
          </w:p>
          <w:p w:rsidR="000A22D2" w:rsidRDefault="000A22D2" w:rsidP="00251AB1">
            <w:pPr>
              <w:widowControl w:val="0"/>
              <w:jc w:val="both"/>
              <w:rPr>
                <w:rFonts w:ascii="Times New Roman" w:eastAsia="Times New Roman" w:hAnsi="Times New Roman" w:cs="Times New Roman"/>
                <w:sz w:val="24"/>
                <w:szCs w:val="24"/>
                <w:lang w:eastAsia="ru-RU"/>
              </w:rPr>
            </w:pP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иностранного гражданина, лица без гражданства, включая вид на жительство и удостоверение беженца;</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ФЛ, ЮЛ</w:t>
            </w:r>
          </w:p>
        </w:tc>
        <w:tc>
          <w:tcPr>
            <w:tcW w:w="5245" w:type="dxa"/>
            <w:noWrap/>
          </w:tcPr>
          <w:p w:rsidR="000A22D2" w:rsidRDefault="000A22D2" w:rsidP="00251AB1">
            <w:pPr>
              <w:widowControl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p>
          <w:p w:rsidR="000A22D2" w:rsidRDefault="000A22D2" w:rsidP="00251AB1">
            <w:pPr>
              <w:widowControl w:val="0"/>
              <w:jc w:val="both"/>
              <w:rPr>
                <w:rFonts w:ascii="Times New Roman" w:eastAsia="Times New Roman" w:hAnsi="Times New Roman" w:cs="Times New Roman"/>
                <w:sz w:val="24"/>
                <w:szCs w:val="24"/>
                <w:lang w:eastAsia="ru-RU"/>
              </w:rPr>
            </w:pP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физических лиц:</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консульскимдолжностным лицом, уполномоченным на совершение этих действий; </w:t>
            </w:r>
          </w:p>
          <w:p w:rsidR="000A22D2" w:rsidRDefault="000A22D2" w:rsidP="00251AB1">
            <w:pPr>
              <w:widowControl w:val="0"/>
              <w:jc w:val="both"/>
              <w:rPr>
                <w:rFonts w:ascii="Times New Roman" w:eastAsia="Times New Roman" w:hAnsi="Times New Roman" w:cs="Times New Roman"/>
                <w:sz w:val="24"/>
                <w:szCs w:val="24"/>
                <w:lang w:eastAsia="ru-RU"/>
              </w:rPr>
            </w:pP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доверенности военнослужащих, а в пунктах дислокации воинских частей, соединений, </w:t>
            </w:r>
            <w:r>
              <w:rPr>
                <w:rFonts w:ascii="Times New Roman" w:eastAsia="Times New Roman" w:hAnsi="Times New Roman" w:cs="Times New Roman"/>
                <w:sz w:val="24"/>
                <w:szCs w:val="24"/>
                <w:lang w:eastAsia="ru-RU"/>
              </w:rPr>
              <w:lastRenderedPageBreak/>
              <w:t>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0A22D2" w:rsidRDefault="000A22D2" w:rsidP="00251AB1">
            <w:pPr>
              <w:widowControl w:val="0"/>
              <w:ind w:firstLine="709"/>
              <w:jc w:val="both"/>
              <w:rPr>
                <w:rFonts w:ascii="Times New Roman" w:eastAsia="Times New Roman" w:hAnsi="Times New Roman" w:cs="Times New Roman"/>
                <w:sz w:val="24"/>
                <w:szCs w:val="24"/>
                <w:lang w:eastAsia="ru-RU"/>
              </w:rPr>
            </w:pP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юридических лиц:</w:t>
            </w:r>
          </w:p>
          <w:p w:rsidR="000A22D2" w:rsidRDefault="000A22D2" w:rsidP="00251AB1">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[Все], 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4</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ЮЛ</w:t>
            </w:r>
          </w:p>
        </w:tc>
        <w:tc>
          <w:tcPr>
            <w:tcW w:w="5245"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eastAsiaTheme="minorEastAsia" w:hAnsi="Times New Roman" w:cs="Times New Roman"/>
                <w:sz w:val="24"/>
                <w:szCs w:val="24"/>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2126"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3ЮЛ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tc>
        <w:tc>
          <w:tcPr>
            <w:tcW w:w="2126"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1ФЛ</w:t>
            </w:r>
          </w:p>
        </w:tc>
        <w:tc>
          <w:tcPr>
            <w:tcW w:w="5245"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eastAsia="Times New Roman" w:hAnsi="Times New Roman" w:cs="Times New Roman"/>
                <w:color w:val="000000"/>
                <w:sz w:val="24"/>
                <w:szCs w:val="24"/>
                <w:lang w:bidi="ru-RU"/>
              </w:rPr>
              <w:t xml:space="preserve">документ, подтверждающий членство заявителя в садоводческом или огородническом некоммерческом товариществе, в случае, если </w:t>
            </w:r>
            <w:r>
              <w:rPr>
                <w:rFonts w:ascii="Times New Roman" w:eastAsia="Times New Roman" w:hAnsi="Times New Roman" w:cs="Times New Roman"/>
                <w:color w:val="000000"/>
                <w:sz w:val="24"/>
                <w:szCs w:val="24"/>
                <w:lang w:bidi="ru-RU"/>
              </w:rPr>
              <w:lastRenderedPageBreak/>
              <w:t>обращается член садоводческого или огороднического некоммерческого товарищества за предоставлением в собственность за плату</w:t>
            </w:r>
          </w:p>
        </w:tc>
        <w:tc>
          <w:tcPr>
            <w:tcW w:w="2126"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7</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1ФЛ, 2ФЛ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bidi="ru-RU"/>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 xml:space="preserve">1ФЛ, 2ФЛ, </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 xml:space="preserve">3ФЛ, 1ЮЛ, </w:t>
            </w:r>
            <w:r>
              <w:rPr>
                <w:rFonts w:ascii="Times New Roman" w:hAnsi="Times New Roman" w:cs="Times New Roman"/>
                <w:sz w:val="24"/>
                <w:szCs w:val="24"/>
              </w:rPr>
              <w:br/>
              <w:t xml:space="preserve">2ЮЛ, 3ЮЛ </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eastAsia="ru-RU"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color w:val="FF0000"/>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rPr>
          <w:trHeight w:val="782"/>
        </w:trPr>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 3ФЛ,</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 3ЮЛ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w:t>
            </w:r>
            <w:r>
              <w:rPr>
                <w:rFonts w:ascii="Times New Roman" w:eastAsia="Times New Roman" w:hAnsi="Times New Roman" w:cs="Times New Roman"/>
                <w:color w:val="000000"/>
                <w:sz w:val="24"/>
                <w:szCs w:val="24"/>
                <w:lang w:eastAsia="ru-RU" w:bidi="ru-RU"/>
              </w:rPr>
              <w:lastRenderedPageBreak/>
              <w:t>обращается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10</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 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tc>
        <w:tc>
          <w:tcPr>
            <w:tcW w:w="2126" w:type="dxa"/>
            <w:noWrap/>
          </w:tcPr>
          <w:p w:rsidR="000A22D2" w:rsidRDefault="000A22D2" w:rsidP="00251AB1">
            <w:pPr>
              <w:tabs>
                <w:tab w:val="center" w:pos="4961"/>
              </w:tabs>
              <w:rPr>
                <w:rFonts w:ascii="Times New Roman" w:hAnsi="Times New Roman" w:cs="Times New Roman"/>
                <w:b/>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 3ЮЛ, 4ЮЛ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tc>
        <w:tc>
          <w:tcPr>
            <w:tcW w:w="2126" w:type="dxa"/>
            <w:noWrap/>
          </w:tcPr>
          <w:p w:rsidR="000A22D2" w:rsidRDefault="000A22D2" w:rsidP="00251AB1">
            <w:pPr>
              <w:tabs>
                <w:tab w:val="center" w:pos="4961"/>
              </w:tabs>
              <w:rPr>
                <w:rFonts w:ascii="Times New Roman" w:hAnsi="Times New Roman" w:cs="Times New Roman"/>
                <w:b/>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4ЮЛ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 xml:space="preserve">2ФЛ, </w:t>
            </w:r>
            <w:r>
              <w:rPr>
                <w:rFonts w:ascii="Times New Roman" w:hAnsi="Times New Roman" w:cs="Times New Roman"/>
                <w:sz w:val="24"/>
                <w:szCs w:val="24"/>
              </w:rPr>
              <w:lastRenderedPageBreak/>
              <w:t>3ФЛ,</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 3ЮЛ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 xml:space="preserve">решение суда, на основании которого изъят </w:t>
            </w:r>
            <w:r>
              <w:rPr>
                <w:rFonts w:ascii="Times New Roman" w:eastAsia="Times New Roman" w:hAnsi="Times New Roman" w:cs="Times New Roman"/>
                <w:color w:val="000000"/>
                <w:sz w:val="24"/>
                <w:szCs w:val="24"/>
                <w:lang w:eastAsia="ru-RU" w:bidi="ru-RU"/>
              </w:rPr>
              <w:lastRenderedPageBreak/>
              <w:t>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14</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3ФЛ, 3ЮЛ</w:t>
            </w:r>
          </w:p>
          <w:p w:rsidR="000A22D2" w:rsidRDefault="000A22D2" w:rsidP="00251AB1">
            <w:pPr>
              <w:rPr>
                <w:rFonts w:ascii="Times New Roman" w:hAnsi="Times New Roman" w:cs="Times New Roman"/>
                <w:sz w:val="24"/>
                <w:szCs w:val="24"/>
              </w:rPr>
            </w:pP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3ЮЛ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rPr>
                <w:rFonts w:ascii="Times New Roman" w:hAnsi="Times New Roman" w:cs="Times New Roman"/>
                <w:b/>
                <w:sz w:val="24"/>
                <w:szCs w:val="24"/>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w:t>
            </w:r>
            <w:r>
              <w:rPr>
                <w:rFonts w:ascii="Times New Roman" w:eastAsia="Times New Roman" w:hAnsi="Times New Roman" w:cs="Times New Roman"/>
                <w:color w:val="000000"/>
                <w:sz w:val="24"/>
                <w:szCs w:val="24"/>
                <w:lang w:eastAsia="ru-RU" w:bidi="ru-RU"/>
              </w:rPr>
              <w:lastRenderedPageBreak/>
              <w:t>приобретение в собственность участка без торгов,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20</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проектная документация на выполнение работ, связанных с пользованием недрами </w:t>
            </w:r>
            <w:r>
              <w:rPr>
                <w:rFonts w:ascii="Times New Roman" w:hAnsi="Times New Roman" w:cs="Times New Roman"/>
                <w:sz w:val="24"/>
                <w:szCs w:val="24"/>
              </w:rPr>
              <w:t>либо ее часть, предусматривающая осуществление соответствующей деятельности (за исключением сведений, содержащих государственную тайну)</w:t>
            </w:r>
            <w:r>
              <w:rPr>
                <w:rFonts w:ascii="Times New Roman" w:eastAsia="Times New Roman" w:hAnsi="Times New Roman" w:cs="Times New Roman"/>
                <w:color w:val="000000"/>
                <w:sz w:val="24"/>
                <w:szCs w:val="24"/>
                <w:lang w:eastAsia="ru-RU" w:bidi="ru-RU"/>
              </w:rPr>
              <w:t>, если обращается недропользователь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tc>
        <w:tc>
          <w:tcPr>
            <w:tcW w:w="2126" w:type="dxa"/>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tc>
        <w:tc>
          <w:tcPr>
            <w:tcW w:w="2126" w:type="dxa"/>
            <w:noWrap/>
          </w:tcPr>
          <w:p w:rsidR="000A22D2" w:rsidRDefault="000A22D2" w:rsidP="00251AB1">
            <w:pPr>
              <w:tabs>
                <w:tab w:val="center" w:pos="4961"/>
              </w:tabs>
              <w:rPr>
                <w:rFonts w:ascii="Times New Roman" w:hAnsi="Times New Roman" w:cs="Times New Roman"/>
                <w:b/>
                <w:color w:val="FF0000"/>
                <w:sz w:val="24"/>
                <w:szCs w:val="24"/>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tabs>
                <w:tab w:val="center" w:pos="4961"/>
              </w:tabs>
              <w:rPr>
                <w:rFonts w:ascii="Times New Roman" w:hAnsi="Times New Roman" w:cs="Times New Roman"/>
                <w:color w:val="FF0000"/>
                <w:sz w:val="24"/>
                <w:szCs w:val="24"/>
              </w:rPr>
            </w:pPr>
            <w:r>
              <w:rPr>
                <w:rFonts w:ascii="Times New Roman" w:hAnsi="Times New Roman" w:cs="Times New Roman"/>
                <w:sz w:val="24"/>
                <w:szCs w:val="24"/>
              </w:rPr>
              <w:t>Д(1)</w:t>
            </w:r>
          </w:p>
        </w:tc>
      </w:tr>
      <w:tr w:rsidR="000A22D2" w:rsidTr="00251AB1">
        <w:tc>
          <w:tcPr>
            <w:tcW w:w="10485" w:type="dxa"/>
            <w:gridSpan w:val="6"/>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выписка из Единого государственного реестра недвижимости об объекте недвижимости (ЕГРН)</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[Все], 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выписка из Единого государственного реестра юридических лиц (ЕГРЮЛ)</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[Все], Д(1)</w:t>
            </w:r>
          </w:p>
        </w:tc>
      </w:tr>
      <w:tr w:rsidR="000A22D2" w:rsidTr="00251AB1">
        <w:trPr>
          <w:gridAfter w:val="1"/>
          <w:wAfter w:w="6" w:type="dxa"/>
        </w:trPr>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1ФЛ, 2ФЛ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bidi="ru-RU"/>
              </w:rP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2"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rPr>
          <w:gridAfter w:val="1"/>
          <w:wAfter w:w="6" w:type="dxa"/>
        </w:trPr>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2ЮЛ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bidi="ru-RU"/>
              </w:rPr>
              <w:lastRenderedPageBreak/>
              <w:t xml:space="preserve">утвержденный проект межевания территории, </w:t>
            </w:r>
            <w:r>
              <w:rPr>
                <w:rFonts w:ascii="Times New Roman" w:eastAsia="Times New Roman" w:hAnsi="Times New Roman" w:cs="Times New Roman"/>
                <w:color w:val="000000"/>
                <w:sz w:val="24"/>
                <w:szCs w:val="24"/>
                <w:lang w:bidi="ru-RU"/>
              </w:rPr>
              <w:lastRenderedPageBreak/>
              <w:t>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2"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5</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eastAsia="ru-RU" w:bidi="ru-RU"/>
              </w:rPr>
              <w:t xml:space="preserve">утвержденный проект планировки территории, 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комплексномразвитии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w:t>
            </w:r>
            <w:r>
              <w:rPr>
                <w:rFonts w:ascii="Times New Roman" w:eastAsia="Times New Roman" w:hAnsi="Times New Roman" w:cs="Times New Roman"/>
                <w:color w:val="000000"/>
                <w:sz w:val="24"/>
                <w:szCs w:val="24"/>
                <w:lang w:eastAsia="ru-RU" w:bidi="ru-RU"/>
              </w:rPr>
              <w:lastRenderedPageBreak/>
              <w:t>эксплуатации наемного дома социального использования,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6</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eastAsia="ru-RU" w:bidi="ru-RU"/>
              </w:rPr>
              <w:t>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14</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w:t>
            </w:r>
            <w:r>
              <w:rPr>
                <w:rFonts w:ascii="Times New Roman" w:eastAsia="Times New Roman" w:hAnsi="Times New Roman" w:cs="Times New Roman"/>
                <w:color w:val="000000"/>
                <w:sz w:val="24"/>
                <w:szCs w:val="24"/>
                <w:lang w:eastAsia="ru-RU" w:bidi="ru-RU"/>
              </w:rPr>
              <w:lastRenderedPageBreak/>
              <w:t>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15</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3ФЛ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3ФЛ,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3ЮЛ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3ФЛ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сведения о трудовой деятельности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договор аренды исходного земельного участка, в том числе предоставленного для комплексного </w:t>
            </w:r>
            <w:r>
              <w:rPr>
                <w:rFonts w:ascii="Times New Roman" w:eastAsia="Times New Roman" w:hAnsi="Times New Roman" w:cs="Times New Roman"/>
                <w:color w:val="000000"/>
                <w:sz w:val="24"/>
                <w:szCs w:val="24"/>
                <w:lang w:eastAsia="ru-RU" w:bidi="ru-RU"/>
              </w:rPr>
              <w:lastRenderedPageBreak/>
              <w:t>развития территории,если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21</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или решение о комплексном развитии территории в случае, если обращается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2ФЛ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 xml:space="preserve"> 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ЕПГУ,</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концессионное соглашение, если обращается лицо, с которым заключено концессионное соглашение,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w:t>
            </w:r>
            <w:r>
              <w:rPr>
                <w:rFonts w:ascii="Times New Roman" w:eastAsia="Times New Roman" w:hAnsi="Times New Roman" w:cs="Times New Roman"/>
                <w:color w:val="000000"/>
                <w:sz w:val="24"/>
                <w:szCs w:val="24"/>
                <w:lang w:eastAsia="ru-RU" w:bidi="ru-RU"/>
              </w:rPr>
              <w:lastRenderedPageBreak/>
              <w:t>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28</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29</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специальный инвестиционный контракт, если обращается лицо, с которым заключен специальный инвестиционный контракт,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30</w:t>
            </w:r>
          </w:p>
        </w:tc>
        <w:tc>
          <w:tcPr>
            <w:tcW w:w="1134" w:type="dxa"/>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2ФЛ,</w:t>
            </w:r>
          </w:p>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охотхозяйственное соглашение, если обращается лицо, с которым заключено охотхозяйственное соглашение,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ЕПГУ,</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2ФЛ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3ЮЛ</w:t>
            </w:r>
          </w:p>
        </w:tc>
        <w:tc>
          <w:tcPr>
            <w:tcW w:w="5245" w:type="dxa"/>
            <w:noWrap/>
          </w:tcPr>
          <w:p w:rsidR="000A22D2" w:rsidRDefault="000A22D2" w:rsidP="00251AB1">
            <w:pPr>
              <w:tabs>
                <w:tab w:val="center" w:pos="4961"/>
              </w:tabs>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договор безвозмездного пользования зданием, сооружением, если право на такое здание, сооружение не зарегистрировано в ЕГРН,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3ЮЛ</w:t>
            </w:r>
          </w:p>
        </w:tc>
        <w:tc>
          <w:tcPr>
            <w:tcW w:w="5245" w:type="dxa"/>
            <w:noWrap/>
          </w:tcPr>
          <w:p w:rsidR="000A22D2" w:rsidRDefault="000A22D2" w:rsidP="00251AB1">
            <w:pPr>
              <w:tabs>
                <w:tab w:val="center" w:pos="4961"/>
              </w:tabs>
              <w:rPr>
                <w:rFonts w:ascii="Times New Roman" w:hAnsi="Times New Roman" w:cs="Times New Roman"/>
                <w:sz w:val="24"/>
                <w:szCs w:val="24"/>
              </w:rPr>
            </w:pPr>
            <w:r>
              <w:rPr>
                <w:rFonts w:ascii="Times New Roman" w:hAnsi="Times New Roman" w:cs="Times New Roman"/>
                <w:sz w:val="24"/>
                <w:szCs w:val="24"/>
              </w:rPr>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3ФЛ</w:t>
            </w:r>
          </w:p>
        </w:tc>
        <w:tc>
          <w:tcPr>
            <w:tcW w:w="5245" w:type="dxa"/>
            <w:noWrap/>
          </w:tcPr>
          <w:p w:rsidR="000A22D2" w:rsidRDefault="000A22D2" w:rsidP="00251AB1">
            <w:pPr>
              <w:tabs>
                <w:tab w:val="center" w:pos="4961"/>
              </w:tabs>
              <w:rPr>
                <w:rFonts w:ascii="Times New Roman" w:hAnsi="Times New Roman" w:cs="Times New Roman"/>
                <w:sz w:val="24"/>
                <w:szCs w:val="24"/>
              </w:rPr>
            </w:pPr>
            <w:r>
              <w:rPr>
                <w:rFonts w:ascii="Times New Roman" w:hAnsi="Times New Roman" w:cs="Times New Roman"/>
                <w:sz w:val="24"/>
                <w:szCs w:val="24"/>
              </w:rPr>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35</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1ЮЛ, 2ЮЛ</w:t>
            </w:r>
          </w:p>
        </w:tc>
        <w:tc>
          <w:tcPr>
            <w:tcW w:w="5245" w:type="dxa"/>
            <w:noWrap/>
          </w:tcPr>
          <w:p w:rsidR="000A22D2" w:rsidRDefault="000A22D2" w:rsidP="00251AB1">
            <w:pPr>
              <w:tabs>
                <w:tab w:val="center" w:pos="4961"/>
              </w:tabs>
              <w:rPr>
                <w:rFonts w:ascii="Times New Roman" w:hAnsi="Times New Roman" w:cs="Times New Roman"/>
                <w:sz w:val="24"/>
                <w:szCs w:val="24"/>
              </w:rPr>
            </w:pPr>
            <w:r>
              <w:rPr>
                <w:rFonts w:ascii="Times New Roman" w:hAnsi="Times New Roman" w:cs="Times New Roman"/>
                <w:sz w:val="24"/>
                <w:szCs w:val="24"/>
              </w:rPr>
              <w:t xml:space="preserve">решение Губернатора Ленинградской области, которым юридическое лицо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предусматривающее строительство стадиона и иных объектов спорта, а также обязанность этого лица осуществить за свой счет выполнение работ по сносу расположенных </w:t>
            </w:r>
            <w:r>
              <w:rPr>
                <w:rFonts w:ascii="Times New Roman" w:hAnsi="Times New Roman" w:cs="Times New Roman"/>
                <w:sz w:val="24"/>
                <w:szCs w:val="24"/>
              </w:rPr>
              <w:lastRenderedPageBreak/>
              <w:t>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 или договора аренды земельного участка, если обращается такое юридическое лицо для заключения договора купли-продажи или договора аренды земельного участка</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lastRenderedPageBreak/>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r w:rsidR="000A22D2" w:rsidTr="00251AB1">
        <w:tc>
          <w:tcPr>
            <w:tcW w:w="562"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36</w:t>
            </w:r>
          </w:p>
        </w:tc>
        <w:tc>
          <w:tcPr>
            <w:tcW w:w="113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2ФЛ, 2ЮЛ</w:t>
            </w:r>
          </w:p>
        </w:tc>
        <w:tc>
          <w:tcPr>
            <w:tcW w:w="5245" w:type="dxa"/>
            <w:noWrap/>
          </w:tcPr>
          <w:p w:rsidR="000A22D2" w:rsidRDefault="000A22D2" w:rsidP="00251AB1">
            <w:pPr>
              <w:tabs>
                <w:tab w:val="center" w:pos="4961"/>
              </w:tabs>
              <w:rPr>
                <w:rFonts w:ascii="Times New Roman" w:hAnsi="Times New Roman" w:cs="Times New Roman"/>
                <w:sz w:val="24"/>
                <w:szCs w:val="24"/>
              </w:rPr>
            </w:pPr>
            <w:r>
              <w:rPr>
                <w:rFonts w:ascii="Times New Roman" w:hAnsi="Times New Roman" w:cs="Times New Roman"/>
                <w:sz w:val="24"/>
                <w:szCs w:val="24"/>
              </w:rPr>
              <w:t>установленный решением органа государственной власти Ленинградской области перечень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если обращается гражданин Российской Федерации или российское юридическое лицо для заключения договора аренды земельного участка в целях осуществления деятельности по производству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перечень которой устанавливается решением органа государственной власти Ленинградской области</w:t>
            </w:r>
          </w:p>
        </w:tc>
        <w:tc>
          <w:tcPr>
            <w:tcW w:w="212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ЕПГУ, </w:t>
            </w:r>
            <w:r>
              <w:rPr>
                <w:rFonts w:ascii="Times New Roman" w:hAnsi="Times New Roman" w:cs="Times New Roman"/>
                <w:sz w:val="24"/>
                <w:szCs w:val="24"/>
                <w:lang w:eastAsia="ru-RU"/>
              </w:rPr>
              <w:t xml:space="preserve">ЭП, </w:t>
            </w:r>
            <w:r>
              <w:rPr>
                <w:rFonts w:ascii="Times New Roman" w:hAnsi="Times New Roman" w:cs="Times New Roman"/>
                <w:sz w:val="24"/>
                <w:szCs w:val="24"/>
              </w:rPr>
              <w:t>ПС, Л</w:t>
            </w:r>
          </w:p>
        </w:tc>
        <w:tc>
          <w:tcPr>
            <w:tcW w:w="1418" w:type="dxa"/>
            <w:gridSpan w:val="2"/>
            <w:noWrap/>
          </w:tcPr>
          <w:p w:rsidR="000A22D2" w:rsidRDefault="000A22D2" w:rsidP="00251AB1">
            <w:pPr>
              <w:rPr>
                <w:rFonts w:ascii="Times New Roman" w:hAnsi="Times New Roman" w:cs="Times New Roman"/>
                <w:sz w:val="24"/>
                <w:szCs w:val="24"/>
              </w:rPr>
            </w:pPr>
            <w:r>
              <w:rPr>
                <w:rFonts w:ascii="Times New Roman" w:hAnsi="Times New Roman" w:cs="Times New Roman"/>
                <w:sz w:val="24"/>
                <w:szCs w:val="24"/>
              </w:rPr>
              <w:t>Д(1)</w:t>
            </w:r>
          </w:p>
        </w:tc>
      </w:tr>
    </w:tbl>
    <w:p w:rsidR="000A22D2" w:rsidRDefault="000A22D2" w:rsidP="000A22D2">
      <w:pPr>
        <w:tabs>
          <w:tab w:val="center" w:pos="4961"/>
        </w:tabs>
        <w:rPr>
          <w:rFonts w:ascii="Times New Roman" w:eastAsiaTheme="minorEastAsia" w:hAnsi="Times New Roman" w:cs="Times New Roman"/>
          <w:sz w:val="24"/>
          <w:szCs w:val="24"/>
          <w:lang w:eastAsia="ru-RU"/>
        </w:rPr>
        <w:sectPr w:rsidR="000A22D2">
          <w:headerReference w:type="default" r:id="rId15"/>
          <w:footerReference w:type="default" r:id="rId16"/>
          <w:pgSz w:w="11906" w:h="16838"/>
          <w:pgMar w:top="1134" w:right="850" w:bottom="709" w:left="1134" w:header="708" w:footer="708" w:gutter="0"/>
          <w:cols w:space="708"/>
          <w:titlePg/>
          <w:docGrid w:linePitch="360"/>
        </w:sectPr>
      </w:pPr>
    </w:p>
    <w:p w:rsidR="000A22D2" w:rsidRDefault="000A22D2" w:rsidP="000A22D2">
      <w:pPr>
        <w:jc w:val="center"/>
        <w:rPr>
          <w:rFonts w:ascii="Times New Roman" w:hAnsi="Times New Roman" w:cs="Times New Roman"/>
          <w:sz w:val="24"/>
          <w:szCs w:val="24"/>
        </w:rPr>
      </w:pPr>
      <w:r>
        <w:rPr>
          <w:rFonts w:ascii="Times New Roman" w:hAnsi="Times New Roman" w:cs="Times New Roman"/>
          <w:sz w:val="24"/>
          <w:szCs w:val="24"/>
        </w:rPr>
        <w:lastRenderedPageBreak/>
        <w:t>IV. Исчерпывающий перечень оснований для отказа в приеме заявления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 (соответствующие основания указываются в табличной форме с учетом идентификаторов категорий (признаков) заявителей)</w:t>
      </w:r>
    </w:p>
    <w:p w:rsidR="000A22D2" w:rsidRDefault="000A22D2" w:rsidP="000A22D2">
      <w:pPr>
        <w:rPr>
          <w:rFonts w:ascii="Times New Roman" w:hAnsi="Times New Roman" w:cs="Times New Roman"/>
          <w:sz w:val="24"/>
          <w:szCs w:val="24"/>
        </w:rPr>
      </w:pPr>
      <w:r>
        <w:rPr>
          <w:rFonts w:ascii="Times New Roman" w:hAnsi="Times New Roman" w:cs="Times New Roman"/>
          <w:sz w:val="24"/>
          <w:szCs w:val="24"/>
        </w:rPr>
        <w:t xml:space="preserve">                                                       Таблица № 3</w:t>
      </w:r>
    </w:p>
    <w:tbl>
      <w:tblPr>
        <w:tblStyle w:val="af8"/>
        <w:tblW w:w="10428" w:type="dxa"/>
        <w:tblLayout w:type="fixed"/>
        <w:tblLook w:val="04A0"/>
      </w:tblPr>
      <w:tblGrid>
        <w:gridCol w:w="704"/>
        <w:gridCol w:w="7796"/>
        <w:gridCol w:w="1928"/>
      </w:tblGrid>
      <w:tr w:rsidR="000A22D2" w:rsidTr="00251AB1">
        <w:trPr>
          <w:trHeight w:val="339"/>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7796"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Перечень оснований</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Идентификатор категорий (признаков) заявителей</w:t>
            </w:r>
          </w:p>
        </w:tc>
      </w:tr>
      <w:tr w:rsidR="000A22D2" w:rsidTr="00251AB1">
        <w:trPr>
          <w:trHeight w:val="699"/>
        </w:trPr>
        <w:tc>
          <w:tcPr>
            <w:tcW w:w="10428" w:type="dxa"/>
            <w:gridSpan w:val="3"/>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Исчерпывающий перечень оснований для отказа в приеме заявления и документов, необходимых для предоставления муниципальной услуги</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Заявление подано лицом, не уполномоченным на осуществление таких действий</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Заявление на получение услуги оформлено не в соответствии с административным регламентом;</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 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неполное заполнение полей в форме заявления, в том числе в интерактивной форме заявления на ЕПГУ/ПГУ ЛО</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10428" w:type="dxa"/>
            <w:gridSpan w:val="3"/>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Исчерпывающий перечень оснований для приостановления предоставления муниципальной услуги</w:t>
            </w:r>
          </w:p>
        </w:tc>
      </w:tr>
      <w:tr w:rsidR="000A22D2" w:rsidTr="00251AB1">
        <w:trPr>
          <w:trHeight w:val="719"/>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7796" w:type="dxa"/>
            <w:noWrap/>
          </w:tcPr>
          <w:p w:rsidR="000A22D2" w:rsidRDefault="000A22D2" w:rsidP="00251AB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Основания для приостановления предоставления муниципальной услуги законодательством Российской Федерации не предусмотрены </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517"/>
        </w:trPr>
        <w:tc>
          <w:tcPr>
            <w:tcW w:w="10428" w:type="dxa"/>
            <w:gridSpan w:val="3"/>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Исчерпывающий перечень оснований для отказа в предоставлении муниципальной услуги</w:t>
            </w:r>
          </w:p>
        </w:tc>
      </w:tr>
      <w:tr w:rsidR="000A22D2" w:rsidTr="00251AB1">
        <w:trPr>
          <w:trHeight w:val="437"/>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7796"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Представленные заявителем документы не отвечают требованиям, установленным административным регламентом.</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437"/>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7796"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Представленные заявителем документы недействительны/указанные в заявлении сведения недостоверны.</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437"/>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 Представленные документы утратили силу на момент обращения за муниципальной услугой</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437"/>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7796" w:type="dxa"/>
            <w:noWrap/>
          </w:tcPr>
          <w:p w:rsidR="000A22D2" w:rsidRDefault="000A22D2" w:rsidP="00251AB1">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Отсутствие права на предоставление муниципальной услуги:</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r>
      <w:tr w:rsidR="000A22D2" w:rsidTr="00251AB1">
        <w:trPr>
          <w:trHeight w:val="955"/>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723"/>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б)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w:t>
            </w:r>
            <w:r>
              <w:rPr>
                <w:rFonts w:ascii="Times New Roman" w:eastAsiaTheme="minorEastAsia" w:hAnsi="Times New Roman" w:cs="Times New Roman"/>
                <w:sz w:val="24"/>
                <w:szCs w:val="24"/>
                <w:lang w:eastAsia="ru-RU"/>
              </w:rPr>
              <w:lastRenderedPageBreak/>
              <w:t>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ФЛ, ЮЛ</w:t>
            </w:r>
          </w:p>
        </w:tc>
      </w:tr>
      <w:tr w:rsidR="000A22D2" w:rsidTr="00251AB1">
        <w:trPr>
          <w:trHeight w:val="83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eastAsia="ru-RU"/>
              </w:rPr>
              <w:t xml:space="preserve">в) </w:t>
            </w:r>
            <w:r>
              <w:rPr>
                <w:rFonts w:ascii="Times New Roman" w:eastAsia="Times New Roman" w:hAnsi="Times New Roman" w:cs="Times New Roman"/>
                <w:color w:val="000000"/>
                <w:sz w:val="24"/>
                <w:szCs w:val="24"/>
                <w:highlight w:val="white"/>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субъектов Российской Федерации либо на приобретение земельного участка в соответствии со </w:t>
            </w:r>
            <w:hyperlink r:id="rId17" w:anchor="dst2668" w:tooltip="https://www.consultant.ru/document/cons_doc_LAW_500137/3e878d61b0de409120ad70762779b6616b55d7d9/#dst2668" w:history="1">
              <w:r>
                <w:rPr>
                  <w:rStyle w:val="a7"/>
                  <w:rFonts w:ascii="Times New Roman" w:eastAsia="Times New Roman" w:hAnsi="Times New Roman" w:cs="Times New Roman"/>
                  <w:color w:val="1A0DAB"/>
                  <w:sz w:val="24"/>
                  <w:szCs w:val="24"/>
                </w:rPr>
                <w:t>статьей 39.18</w:t>
              </w:r>
            </w:hyperlink>
            <w:r>
              <w:rPr>
                <w:rFonts w:ascii="Times New Roman" w:eastAsia="Times New Roman" w:hAnsi="Times New Roman" w:cs="Times New Roman"/>
                <w:color w:val="000000"/>
                <w:sz w:val="24"/>
                <w:szCs w:val="24"/>
                <w:highlight w:val="white"/>
              </w:rPr>
              <w:t> </w:t>
            </w:r>
            <w:r>
              <w:rPr>
                <w:rFonts w:ascii="Times New Roman" w:eastAsiaTheme="minorEastAsia" w:hAnsi="Times New Roman" w:cs="Times New Roman"/>
                <w:sz w:val="24"/>
                <w:szCs w:val="24"/>
                <w:lang w:eastAsia="ru-RU"/>
              </w:rPr>
              <w:t>Земельного кодекса Российской Федерации</w:t>
            </w:r>
            <w:r>
              <w:rPr>
                <w:rFonts w:ascii="Times New Roman" w:eastAsia="Times New Roman" w:hAnsi="Times New Roman" w:cs="Times New Roman"/>
                <w:color w:val="000000"/>
                <w:sz w:val="24"/>
                <w:szCs w:val="24"/>
                <w:highlight w:val="white"/>
              </w:rPr>
              <w:t xml:space="preserve">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1001"/>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470"/>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8" w:tooltip="consultantplus://offline/ref=DC5B76821092D89924B13314E4F968FFE9DF1606665FC6E09462DD4276D8664EC4196969C973CAf4J" w:history="1">
              <w:r>
                <w:rPr>
                  <w:rStyle w:val="a7"/>
                  <w:rFonts w:ascii="Times New Roman" w:eastAsiaTheme="minorEastAsia" w:hAnsi="Times New Roman" w:cs="Times New Roman"/>
                  <w:sz w:val="24"/>
                  <w:szCs w:val="24"/>
                  <w:lang w:eastAsia="ru-RU"/>
                </w:rPr>
                <w:t>статьей 39.36</w:t>
              </w:r>
            </w:hyperlink>
            <w:r>
              <w:rPr>
                <w:rFonts w:ascii="Times New Roman" w:eastAsiaTheme="minorEastAsia" w:hAnsi="Times New Roman" w:cs="Times New Roman"/>
                <w:sz w:val="24"/>
                <w:szCs w:val="24"/>
                <w:lang w:eastAsia="ru-RU"/>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485"/>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485"/>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ж)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955"/>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1928"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r w:rsidR="000A22D2" w:rsidTr="00251AB1">
        <w:trPr>
          <w:trHeight w:val="257"/>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 в отношении земельного участка, указанного в заявлении о его предоставлении, поступило предусмотренное </w:t>
            </w:r>
            <w:hyperlink r:id="rId19" w:tooltip="consultantplus://offline/ref=818B8D2BA673886D7BD27E81FAE33786ACBAD544CB161A556F2D6D8000438A9CE706AE79A9R8jFJ" w:history="1">
              <w:r>
                <w:rPr>
                  <w:rStyle w:val="a7"/>
                  <w:rFonts w:ascii="Times New Roman" w:eastAsiaTheme="minorEastAsia" w:hAnsi="Times New Roman" w:cs="Times New Roman"/>
                  <w:sz w:val="24"/>
                  <w:szCs w:val="24"/>
                  <w:lang w:eastAsia="ru-RU"/>
                </w:rPr>
                <w:t>подпунктом 6 пункта 4 статьи 39.11</w:t>
              </w:r>
            </w:hyperlink>
            <w:r>
              <w:rPr>
                <w:rFonts w:ascii="Times New Roman" w:eastAsiaTheme="minorEastAsia" w:hAnsi="Times New Roman" w:cs="Times New Roman"/>
                <w:sz w:val="24"/>
                <w:szCs w:val="24"/>
                <w:lang w:eastAsia="ru-RU"/>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0" w:tooltip="consultantplus://offline/ref=818B8D2BA673886D7BD27E81FAE33786ACBAD544CB161A556F2D6D8000438A9CE706AE79A9R8jDJ" w:history="1">
              <w:r>
                <w:rPr>
                  <w:rStyle w:val="a7"/>
                  <w:rFonts w:ascii="Times New Roman" w:eastAsiaTheme="minorEastAsia" w:hAnsi="Times New Roman" w:cs="Times New Roman"/>
                  <w:sz w:val="24"/>
                  <w:szCs w:val="24"/>
                  <w:lang w:eastAsia="ru-RU"/>
                </w:rPr>
                <w:t>подпунктом 4 пункта 4 статьи 39.11</w:t>
              </w:r>
            </w:hyperlink>
            <w:r>
              <w:rPr>
                <w:rFonts w:ascii="Times New Roman" w:eastAsiaTheme="minorEastAsia" w:hAnsi="Times New Roman" w:cs="Times New Roman"/>
                <w:sz w:val="24"/>
                <w:szCs w:val="24"/>
                <w:lang w:eastAsia="ru-RU"/>
              </w:rPr>
              <w:t xml:space="preserve"> Земельного кодекса Российской Федерации и уполномоченным органом </w:t>
            </w:r>
            <w:r>
              <w:rPr>
                <w:rFonts w:ascii="Times New Roman" w:eastAsiaTheme="minorEastAsia" w:hAnsi="Times New Roman" w:cs="Times New Roman"/>
                <w:sz w:val="24"/>
                <w:szCs w:val="24"/>
                <w:lang w:eastAsia="ru-RU"/>
              </w:rPr>
              <w:lastRenderedPageBreak/>
              <w:t xml:space="preserve">не принято решение об отказе в проведении этого аукциона по основаниям, предусмотренным </w:t>
            </w:r>
            <w:hyperlink r:id="rId21" w:tooltip="consultantplus://offline/ref=818B8D2BA673886D7BD27E81FAE33786ACBAD544CB161A556F2D6D8000438A9CE706AE79AAR8jCJ" w:history="1">
              <w:r>
                <w:rPr>
                  <w:rStyle w:val="a7"/>
                  <w:rFonts w:ascii="Times New Roman" w:eastAsiaTheme="minorEastAsia" w:hAnsi="Times New Roman" w:cs="Times New Roman"/>
                  <w:sz w:val="24"/>
                  <w:szCs w:val="24"/>
                  <w:lang w:eastAsia="ru-RU"/>
                </w:rPr>
                <w:t>пунктом 8 статьи 39.11</w:t>
              </w:r>
            </w:hyperlink>
            <w:r>
              <w:rPr>
                <w:rFonts w:ascii="Times New Roman" w:eastAsiaTheme="minorEastAsia" w:hAnsi="Times New Roman" w:cs="Times New Roman"/>
                <w:sz w:val="24"/>
                <w:szCs w:val="24"/>
                <w:lang w:eastAsia="ru-RU"/>
              </w:rPr>
              <w:t xml:space="preserve"> Земельного кодекса Российской Федерации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lastRenderedPageBreak/>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eastAsia="ru-RU"/>
              </w:rPr>
              <w:t xml:space="preserve">н) </w:t>
            </w:r>
            <w:r>
              <w:rPr>
                <w:rFonts w:ascii="Times New Roman" w:eastAsia="Times New Roman" w:hAnsi="Times New Roman" w:cs="Times New Roman"/>
                <w:color w:val="000000"/>
                <w:sz w:val="24"/>
                <w:szCs w:val="24"/>
                <w:highlight w:val="white"/>
              </w:rPr>
              <w:t>в отношении земельного участка, указанного в заявлении о его предоставлении, размещено в соответствии с </w:t>
            </w:r>
            <w:hyperlink r:id="rId22" w:anchor="dst860" w:tooltip="https://www.consultant.ru/document/cons_doc_LAW_500137/3e878d61b0de409120ad70762779b6616b55d7d9/#dst860" w:history="1">
              <w:r>
                <w:rPr>
                  <w:rStyle w:val="a7"/>
                  <w:rFonts w:ascii="Times New Roman" w:eastAsia="Times New Roman" w:hAnsi="Times New Roman" w:cs="Times New Roman"/>
                  <w:color w:val="1A0DAB"/>
                  <w:sz w:val="24"/>
                  <w:szCs w:val="24"/>
                </w:rPr>
                <w:t>подпунктом 1 пункта 1 статьи 39.18</w:t>
              </w:r>
            </w:hyperlink>
            <w:r>
              <w:rPr>
                <w:rFonts w:ascii="Times New Roman" w:eastAsia="Times New Roman" w:hAnsi="Times New Roman" w:cs="Times New Roman"/>
                <w:color w:val="000000"/>
                <w:sz w:val="24"/>
                <w:szCs w:val="24"/>
                <w:highlight w:val="white"/>
              </w:rPr>
              <w:t> </w:t>
            </w:r>
            <w:r>
              <w:rPr>
                <w:rFonts w:ascii="Times New Roman" w:eastAsiaTheme="minorEastAsia" w:hAnsi="Times New Roman" w:cs="Times New Roman"/>
                <w:sz w:val="24"/>
                <w:szCs w:val="24"/>
                <w:lang w:eastAsia="ru-RU"/>
              </w:rPr>
              <w:t>Земельного кодекса Российской Федерации</w:t>
            </w:r>
            <w:r>
              <w:rPr>
                <w:rFonts w:ascii="Times New Roman" w:eastAsia="Times New Roman" w:hAnsi="Times New Roman" w:cs="Times New Roman"/>
                <w:color w:val="000000"/>
                <w:sz w:val="24"/>
                <w:szCs w:val="24"/>
                <w:highlight w:val="white"/>
              </w:rPr>
              <w:t xml:space="preserve">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 испрашиваемый земельный участок не включен в утвержденный в установленном Правительством Российской Федерации </w:t>
            </w:r>
            <w:hyperlink r:id="rId23" w:tooltip="consultantplus://offline/ref=3197D67EB2882A3ED2706E09ADD45D78D469732713457BDA451426A8642865E4A4BE5EDB5052E04DzFo9J" w:history="1">
              <w:r>
                <w:rPr>
                  <w:rStyle w:val="a7"/>
                  <w:rFonts w:ascii="Times New Roman" w:eastAsiaTheme="minorEastAsia" w:hAnsi="Times New Roman" w:cs="Times New Roman"/>
                  <w:sz w:val="24"/>
                  <w:szCs w:val="24"/>
                  <w:lang w:eastAsia="ru-RU"/>
                </w:rPr>
                <w:t>порядке</w:t>
              </w:r>
            </w:hyperlink>
            <w:r>
              <w:rPr>
                <w:rFonts w:ascii="Times New Roman" w:eastAsiaTheme="minorEastAsia" w:hAnsi="Times New Roman" w:cs="Times New Roman"/>
                <w:sz w:val="24"/>
                <w:szCs w:val="24"/>
                <w:lang w:eastAsia="ru-RU"/>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4" w:tooltip="consultantplus://offline/ref=3197D67EB2882A3ED2706E09ADD45D78D660722515427BDA451426A8642865E4A4BE5EDF58z5o7J" w:history="1">
              <w:r>
                <w:rPr>
                  <w:rStyle w:val="a7"/>
                  <w:rFonts w:ascii="Times New Roman" w:eastAsiaTheme="minorEastAsia" w:hAnsi="Times New Roman" w:cs="Times New Roman"/>
                  <w:sz w:val="24"/>
                  <w:szCs w:val="24"/>
                  <w:lang w:eastAsia="ru-RU"/>
                </w:rPr>
                <w:t>подпунктом 10 пункта 2 статьи 39.10</w:t>
              </w:r>
            </w:hyperlink>
            <w:r>
              <w:rPr>
                <w:rFonts w:ascii="Times New Roman" w:eastAsiaTheme="minorEastAsia" w:hAnsi="Times New Roman" w:cs="Times New Roman"/>
                <w:sz w:val="24"/>
                <w:szCs w:val="24"/>
                <w:lang w:eastAsia="ru-RU"/>
              </w:rPr>
              <w:t xml:space="preserve"> Земельного кодекса Российской Федерации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пунктом 6 статьи 39.10 Земельного кодекса Российской Федерации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ф) предоставление земельного участка на заявленном виде прав не допускается</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х) в отношении земельного участка, указанного в заявлении о его предоставлении, не установлен вид разрешенного использования</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 указанный в заявлении о предоставлении земельного участка земельный участок не отнесен к определенной категории земель</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ч)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щ)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ФЛ, 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ю)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25" w:tooltip="consultantplus://offline/ref=2CCEAA2EAA3065DC8EF723109487C50FF14C59B9053E405E4E0FA045FCEA8DADE6139864660C5EC7S6s6J" w:history="1">
              <w:r>
                <w:rPr>
                  <w:rFonts w:ascii="Times New Roman" w:eastAsiaTheme="minorEastAsia" w:hAnsi="Times New Roman" w:cs="Times New Roman"/>
                  <w:sz w:val="24"/>
                  <w:szCs w:val="24"/>
                  <w:lang w:eastAsia="ru-RU"/>
                </w:rPr>
                <w:t>частью 4 статьи 18</w:t>
              </w:r>
            </w:hyperlink>
            <w:r>
              <w:rPr>
                <w:rFonts w:ascii="Times New Roman" w:eastAsiaTheme="minorEastAsia" w:hAnsi="Times New Roman" w:cs="Times New Roman"/>
                <w:sz w:val="24"/>
                <w:szCs w:val="24"/>
                <w:lang w:eastAsia="ru-RU"/>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26" w:tooltip="consultantplus://offline/ref=2CCEAA2EAA3065DC8EF723109487C50FF14C59B9053E405E4E0FA045FCEA8DADE6139864660C5CC0S6s8J" w:history="1">
              <w:r>
                <w:rPr>
                  <w:rFonts w:ascii="Times New Roman" w:eastAsiaTheme="minorEastAsia" w:hAnsi="Times New Roman" w:cs="Times New Roman"/>
                  <w:sz w:val="24"/>
                  <w:szCs w:val="24"/>
                  <w:lang w:eastAsia="ru-RU"/>
                </w:rPr>
                <w:t>частью 3 статьи 14</w:t>
              </w:r>
            </w:hyperlink>
            <w:r>
              <w:rPr>
                <w:rFonts w:ascii="Times New Roman" w:eastAsiaTheme="minorEastAsia" w:hAnsi="Times New Roman" w:cs="Times New Roman"/>
                <w:sz w:val="24"/>
                <w:szCs w:val="24"/>
                <w:lang w:eastAsia="ru-RU"/>
              </w:rPr>
              <w:t xml:space="preserve"> указанного Федерального закона</w:t>
            </w:r>
          </w:p>
        </w:tc>
        <w:tc>
          <w:tcPr>
            <w:tcW w:w="1928" w:type="dxa"/>
            <w:noWrap/>
          </w:tcPr>
          <w:p w:rsidR="000A22D2" w:rsidRDefault="000A22D2" w:rsidP="00251AB1">
            <w:pPr>
              <w:rPr>
                <w:sz w:val="24"/>
                <w:szCs w:val="24"/>
              </w:rPr>
            </w:pPr>
            <w:r>
              <w:rPr>
                <w:rFonts w:ascii="Times New Roman" w:eastAsiaTheme="minorEastAsia" w:hAnsi="Times New Roman" w:cs="Times New Roman"/>
                <w:sz w:val="24"/>
                <w:szCs w:val="24"/>
                <w:lang w:eastAsia="ru-RU"/>
              </w:rPr>
              <w:t>ЮЛ</w:t>
            </w:r>
          </w:p>
        </w:tc>
      </w:tr>
      <w:tr w:rsidR="000A22D2" w:rsidTr="00251AB1">
        <w:trPr>
          <w:trHeight w:val="242"/>
        </w:trPr>
        <w:tc>
          <w:tcPr>
            <w:tcW w:w="704" w:type="dxa"/>
            <w:noWrap/>
          </w:tcPr>
          <w:p w:rsidR="000A22D2" w:rsidRDefault="000A22D2" w:rsidP="00251AB1">
            <w:pPr>
              <w:tabs>
                <w:tab w:val="center" w:pos="4961"/>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7796" w:type="dxa"/>
            <w:noWrap/>
          </w:tcPr>
          <w:p w:rsidR="000A22D2" w:rsidRDefault="000A22D2" w:rsidP="00251AB1">
            <w:pPr>
              <w:tabs>
                <w:tab w:val="center" w:pos="4961"/>
              </w:tabs>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Поступление от заявителя письменного заявления о прекращении рассмотрения заявления</w:t>
            </w:r>
          </w:p>
        </w:tc>
        <w:tc>
          <w:tcPr>
            <w:tcW w:w="1928" w:type="dxa"/>
            <w:noWrap/>
          </w:tcPr>
          <w:p w:rsidR="000A22D2" w:rsidRDefault="000A22D2" w:rsidP="00251AB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ФЛ, ЮЛ</w:t>
            </w:r>
          </w:p>
        </w:tc>
      </w:tr>
    </w:tbl>
    <w:p w:rsidR="000A22D2" w:rsidRDefault="000A22D2" w:rsidP="000A22D2">
      <w:pPr>
        <w:jc w:val="center"/>
        <w:rPr>
          <w:b/>
          <w:sz w:val="24"/>
          <w:szCs w:val="24"/>
        </w:rPr>
      </w:pPr>
    </w:p>
    <w:p w:rsidR="000A22D2" w:rsidRDefault="000A22D2" w:rsidP="000A22D2">
      <w:pPr>
        <w:rPr>
          <w:b/>
          <w:sz w:val="24"/>
          <w:szCs w:val="24"/>
        </w:rPr>
      </w:pPr>
      <w:r>
        <w:rPr>
          <w:b/>
          <w:sz w:val="24"/>
          <w:szCs w:val="24"/>
        </w:rPr>
        <w:br w:type="page" w:clear="all"/>
      </w:r>
    </w:p>
    <w:p w:rsidR="000A22D2" w:rsidRDefault="000A22D2" w:rsidP="000A22D2">
      <w:pPr>
        <w:jc w:val="center"/>
        <w:rPr>
          <w:rFonts w:ascii="Times New Roman" w:hAnsi="Times New Roman" w:cs="Times New Roman"/>
          <w:b/>
          <w:sz w:val="24"/>
          <w:szCs w:val="24"/>
        </w:rPr>
      </w:pPr>
      <w:r>
        <w:rPr>
          <w:rFonts w:ascii="Times New Roman" w:hAnsi="Times New Roman" w:cs="Times New Roman"/>
          <w:b/>
          <w:sz w:val="24"/>
          <w:szCs w:val="24"/>
        </w:rPr>
        <w:lastRenderedPageBreak/>
        <w:t>V. Формы заявления и документов, необходимых для предоставления муниципальной услуги</w:t>
      </w:r>
    </w:p>
    <w:p w:rsidR="000A22D2" w:rsidRDefault="000A22D2" w:rsidP="000A22D2">
      <w:pPr>
        <w:widowControl w:val="0"/>
        <w:spacing w:after="0" w:line="240" w:lineRule="auto"/>
        <w:jc w:val="right"/>
        <w:outlineLvl w:val="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Образец № 1</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администрацию МО «______________»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Ленинградской области</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_______________________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от____________________________</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___________________________</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___________________________</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(для граждан: Ф.И.О, место жительства,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реквизиты документа,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удостоверяющего личность заявителя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(для паспорта гражданина РФ: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серия, номер и дата выдачи), телефон;</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для юридического лица: наименование, местонахождение, </w:t>
      </w:r>
    </w:p>
    <w:p w:rsidR="000A22D2" w:rsidRDefault="000A22D2" w:rsidP="000A22D2">
      <w:pPr>
        <w:widowControl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ОГРН, ИНН, почтовый адрес, телефон)</w:t>
      </w:r>
    </w:p>
    <w:p w:rsidR="000A22D2" w:rsidRDefault="000A22D2" w:rsidP="000A22D2">
      <w:pPr>
        <w:spacing w:after="0" w:line="240" w:lineRule="auto"/>
        <w:outlineLvl w:val="0"/>
        <w:rPr>
          <w:rFonts w:ascii="Times New Roman" w:eastAsiaTheme="minorEastAsia" w:hAnsi="Times New Roman" w:cs="Times New Roman"/>
          <w:sz w:val="24"/>
          <w:szCs w:val="24"/>
          <w:lang w:eastAsia="ru-RU"/>
        </w:rPr>
      </w:pPr>
    </w:p>
    <w:p w:rsidR="000A22D2" w:rsidRDefault="000A22D2" w:rsidP="000A22D2">
      <w:pPr>
        <w:spacing w:after="0" w:line="240" w:lineRule="auto"/>
        <w:rPr>
          <w:rFonts w:ascii="Times New Roman" w:eastAsiaTheme="minorEastAsia" w:hAnsi="Times New Roman" w:cs="Times New Roman"/>
          <w:sz w:val="24"/>
          <w:szCs w:val="24"/>
          <w:lang w:eastAsia="ru-RU"/>
        </w:rPr>
      </w:pPr>
    </w:p>
    <w:p w:rsidR="000A22D2" w:rsidRDefault="000A22D2" w:rsidP="000A22D2">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ЗАЯВЛЕНИЕ</w:t>
      </w:r>
    </w:p>
    <w:p w:rsidR="000A22D2" w:rsidRDefault="000A22D2" w:rsidP="000A22D2">
      <w:pPr>
        <w:widowControl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 предоставлении земельного участка без проведения торгов</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w:t>
      </w:r>
    </w:p>
    <w:p w:rsidR="000A22D2" w:rsidRDefault="000A22D2" w:rsidP="000A22D2">
      <w:pPr>
        <w:widowControl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Прошу предоставить без проведения торгов земельный участок с кадастровым номером:_______________________________________________________________________________________________________________________________________________,</w:t>
      </w:r>
    </w:p>
    <w:p w:rsidR="000A22D2" w:rsidRDefault="000A22D2" w:rsidP="000A22D2">
      <w:pPr>
        <w:widowControl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(кадастровый номер испрашиваемого земельного участка, адрес местоположения)</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__________________________________________________________________________,</w:t>
      </w:r>
    </w:p>
    <w:p w:rsidR="000A22D2" w:rsidRDefault="000A22D2" w:rsidP="000A22D2">
      <w:pPr>
        <w:widowControl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(вид права: в собственность (за плату, в аренду (указать срок), в безвозмездное пользование (указать срок), в постоянное (бессрочное) пользование)</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целях _____________________________________________________________________.</w:t>
      </w:r>
    </w:p>
    <w:p w:rsidR="000A22D2" w:rsidRDefault="000A22D2" w:rsidP="000A22D2">
      <w:pPr>
        <w:widowControl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(цель использования земельного участка)</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w:t>
      </w:r>
    </w:p>
    <w:p w:rsidR="000A22D2" w:rsidRDefault="000A22D2" w:rsidP="000A22D2">
      <w:pPr>
        <w:widowControl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Основание предоставления земельного участка без проведения торгов из числа предусмотренных пунктом 2 статьи 39.3, пунктом 2 статьи 39.6, или пунктом 2 статьи 39.10 Земельного кодекса Российской Федерации</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p>
    <w:tbl>
      <w:tblPr>
        <w:tblStyle w:val="af8"/>
        <w:tblW w:w="0" w:type="auto"/>
        <w:tblLook w:val="04A0"/>
      </w:tblPr>
      <w:tblGrid>
        <w:gridCol w:w="5046"/>
        <w:gridCol w:w="5092"/>
      </w:tblGrid>
      <w:tr w:rsidR="000A22D2" w:rsidTr="00251AB1">
        <w:tc>
          <w:tcPr>
            <w:tcW w:w="5046" w:type="dxa"/>
            <w:noWrap/>
          </w:tcPr>
          <w:p w:rsidR="000A22D2" w:rsidRDefault="000A22D2" w:rsidP="00251AB1">
            <w:pPr>
              <w:pStyle w:val="ConsPlusNonformat"/>
              <w:jc w:val="both"/>
              <w:rPr>
                <w:rFonts w:ascii="Times New Roman" w:hAnsi="Times New Roman" w:cs="Times New Roman"/>
                <w:sz w:val="24"/>
                <w:szCs w:val="24"/>
              </w:rPr>
            </w:pPr>
            <w:r>
              <w:rPr>
                <w:rFonts w:ascii="Times New Roman" w:hAnsi="Times New Roman" w:cs="Times New Roman"/>
                <w:sz w:val="24"/>
                <w:szCs w:val="24"/>
              </w:rPr>
              <w:t>В случае, если указан вид права «в собственность, продажа» (п.2 ст. 39.3 Земельного кодекса Российской Федерации)</w:t>
            </w:r>
          </w:p>
          <w:p w:rsidR="000A22D2" w:rsidRDefault="000A22D2" w:rsidP="00251AB1">
            <w:pPr>
              <w:pStyle w:val="ConsPlusNonformat"/>
              <w:jc w:val="both"/>
              <w:rPr>
                <w:rFonts w:ascii="Times New Roman" w:hAnsi="Times New Roman" w:cs="Times New Roman"/>
                <w:strike/>
                <w:color w:val="000000" w:themeColor="text1"/>
                <w:sz w:val="24"/>
                <w:szCs w:val="24"/>
              </w:rPr>
            </w:pPr>
          </w:p>
        </w:tc>
        <w:tc>
          <w:tcPr>
            <w:tcW w:w="5092" w:type="dxa"/>
            <w:noWrap/>
          </w:tcPr>
          <w:p w:rsidR="000A22D2" w:rsidRDefault="000A22D2" w:rsidP="008771A2">
            <w:pPr>
              <w:pStyle w:val="af"/>
              <w:widowControl w:v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0A22D2" w:rsidRDefault="000A22D2" w:rsidP="008771A2">
            <w:pPr>
              <w:pStyle w:val="af"/>
              <w:widowControl w:v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2)садового земельного участка или огородного земельного участка, </w:t>
            </w:r>
            <w:r>
              <w:rPr>
                <w:rFonts w:ascii="Times New Roman" w:eastAsia="Times New Roman" w:hAnsi="Times New Roman" w:cs="Times New Roman"/>
                <w:sz w:val="24"/>
                <w:szCs w:val="24"/>
              </w:rPr>
              <w:lastRenderedPageBreak/>
              <w:t>образованных из земельного участка, предоставленного садоводческому или огородническому некоммерческому товариществу, члену такого товарищества;</w:t>
            </w:r>
          </w:p>
          <w:p w:rsidR="000A22D2" w:rsidRDefault="000A22D2" w:rsidP="008771A2">
            <w:pPr>
              <w:pStyle w:val="af"/>
              <w:widowControl w:v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 (далее – ЗК РФ);</w:t>
            </w:r>
          </w:p>
          <w:p w:rsidR="000A22D2" w:rsidRDefault="000A22D2" w:rsidP="008771A2">
            <w:pPr>
              <w:pStyle w:val="af"/>
              <w:widowControl w:v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ЗК РФ;</w:t>
            </w:r>
          </w:p>
          <w:p w:rsidR="000A22D2" w:rsidRDefault="000A22D2" w:rsidP="008771A2">
            <w:pPr>
              <w:pStyle w:val="af"/>
              <w:widowControl w:val="0"/>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0A22D2" w:rsidRDefault="000A22D2" w:rsidP="008771A2">
            <w:pPr>
              <w:pStyle w:val="ConsPlusNonformat"/>
              <w:numPr>
                <w:ilvl w:val="0"/>
                <w:numId w:val="2"/>
              </w:numPr>
              <w:autoSpaceDE/>
              <w:autoSpaceDN/>
              <w:adjustRightInd/>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0A22D2" w:rsidRDefault="000A22D2" w:rsidP="008771A2">
            <w:pPr>
              <w:pStyle w:val="ConsPlusNonformat"/>
              <w:numPr>
                <w:ilvl w:val="0"/>
                <w:numId w:val="2"/>
              </w:numPr>
              <w:autoSpaceDE/>
              <w:autoSpaceDN/>
              <w:adjustRightInd/>
              <w:jc w:val="both"/>
              <w:rPr>
                <w:rFonts w:ascii="Times New Roman" w:hAnsi="Times New Roman" w:cs="Times New Roman"/>
                <w:strike/>
                <w:color w:val="000000" w:themeColor="text1"/>
                <w:sz w:val="24"/>
                <w:szCs w:val="24"/>
              </w:rPr>
            </w:pPr>
            <w:r>
              <w:rPr>
                <w:rFonts w:ascii="Times New Roman" w:eastAsia="Times New Roman" w:hAnsi="Times New Roman" w:cs="Times New Roman"/>
                <w:sz w:val="24"/>
                <w:szCs w:val="24"/>
              </w:rPr>
              <w:t xml:space="preserve">7) земельных участков гражданам для </w:t>
            </w:r>
            <w:r>
              <w:rPr>
                <w:rFonts w:ascii="Times New Roman" w:eastAsia="Times New Roman" w:hAnsi="Times New Roman" w:cs="Times New Roman"/>
                <w:sz w:val="24"/>
                <w:szCs w:val="24"/>
              </w:rPr>
              <w:lastRenderedPageBreak/>
              <w:t xml:space="preserve">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w:t>
            </w:r>
            <w:hyperlink r:id="rId27" w:tooltip="https://login.consultant.ru/link/?req=doc&amp;base=LAW&amp;n=500137&amp;dst=2477" w:history="1">
              <w:r>
                <w:rPr>
                  <w:rStyle w:val="a7"/>
                  <w:rFonts w:ascii="Times New Roman" w:eastAsia="Times New Roman" w:hAnsi="Times New Roman" w:cs="Times New Roman"/>
                  <w:sz w:val="24"/>
                  <w:szCs w:val="24"/>
                </w:rPr>
                <w:t>пунктом 5 статьи 39.18</w:t>
              </w:r>
            </w:hyperlink>
            <w:r>
              <w:rPr>
                <w:rFonts w:ascii="Times New Roman" w:eastAsia="Times New Roman" w:hAnsi="Times New Roman" w:cs="Times New Roman"/>
                <w:sz w:val="24"/>
                <w:szCs w:val="24"/>
              </w:rPr>
              <w:t xml:space="preserve"> ЗК РФ.</w:t>
            </w:r>
          </w:p>
        </w:tc>
      </w:tr>
      <w:tr w:rsidR="000A22D2" w:rsidTr="00251AB1">
        <w:tc>
          <w:tcPr>
            <w:tcW w:w="5046" w:type="dxa"/>
            <w:noWrap/>
          </w:tcPr>
          <w:p w:rsidR="000A22D2" w:rsidRDefault="000A22D2" w:rsidP="00251AB1">
            <w:pPr>
              <w:pStyle w:val="ConsPlusNonformat"/>
              <w:jc w:val="both"/>
              <w:rPr>
                <w:rFonts w:ascii="Times New Roman" w:hAnsi="Times New Roman" w:cs="Times New Roman"/>
                <w:strike/>
                <w:sz w:val="24"/>
                <w:szCs w:val="24"/>
              </w:rPr>
            </w:pPr>
            <w:r>
              <w:rPr>
                <w:rFonts w:ascii="Times New Roman" w:hAnsi="Times New Roman" w:cs="Times New Roman"/>
                <w:sz w:val="24"/>
                <w:szCs w:val="24"/>
              </w:rPr>
              <w:lastRenderedPageBreak/>
              <w:t>В случае, если указан вид права «аренда» (п. 2 ст. 39.6 Земельного кодекса Российской Федерации</w:t>
            </w:r>
          </w:p>
        </w:tc>
        <w:tc>
          <w:tcPr>
            <w:tcW w:w="5092" w:type="dxa"/>
            <w:noWrap/>
          </w:tcPr>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1) земельного участка юридическим лицам в соответствии с указом или распоряжением Президента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28" w:tooltip="https://login.consultant.ru/link/?req=doc&amp;base=LAW&amp;n=173335&amp;dst=100009" w:history="1">
              <w:r>
                <w:rPr>
                  <w:rStyle w:val="a7"/>
                  <w:rFonts w:ascii="Times New Roman" w:hAnsi="Times New Roman" w:cs="Times New Roman"/>
                  <w:sz w:val="24"/>
                  <w:szCs w:val="24"/>
                </w:rPr>
                <w:t>критериям</w:t>
              </w:r>
            </w:hyperlink>
            <w:r>
              <w:rPr>
                <w:rFonts w:ascii="Times New Roman" w:hAnsi="Times New Roman" w:cs="Times New Roman"/>
                <w:sz w:val="24"/>
                <w:szCs w:val="24"/>
              </w:rPr>
              <w:t>, установленным Правительством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4) земельного участка застройщику, признанному в соответствии с Федеральным </w:t>
            </w:r>
            <w:hyperlink r:id="rId29" w:tooltip="https://login.consultant.ru/link/?req=doc&amp;base=LAW&amp;n=500096"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30" w:tooltip="https://login.consultant.ru/link/?req=doc&amp;base=LAW&amp;n=494633"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w:t>
            </w:r>
            <w:r>
              <w:rPr>
                <w:rFonts w:ascii="Times New Roman" w:hAnsi="Times New Roman" w:cs="Times New Roman"/>
                <w:sz w:val="24"/>
                <w:szCs w:val="24"/>
              </w:rPr>
              <w:lastRenderedPageBreak/>
              <w:t xml:space="preserve">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31" w:tooltip="https://login.consultant.ru/link/?req=doc&amp;base=LAW&amp;n=500096&amp;dst=6593" w:history="1">
              <w:r>
                <w:rPr>
                  <w:rStyle w:val="a7"/>
                  <w:rFonts w:ascii="Times New Roman" w:hAnsi="Times New Roman" w:cs="Times New Roman"/>
                  <w:sz w:val="24"/>
                  <w:szCs w:val="24"/>
                </w:rPr>
                <w:t>пунктом 1 статьи 201.3</w:t>
              </w:r>
            </w:hyperlink>
            <w:r>
              <w:rPr>
                <w:rFonts w:ascii="Times New Roman" w:hAnsi="Times New Roman" w:cs="Times New Roman"/>
                <w:sz w:val="24"/>
                <w:szCs w:val="24"/>
              </w:rPr>
              <w:t xml:space="preserve"> Федерального закона от 26 октября 2002 года N 127-ФЗ "О несостоятельности (банкротстве)";</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5) земельного участка застройщику, признанному в соответствии с Федеральным </w:t>
            </w:r>
            <w:hyperlink r:id="rId32" w:tooltip="https://login.consultant.ru/link/?req=doc&amp;base=LAW&amp;n=500096"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33" w:tooltip="https://login.consultant.ru/link/?req=doc&amp;base=LAW&amp;n=502622"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29 июля 2017 года N 218-ФЗ "О публично-правовой компании"Фонд развития территорий" и о внесении изменений в отдельные законодательные акты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6)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7)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w:anchor="Par16" w:tooltip="#Par16" w:history="1">
              <w:r>
                <w:rPr>
                  <w:rStyle w:val="a7"/>
                  <w:rFonts w:ascii="Times New Roman" w:hAnsi="Times New Roman" w:cs="Times New Roman"/>
                  <w:sz w:val="24"/>
                  <w:szCs w:val="24"/>
                </w:rPr>
                <w:t>подпунктом 8</w:t>
              </w:r>
            </w:hyperlink>
            <w:r>
              <w:rPr>
                <w:rFonts w:ascii="Times New Roman" w:hAnsi="Times New Roman" w:cs="Times New Roman"/>
                <w:sz w:val="24"/>
                <w:szCs w:val="24"/>
              </w:rPr>
              <w:t xml:space="preserve"> пункта 2 статьи 39.6, </w:t>
            </w:r>
            <w:hyperlink r:id="rId34" w:tooltip="https://login.consultant.ru/link/?req=doc&amp;base=LAW&amp;n=500137&amp;dst=1772" w:history="1">
              <w:r>
                <w:rPr>
                  <w:rStyle w:val="a7"/>
                  <w:rFonts w:ascii="Times New Roman" w:hAnsi="Times New Roman" w:cs="Times New Roman"/>
                  <w:sz w:val="24"/>
                  <w:szCs w:val="24"/>
                </w:rPr>
                <w:t>пунктом 5 статьи 46</w:t>
              </w:r>
            </w:hyperlink>
            <w:r>
              <w:rPr>
                <w:rFonts w:ascii="Times New Roman" w:hAnsi="Times New Roman" w:cs="Times New Roman"/>
                <w:sz w:val="24"/>
                <w:szCs w:val="24"/>
              </w:rPr>
              <w:t>ЗК РФ;</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8) 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w:t>
            </w:r>
            <w:r>
              <w:rPr>
                <w:rFonts w:ascii="Times New Roman" w:hAnsi="Times New Roman" w:cs="Times New Roman"/>
                <w:sz w:val="24"/>
                <w:szCs w:val="24"/>
              </w:rPr>
              <w:lastRenderedPageBreak/>
              <w:t>товариществу, члену такого товарищества;</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bookmarkStart w:id="2" w:name="Par16"/>
            <w:bookmarkEnd w:id="2"/>
            <w:r>
              <w:rPr>
                <w:rFonts w:ascii="Times New Roman" w:hAnsi="Times New Roman" w:cs="Times New Roman"/>
                <w:sz w:val="24"/>
                <w:szCs w:val="24"/>
              </w:rPr>
              <w:t>9) земельного участка общего назначения в границах территории ведения гражданами садоводства или огородничества для собственных нужд правообладателям садовых земельных участков или огородных земельных участков с множественностью лиц на стороне арендатора, если такие земельные участки общего назначения не допускается предоставлять в собственность;</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10) земельного участка участникам долевого строительства в случаях, предусмотренных Федеральным </w:t>
            </w:r>
            <w:hyperlink r:id="rId35" w:tooltip="https://login.consultant.ru/link/?req=doc&amp;base=LAW&amp;n=494633"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11)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36" w:tooltip="https://login.consultant.ru/link/?req=doc&amp;base=LAW&amp;n=500137&amp;dst=884" w:history="1">
              <w:r>
                <w:rPr>
                  <w:rStyle w:val="a7"/>
                  <w:rFonts w:ascii="Times New Roman" w:hAnsi="Times New Roman" w:cs="Times New Roman"/>
                  <w:sz w:val="24"/>
                  <w:szCs w:val="24"/>
                </w:rPr>
                <w:t>статьей 39.20</w:t>
              </w:r>
            </w:hyperlink>
            <w:r>
              <w:rPr>
                <w:rFonts w:ascii="Times New Roman" w:hAnsi="Times New Roman" w:cs="Times New Roman"/>
                <w:sz w:val="24"/>
                <w:szCs w:val="24"/>
              </w:rPr>
              <w:t>ЗК РФ, на праве оперативного управления;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11)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7" w:tooltip="https://login.consultant.ru/link/?req=doc&amp;base=LAW&amp;n=500137&amp;dst=508" w:history="1">
              <w:r>
                <w:rPr>
                  <w:rStyle w:val="a7"/>
                  <w:rFonts w:ascii="Times New Roman" w:hAnsi="Times New Roman" w:cs="Times New Roman"/>
                  <w:sz w:val="24"/>
                  <w:szCs w:val="24"/>
                </w:rPr>
                <w:t>пунктом 5</w:t>
              </w:r>
            </w:hyperlink>
            <w:r>
              <w:rPr>
                <w:rFonts w:ascii="Times New Roman" w:hAnsi="Times New Roman" w:cs="Times New Roman"/>
                <w:sz w:val="24"/>
                <w:szCs w:val="24"/>
              </w:rPr>
              <w:t xml:space="preserve"> статьи 39.6 ЗК РФ;</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12)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8" w:tooltip="https://login.consultant.ru/link/?req=doc&amp;base=LAW&amp;n=500137&amp;dst=563" w:history="1">
              <w:r>
                <w:rPr>
                  <w:rStyle w:val="a7"/>
                  <w:rFonts w:ascii="Times New Roman" w:hAnsi="Times New Roman" w:cs="Times New Roman"/>
                  <w:sz w:val="24"/>
                  <w:szCs w:val="24"/>
                </w:rPr>
                <w:t>пункте 2 статьи 39.9</w:t>
              </w:r>
            </w:hyperlink>
            <w:r>
              <w:rPr>
                <w:rFonts w:ascii="Times New Roman" w:hAnsi="Times New Roman" w:cs="Times New Roman"/>
                <w:sz w:val="24"/>
                <w:szCs w:val="24"/>
              </w:rPr>
              <w:t xml:space="preserve">ЗК РФ, или в постоянном (бессрочном) пользовании, пожизненном наследуемом владении физических лиц в случае, если такой земельный участок был им </w:t>
            </w:r>
            <w:r>
              <w:rPr>
                <w:rFonts w:ascii="Times New Roman" w:hAnsi="Times New Roman" w:cs="Times New Roman"/>
                <w:sz w:val="24"/>
                <w:szCs w:val="24"/>
              </w:rPr>
              <w:lastRenderedPageBreak/>
              <w:t>предоставлен до дня введения в действие ЗК РФ и при этом такой земельный участок не может находиться в частной собственности;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13) земельного участка крестьянскому (фермерскому) хозяйству или сельскохозяйственной организации в случаях, установленных Федеральным </w:t>
            </w:r>
            <w:hyperlink r:id="rId39" w:tooltip="https://login.consultant.ru/link/?req=doc&amp;base=LAW&amp;n=494451&amp;dst=100065" w:history="1">
              <w:r>
                <w:rPr>
                  <w:rStyle w:val="a7"/>
                  <w:rFonts w:ascii="Times New Roman" w:hAnsi="Times New Roman" w:cs="Times New Roman"/>
                  <w:sz w:val="24"/>
                  <w:szCs w:val="24"/>
                </w:rPr>
                <w:t>законом</w:t>
              </w:r>
            </w:hyperlink>
            <w:r>
              <w:rPr>
                <w:rFonts w:ascii="Times New Roman" w:hAnsi="Times New Roman" w:cs="Times New Roman"/>
                <w:sz w:val="24"/>
                <w:szCs w:val="24"/>
              </w:rPr>
              <w:t>"Об обороте земель сельскохозяйственного назначения";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14)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40" w:tooltip="https://login.consultant.ru/link/?req=doc&amp;base=LAW&amp;n=511394&amp;dst=3467" w:history="1">
              <w:r>
                <w:rPr>
                  <w:rStyle w:val="a7"/>
                  <w:rFonts w:ascii="Times New Roman" w:hAnsi="Times New Roman" w:cs="Times New Roman"/>
                  <w:sz w:val="24"/>
                  <w:szCs w:val="24"/>
                </w:rPr>
                <w:t>кодексом</w:t>
              </w:r>
            </w:hyperlink>
            <w:r>
              <w:rPr>
                <w:rFonts w:ascii="Times New Roman" w:hAnsi="Times New Roman" w:cs="Times New Roman"/>
                <w:sz w:val="24"/>
                <w:szCs w:val="24"/>
              </w:rPr>
              <w:t xml:space="preserve"> Российской Федерации (далее – ГрК РФ), либо юридическому лицу, обеспечивающему в соответствии с ГрК РФ реализацию решения о комплексном развитии территории;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15)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16)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w:t>
            </w:r>
            <w:hyperlink r:id="rId41" w:tooltip="https://login.consultant.ru/link/?req=doc&amp;base=LAW&amp;n=500137&amp;dst=2477" w:history="1">
              <w:r>
                <w:rPr>
                  <w:rStyle w:val="a7"/>
                  <w:rFonts w:ascii="Times New Roman" w:hAnsi="Times New Roman" w:cs="Times New Roman"/>
                  <w:sz w:val="24"/>
                  <w:szCs w:val="24"/>
                </w:rPr>
                <w:t>пунктом 5 статьи 39.18</w:t>
              </w:r>
            </w:hyperlink>
            <w:r>
              <w:rPr>
                <w:rFonts w:ascii="Times New Roman" w:hAnsi="Times New Roman" w:cs="Times New Roman"/>
                <w:sz w:val="24"/>
                <w:szCs w:val="24"/>
              </w:rPr>
              <w:t>ЗК РФ;</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17)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18)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w:t>
            </w:r>
            <w:r>
              <w:rPr>
                <w:rFonts w:ascii="Times New Roman" w:hAnsi="Times New Roman" w:cs="Times New Roman"/>
                <w:sz w:val="24"/>
                <w:szCs w:val="24"/>
              </w:rPr>
              <w:lastRenderedPageBreak/>
              <w:t>законами субъектов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19) земельного участка лицу, которое в соответствии с ЗК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20)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w:t>
            </w:r>
            <w:hyperlink r:id="rId42" w:tooltip="https://login.consultant.ru/link/?req=doc&amp;base=LAW&amp;n=454116&amp;dst=100011" w:history="1">
              <w:r>
                <w:rPr>
                  <w:rStyle w:val="a7"/>
                  <w:rFonts w:ascii="Times New Roman" w:hAnsi="Times New Roman" w:cs="Times New Roman"/>
                  <w:sz w:val="24"/>
                  <w:szCs w:val="24"/>
                </w:rPr>
                <w:t>хозяйства</w:t>
              </w:r>
            </w:hyperlink>
            <w:r>
              <w:rPr>
                <w:rFonts w:ascii="Times New Roman" w:hAnsi="Times New Roman" w:cs="Times New Roman"/>
                <w:sz w:val="24"/>
                <w:szCs w:val="24"/>
              </w:rPr>
              <w:t>;</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21) земельного участка, необходимого для осуществления пользования недрами, недропользователю;</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22)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w:t>
            </w:r>
            <w:hyperlink r:id="rId43" w:tooltip="https://login.consultant.ru/link/?req=doc&amp;base=LAW&amp;n=495331" w:history="1">
              <w:r>
                <w:rPr>
                  <w:rStyle w:val="a7"/>
                  <w:rFonts w:ascii="Times New Roman" w:hAnsi="Times New Roman" w:cs="Times New Roman"/>
                  <w:sz w:val="24"/>
                  <w:szCs w:val="24"/>
                </w:rPr>
                <w:t>законодательством</w:t>
              </w:r>
            </w:hyperlink>
            <w:r>
              <w:rPr>
                <w:rFonts w:ascii="Times New Roman" w:hAnsi="Times New Roman" w:cs="Times New Roman"/>
                <w:sz w:val="24"/>
                <w:szCs w:val="24"/>
              </w:rPr>
              <w:t xml:space="preserve">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23)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w:t>
            </w:r>
            <w:r>
              <w:rPr>
                <w:rFonts w:ascii="Times New Roman" w:hAnsi="Times New Roman" w:cs="Times New Roman"/>
                <w:sz w:val="24"/>
                <w:szCs w:val="24"/>
              </w:rPr>
              <w:lastRenderedPageBreak/>
              <w:t xml:space="preserve">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44" w:tooltip="https://login.consultant.ru/link/?req=doc&amp;base=LAW&amp;n=495331&amp;dst=1011"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22 июля 2005 года N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24)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25)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26) земельного участка, необходимого </w:t>
            </w:r>
            <w:r>
              <w:rPr>
                <w:rFonts w:ascii="Times New Roman" w:hAnsi="Times New Roman" w:cs="Times New Roman"/>
                <w:sz w:val="24"/>
                <w:szCs w:val="24"/>
              </w:rPr>
              <w:lastRenderedPageBreak/>
              <w:t xml:space="preserve">для осуществления деятельности, предусмотренной специальным инвестиционным </w:t>
            </w:r>
            <w:hyperlink r:id="rId45" w:tooltip="https://login.consultant.ru/link/?req=doc&amp;base=LAW&amp;n=502264&amp;dst=100170" w:history="1">
              <w:r>
                <w:rPr>
                  <w:rStyle w:val="a7"/>
                  <w:rFonts w:ascii="Times New Roman" w:hAnsi="Times New Roman" w:cs="Times New Roman"/>
                  <w:sz w:val="24"/>
                  <w:szCs w:val="24"/>
                </w:rPr>
                <w:t>контрактом</w:t>
              </w:r>
            </w:hyperlink>
            <w:r>
              <w:rPr>
                <w:rFonts w:ascii="Times New Roman" w:hAnsi="Times New Roman" w:cs="Times New Roman"/>
                <w:sz w:val="24"/>
                <w:szCs w:val="24"/>
              </w:rPr>
              <w:t>, лицу, с которым заключен специальный инвестиционный контракт;</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27) земельного участка, находящегося в федеральной собственности, расположенного в границах национального парка и необходимого для осуществления деятельности, предусмотренной </w:t>
            </w:r>
            <w:hyperlink r:id="rId46" w:tooltip="https://login.consultant.ru/link/?req=doc&amp;base=LAW&amp;n=500136&amp;dst=249" w:history="1">
              <w:r>
                <w:rPr>
                  <w:rStyle w:val="a7"/>
                  <w:rFonts w:ascii="Times New Roman" w:hAnsi="Times New Roman" w:cs="Times New Roman"/>
                  <w:sz w:val="24"/>
                  <w:szCs w:val="24"/>
                </w:rPr>
                <w:t>соглашением</w:t>
              </w:r>
            </w:hyperlink>
            <w:r>
              <w:rPr>
                <w:rFonts w:ascii="Times New Roman" w:hAnsi="Times New Roman" w:cs="Times New Roman"/>
                <w:sz w:val="24"/>
                <w:szCs w:val="24"/>
              </w:rPr>
              <w:t xml:space="preserve"> об осуществлении рекреационной деятельности в национальном парке, лицу, с которым заключено такое соглашение;</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28) земельного участка, необходимого для осуществления видов деятельности в сфере охотничьего хозяйства, лицу, с которым заключено охотхозяйственное</w:t>
            </w:r>
            <w:hyperlink r:id="rId47" w:tooltip="https://login.consultant.ru/link/?req=doc&amp;base=LAW&amp;n=499778&amp;dst=100203" w:history="1">
              <w:r>
                <w:rPr>
                  <w:rStyle w:val="a7"/>
                  <w:rFonts w:ascii="Times New Roman" w:hAnsi="Times New Roman" w:cs="Times New Roman"/>
                  <w:sz w:val="24"/>
                  <w:szCs w:val="24"/>
                </w:rPr>
                <w:t>соглашение</w:t>
              </w:r>
            </w:hyperlink>
            <w:r>
              <w:rPr>
                <w:rFonts w:ascii="Times New Roman" w:hAnsi="Times New Roman" w:cs="Times New Roman"/>
                <w:sz w:val="24"/>
                <w:szCs w:val="24"/>
              </w:rPr>
              <w:t>;</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29)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30)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31) земельного участка для осуществления деятельности открытого акционерного общества "Российские железные дороги" для размещения </w:t>
            </w:r>
            <w:hyperlink r:id="rId48" w:tooltip="https://login.consultant.ru/link/?req=doc&amp;base=LAW&amp;n=500699&amp;dst=64" w:history="1">
              <w:r>
                <w:rPr>
                  <w:rStyle w:val="a7"/>
                  <w:rFonts w:ascii="Times New Roman" w:hAnsi="Times New Roman" w:cs="Times New Roman"/>
                  <w:sz w:val="24"/>
                  <w:szCs w:val="24"/>
                </w:rPr>
                <w:t>объектов</w:t>
              </w:r>
            </w:hyperlink>
            <w:r>
              <w:rPr>
                <w:rFonts w:ascii="Times New Roman" w:hAnsi="Times New Roman" w:cs="Times New Roman"/>
                <w:sz w:val="24"/>
                <w:szCs w:val="24"/>
              </w:rPr>
              <w:t xml:space="preserve"> инфраструктуры железнодорожного транспорта общего пользования;</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32)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lastRenderedPageBreak/>
              <w:t xml:space="preserve">33) земельного участка лицу, осуществляющему товарнуюаквакультуру (товарное рыбоводство) на основании </w:t>
            </w:r>
            <w:hyperlink r:id="rId49" w:tooltip="https://login.consultant.ru/link/?req=doc&amp;base=LAW&amp;n=465821&amp;dst=100053" w:history="1">
              <w:r>
                <w:rPr>
                  <w:rStyle w:val="a7"/>
                  <w:rFonts w:ascii="Times New Roman" w:hAnsi="Times New Roman" w:cs="Times New Roman"/>
                  <w:sz w:val="24"/>
                  <w:szCs w:val="24"/>
                </w:rPr>
                <w:t>договора</w:t>
              </w:r>
            </w:hyperlink>
            <w:r>
              <w:rPr>
                <w:rFonts w:ascii="Times New Roman" w:hAnsi="Times New Roman" w:cs="Times New Roman"/>
                <w:sz w:val="24"/>
                <w:szCs w:val="24"/>
              </w:rPr>
              <w:t xml:space="preserve">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34)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bookmarkStart w:id="3" w:name="Par64"/>
            <w:bookmarkEnd w:id="3"/>
            <w:r>
              <w:rPr>
                <w:rFonts w:ascii="Times New Roman" w:hAnsi="Times New Roman" w:cs="Times New Roman"/>
                <w:sz w:val="24"/>
                <w:szCs w:val="24"/>
              </w:rPr>
              <w:t>35)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36) земельного участка арендатору (за исключением арендаторов земельных участков, указанных в </w:t>
            </w:r>
            <w:hyperlink w:anchor="Par64" w:tooltip="#Par64" w:history="1">
              <w:r>
                <w:rPr>
                  <w:rStyle w:val="a7"/>
                  <w:rFonts w:ascii="Times New Roman" w:hAnsi="Times New Roman" w:cs="Times New Roman"/>
                  <w:sz w:val="24"/>
                  <w:szCs w:val="24"/>
                </w:rPr>
                <w:t>подпункте 31</w:t>
              </w:r>
            </w:hyperlink>
            <w:r>
              <w:rPr>
                <w:rFonts w:ascii="Times New Roman" w:hAnsi="Times New Roman" w:cs="Times New Roman"/>
                <w:sz w:val="24"/>
                <w:szCs w:val="24"/>
              </w:rPr>
              <w:t xml:space="preserve"> пункта 2 статьи 39.6 ЗК РФ), если этот арендатор имеет право на заключение нового договора аренды такого земельного участка в соответствии с </w:t>
            </w:r>
            <w:hyperlink r:id="rId50" w:tooltip="https://login.consultant.ru/link/?req=doc&amp;base=LAW&amp;n=500137&amp;dst=500" w:history="1">
              <w:r>
                <w:rPr>
                  <w:rStyle w:val="a7"/>
                  <w:rFonts w:ascii="Times New Roman" w:hAnsi="Times New Roman" w:cs="Times New Roman"/>
                  <w:sz w:val="24"/>
                  <w:szCs w:val="24"/>
                </w:rPr>
                <w:t>пунктами 3</w:t>
              </w:r>
            </w:hyperlink>
            <w:r>
              <w:rPr>
                <w:rFonts w:ascii="Times New Roman" w:hAnsi="Times New Roman" w:cs="Times New Roman"/>
                <w:sz w:val="24"/>
                <w:szCs w:val="24"/>
              </w:rPr>
              <w:t xml:space="preserve"> и </w:t>
            </w:r>
            <w:hyperlink r:id="rId51" w:tooltip="https://login.consultant.ru/link/?req=doc&amp;base=LAW&amp;n=500137&amp;dst=503" w:history="1">
              <w:r>
                <w:rPr>
                  <w:rStyle w:val="a7"/>
                  <w:rFonts w:ascii="Times New Roman" w:hAnsi="Times New Roman" w:cs="Times New Roman"/>
                  <w:sz w:val="24"/>
                  <w:szCs w:val="24"/>
                </w:rPr>
                <w:t>4</w:t>
              </w:r>
            </w:hyperlink>
            <w:r>
              <w:rPr>
                <w:rFonts w:ascii="Times New Roman" w:hAnsi="Times New Roman" w:cs="Times New Roman"/>
                <w:sz w:val="24"/>
                <w:szCs w:val="24"/>
              </w:rPr>
              <w:t xml:space="preserve"> статьи39.6 ЗК РФ;</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37) земельного участка в соответствии с Федеральным </w:t>
            </w:r>
            <w:hyperlink r:id="rId52" w:tooltip="https://login.consultant.ru/link/?req=doc&amp;base=LAW&amp;n=493203"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38) земельного участка, включенного в </w:t>
            </w:r>
            <w:r>
              <w:rPr>
                <w:rFonts w:ascii="Times New Roman" w:hAnsi="Times New Roman" w:cs="Times New Roman"/>
                <w:sz w:val="24"/>
                <w:szCs w:val="24"/>
              </w:rPr>
              <w:lastRenderedPageBreak/>
              <w:t xml:space="preserve">границы территории инновационного научно-технологического центра, фонду, созданному в соответствии с Федеральным </w:t>
            </w:r>
            <w:hyperlink r:id="rId53" w:tooltip="https://login.consultant.ru/link/?req=doc&amp;base=LAW&amp;n=511259" w:history="1">
              <w:r>
                <w:rPr>
                  <w:rStyle w:val="a7"/>
                  <w:rFonts w:ascii="Times New Roman" w:hAnsi="Times New Roman" w:cs="Times New Roman"/>
                  <w:sz w:val="24"/>
                  <w:szCs w:val="24"/>
                </w:rPr>
                <w:t>законом</w:t>
              </w:r>
            </w:hyperlink>
            <w:r>
              <w:rPr>
                <w:rFonts w:ascii="Times New Roman" w:hAnsi="Times New Roman" w:cs="Times New Roman"/>
                <w:sz w:val="24"/>
                <w:szCs w:val="24"/>
              </w:rPr>
              <w:t>"Об инновационных научно-технологических центрах и о внесении изменений в отдельные законодательные акты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39)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54" w:tooltip="https://login.consultant.ru/link/?req=doc&amp;base=LAW&amp;n=465579&amp;dst=100011" w:history="1">
              <w:r>
                <w:rPr>
                  <w:rStyle w:val="a7"/>
                  <w:rFonts w:ascii="Times New Roman" w:hAnsi="Times New Roman" w:cs="Times New Roman"/>
                  <w:sz w:val="24"/>
                  <w:szCs w:val="24"/>
                </w:rPr>
                <w:t>законом</w:t>
              </w:r>
            </w:hyperlink>
            <w:r>
              <w:rPr>
                <w:rFonts w:ascii="Times New Roman" w:hAnsi="Times New Roman" w:cs="Times New Roman"/>
                <w:sz w:val="24"/>
                <w:szCs w:val="24"/>
              </w:rPr>
              <w:t>"О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40)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5" w:tooltip="https://login.consultant.ru/link/?req=doc&amp;base=LAW&amp;n=502622"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компаниипо основаниям, предусмотренным Федеральным </w:t>
            </w:r>
            <w:hyperlink r:id="rId56" w:tooltip="https://login.consultant.ru/link/?req=doc&amp;base=LAW&amp;n=500096"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w:t>
            </w:r>
            <w:r>
              <w:rPr>
                <w:rFonts w:ascii="Times New Roman" w:hAnsi="Times New Roman" w:cs="Times New Roman"/>
                <w:sz w:val="24"/>
                <w:szCs w:val="24"/>
              </w:rPr>
              <w:lastRenderedPageBreak/>
              <w:t xml:space="preserve">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w:t>
            </w:r>
            <w:hyperlink r:id="rId57" w:tooltip="https://login.consultant.ru/link/?req=doc&amp;base=LAW&amp;n=511394" w:history="1">
              <w:r>
                <w:rPr>
                  <w:rStyle w:val="a7"/>
                  <w:rFonts w:ascii="Times New Roman" w:hAnsi="Times New Roman" w:cs="Times New Roman"/>
                  <w:sz w:val="24"/>
                  <w:szCs w:val="24"/>
                </w:rPr>
                <w:t>кодексом</w:t>
              </w:r>
            </w:hyperlink>
            <w:r>
              <w:rPr>
                <w:rFonts w:ascii="Times New Roman" w:hAnsi="Times New Roman" w:cs="Times New Roman"/>
                <w:sz w:val="24"/>
                <w:szCs w:val="24"/>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41) земельного участка публично-правовой компании "Фонд развития территорий" по основаниям, предусмотренным Федеральным </w:t>
            </w:r>
            <w:hyperlink r:id="rId58" w:tooltip="https://login.consultant.ru/link/?req=doc&amp;base=LAW&amp;n=500096"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26 октября 2002 года N 127-ФЗ "О несостоятельности (банкротстве)";</w:t>
            </w:r>
          </w:p>
          <w:p w:rsidR="000A22D2" w:rsidRDefault="000A22D2" w:rsidP="008771A2">
            <w:pPr>
              <w:pStyle w:val="ConsPlusNonformat"/>
              <w:numPr>
                <w:ilvl w:val="0"/>
                <w:numId w:val="3"/>
              </w:numPr>
              <w:autoSpaceDE/>
              <w:autoSpaceDN/>
              <w:adjustRightInd/>
              <w:rPr>
                <w:rFonts w:ascii="Times New Roman" w:hAnsi="Times New Roman" w:cs="Times New Roman"/>
                <w:sz w:val="24"/>
                <w:szCs w:val="24"/>
              </w:rPr>
            </w:pPr>
            <w:r>
              <w:rPr>
                <w:rFonts w:ascii="Times New Roman" w:hAnsi="Times New Roman" w:cs="Times New Roman"/>
                <w:sz w:val="24"/>
                <w:szCs w:val="24"/>
              </w:rPr>
              <w:t xml:space="preserve">42)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59" w:tooltip="https://login.consultant.ru/link/?req=doc&amp;base=LAW&amp;n=500821" w:history="1">
              <w:r>
                <w:rPr>
                  <w:rStyle w:val="a7"/>
                  <w:rFonts w:ascii="Times New Roman" w:hAnsi="Times New Roman" w:cs="Times New Roman"/>
                  <w:sz w:val="24"/>
                  <w:szCs w:val="24"/>
                </w:rPr>
                <w:t>законом</w:t>
              </w:r>
            </w:hyperlink>
            <w:r>
              <w:rPr>
                <w:rFonts w:ascii="Times New Roman" w:hAnsi="Times New Roman" w:cs="Times New Roman"/>
                <w:sz w:val="24"/>
                <w:szCs w:val="24"/>
              </w:rPr>
              <w:t xml:space="preserve"> от 31 марта 1999 года N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tc>
      </w:tr>
      <w:tr w:rsidR="000A22D2" w:rsidTr="00251AB1">
        <w:tc>
          <w:tcPr>
            <w:tcW w:w="5046" w:type="dxa"/>
            <w:noWrap/>
          </w:tcPr>
          <w:p w:rsidR="000A22D2" w:rsidRDefault="000A22D2" w:rsidP="00251AB1">
            <w:pPr>
              <w:pStyle w:val="ConsPlusNonformat"/>
              <w:tabs>
                <w:tab w:val="left" w:pos="1365"/>
              </w:tabs>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В случае, если указан вид права «безвозмездное пользование» (п. 2. ст. 39.10 Земельного кодекса Российской Федерации)</w:t>
            </w:r>
            <w:r>
              <w:rPr>
                <w:rFonts w:ascii="Times New Roman" w:hAnsi="Times New Roman" w:cs="Times New Roman"/>
                <w:color w:val="000000" w:themeColor="text1"/>
                <w:sz w:val="24"/>
                <w:szCs w:val="24"/>
              </w:rPr>
              <w:tab/>
            </w:r>
          </w:p>
        </w:tc>
        <w:tc>
          <w:tcPr>
            <w:tcW w:w="5092" w:type="dxa"/>
            <w:noWrap/>
          </w:tcPr>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лицам, указанным в пункте 2 статьи 39.9 ЗК РФ, на срок до одного года;</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в виде служебных наделов работникам организаций в случаях, указанных в пункте 2 статьи 24 ЗК РФ, на срок трудового договора, заключенного между работником и организацией;</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религиозным организациям для размещения зданий, сооружений религиозного или благотворительного назначения на срок до десяти лет;</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религиозным организациям на срок до сорока девяти лет при условии, что </w:t>
            </w:r>
            <w:r>
              <w:rPr>
                <w:rFonts w:ascii="Times New Roman" w:eastAsia="Times New Roman" w:hAnsi="Times New Roman" w:cs="Times New Roman"/>
                <w:sz w:val="24"/>
                <w:szCs w:val="24"/>
              </w:rPr>
              <w:lastRenderedPageBreak/>
              <w:t>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гражданам в целях осуществления сельскохозяйственной деятельности (в </w:t>
            </w:r>
            <w:r>
              <w:rPr>
                <w:rFonts w:ascii="Times New Roman" w:eastAsia="Times New Roman" w:hAnsi="Times New Roman" w:cs="Times New Roman"/>
                <w:sz w:val="24"/>
                <w:szCs w:val="24"/>
              </w:rPr>
              <w:lastRenderedPageBreak/>
              <w:t>том числе пчеловодства) для собственных нужд на лесных участках на срок не более чем пять лет;</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 садоводческим или огородническим некоммерческим товариществам в целях,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на срок не более чем пять лет;</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некоммерческим организациям, </w:t>
            </w:r>
            <w:r>
              <w:rPr>
                <w:rFonts w:ascii="Times New Roman" w:eastAsia="Times New Roman" w:hAnsi="Times New Roman" w:cs="Times New Roman"/>
                <w:sz w:val="24"/>
                <w:szCs w:val="24"/>
              </w:rPr>
              <w:lastRenderedPageBreak/>
              <w:t>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15) лицу в случае и в порядке, которые предусмотрены Федеральным законом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16)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w:t>
            </w:r>
            <w:r>
              <w:rPr>
                <w:rFonts w:ascii="Times New Roman" w:eastAsia="Times New Roman" w:hAnsi="Times New Roman" w:cs="Times New Roman"/>
                <w:sz w:val="24"/>
                <w:szCs w:val="24"/>
              </w:rPr>
              <w:lastRenderedPageBreak/>
              <w:t>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rsidR="000A22D2" w:rsidRDefault="000A22D2" w:rsidP="008771A2">
            <w:pPr>
              <w:pStyle w:val="af"/>
              <w:widowControl w:val="0"/>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w:t>
            </w:r>
            <w:r>
              <w:rPr>
                <w:rFonts w:ascii="Times New Roman" w:eastAsia="Times New Roman" w:hAnsi="Times New Roman" w:cs="Times New Roman"/>
                <w:sz w:val="24"/>
                <w:szCs w:val="24"/>
              </w:rPr>
              <w:lastRenderedPageBreak/>
              <w:t>Федеральным законом "О публично-правовой компании "Роскадастр".</w:t>
            </w:r>
          </w:p>
        </w:tc>
      </w:tr>
    </w:tbl>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___________________________________________________________________________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____________________________________________________________________________В случае, если на земельном участке расположен объект недвижимости:</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земельном участке имеется объект недвижимости:</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Наименование объекта, кадастровый номер объекта_______________________________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____________________________________________________________________________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Основание возникновения права собственности на объект недвижимости:_____________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____________________________________________________________________________</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u w:val="single"/>
          <w:lang w:eastAsia="ru-RU"/>
        </w:rPr>
        <w:t>Приложение к заявлению:</w:t>
      </w:r>
      <w:r>
        <w:rPr>
          <w:rFonts w:ascii="Times New Roman" w:eastAsiaTheme="minorEastAsia" w:hAnsi="Times New Roman" w:cs="Times New Roman"/>
          <w:sz w:val="24"/>
          <w:szCs w:val="24"/>
          <w:lang w:eastAsia="ru-RU"/>
        </w:rPr>
        <w:t xml:space="preserve"> (документы в соответствии с пунктом 2.6 настоящего административного регламента)</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w:t>
      </w:r>
    </w:p>
    <w:p w:rsidR="000A22D2" w:rsidRDefault="000A22D2" w:rsidP="000A22D2">
      <w:pPr>
        <w:pStyle w:val="ConsPlusNonformat"/>
        <w:jc w:val="both"/>
        <w:rPr>
          <w:rFonts w:ascii="Times New Roman" w:hAnsi="Times New Roman" w:cs="Times New Roman"/>
          <w:sz w:val="24"/>
          <w:szCs w:val="24"/>
        </w:rPr>
      </w:pPr>
      <w:r>
        <w:rPr>
          <w:rFonts w:ascii="Times New Roman" w:hAnsi="Times New Roman" w:cs="Times New Roman"/>
          <w:sz w:val="24"/>
          <w:szCs w:val="24"/>
        </w:rPr>
        <w:t>Результат рассмотрения заявления прошу:</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9814"/>
      </w:tblGrid>
      <w:tr w:rsidR="000A22D2" w:rsidTr="00251AB1">
        <w:tc>
          <w:tcPr>
            <w:tcW w:w="534" w:type="dxa"/>
            <w:tcBorders>
              <w:top w:val="single" w:sz="4" w:space="0" w:color="auto"/>
              <w:left w:val="single" w:sz="4" w:space="0" w:color="auto"/>
              <w:bottom w:val="single" w:sz="4" w:space="0" w:color="auto"/>
              <w:right w:val="single" w:sz="4" w:space="0" w:color="auto"/>
            </w:tcBorders>
            <w:noWrap/>
          </w:tcPr>
          <w:p w:rsidR="000A22D2" w:rsidRDefault="000A22D2" w:rsidP="00251AB1">
            <w:pPr>
              <w:pStyle w:val="ConsPlusNonformat"/>
              <w:jc w:val="both"/>
              <w:rPr>
                <w:rFonts w:ascii="Times New Roman" w:hAnsi="Times New Roman" w:cs="Times New Roman"/>
                <w:sz w:val="24"/>
                <w:szCs w:val="24"/>
              </w:rPr>
            </w:pPr>
          </w:p>
          <w:p w:rsidR="000A22D2" w:rsidRDefault="000A22D2" w:rsidP="00251AB1">
            <w:pPr>
              <w:pStyle w:val="ConsPlusNonformat"/>
              <w:jc w:val="both"/>
              <w:rPr>
                <w:rFonts w:ascii="Times New Roman" w:hAnsi="Times New Roman" w:cs="Times New Roman"/>
                <w:sz w:val="24"/>
                <w:szCs w:val="24"/>
              </w:rPr>
            </w:pPr>
          </w:p>
        </w:tc>
        <w:tc>
          <w:tcPr>
            <w:tcW w:w="9814" w:type="dxa"/>
            <w:tcBorders>
              <w:top w:val="none" w:sz="4" w:space="0" w:color="000000"/>
              <w:left w:val="single" w:sz="4" w:space="0" w:color="auto"/>
              <w:bottom w:val="none" w:sz="4" w:space="0" w:color="000000"/>
              <w:right w:val="none" w:sz="4" w:space="0" w:color="000000"/>
            </w:tcBorders>
            <w:noWrap/>
            <w:vAlign w:val="center"/>
          </w:tcPr>
          <w:p w:rsidR="000A22D2" w:rsidRDefault="000A22D2" w:rsidP="00251AB1">
            <w:pPr>
              <w:pStyle w:val="ConsPlusNonformat"/>
              <w:jc w:val="both"/>
              <w:rPr>
                <w:rFonts w:ascii="Times New Roman" w:hAnsi="Times New Roman" w:cs="Times New Roman"/>
                <w:sz w:val="24"/>
                <w:szCs w:val="24"/>
              </w:rPr>
            </w:pPr>
            <w:r>
              <w:rPr>
                <w:rFonts w:ascii="Times New Roman" w:hAnsi="Times New Roman" w:cs="Times New Roman"/>
                <w:sz w:val="24"/>
                <w:szCs w:val="24"/>
              </w:rPr>
              <w:t>выдать на руки в администрации__________________________________________</w:t>
            </w:r>
          </w:p>
        </w:tc>
      </w:tr>
      <w:tr w:rsidR="000A22D2" w:rsidTr="00251AB1">
        <w:tc>
          <w:tcPr>
            <w:tcW w:w="534" w:type="dxa"/>
            <w:vMerge w:val="restart"/>
            <w:tcBorders>
              <w:top w:val="single" w:sz="4" w:space="0" w:color="auto"/>
              <w:left w:val="single" w:sz="4" w:space="0" w:color="auto"/>
              <w:right w:val="single" w:sz="4" w:space="0" w:color="auto"/>
            </w:tcBorders>
            <w:noWrap/>
          </w:tcPr>
          <w:p w:rsidR="000A22D2" w:rsidRDefault="000A22D2" w:rsidP="00251AB1">
            <w:pPr>
              <w:pStyle w:val="ConsPlusNonformat"/>
              <w:jc w:val="both"/>
              <w:rPr>
                <w:rFonts w:ascii="Times New Roman" w:hAnsi="Times New Roman" w:cs="Times New Roman"/>
                <w:sz w:val="24"/>
                <w:szCs w:val="24"/>
              </w:rPr>
            </w:pPr>
          </w:p>
          <w:p w:rsidR="000A22D2" w:rsidRDefault="000A22D2" w:rsidP="00251AB1">
            <w:pPr>
              <w:pStyle w:val="ConsPlusNonformat"/>
              <w:jc w:val="both"/>
              <w:rPr>
                <w:rFonts w:ascii="Times New Roman" w:hAnsi="Times New Roman" w:cs="Times New Roman"/>
                <w:sz w:val="24"/>
                <w:szCs w:val="24"/>
              </w:rPr>
            </w:pPr>
          </w:p>
        </w:tc>
        <w:tc>
          <w:tcPr>
            <w:tcW w:w="9814" w:type="dxa"/>
            <w:tcBorders>
              <w:top w:val="none" w:sz="4" w:space="0" w:color="000000"/>
              <w:left w:val="single" w:sz="4" w:space="0" w:color="auto"/>
              <w:bottom w:val="none" w:sz="4" w:space="0" w:color="000000"/>
              <w:right w:val="none" w:sz="4" w:space="0" w:color="000000"/>
            </w:tcBorders>
            <w:noWrap/>
            <w:vAlign w:val="center"/>
          </w:tcPr>
          <w:p w:rsidR="000A22D2" w:rsidRDefault="000A22D2" w:rsidP="00251AB1">
            <w:pPr>
              <w:pStyle w:val="ConsPlusNonformat"/>
              <w:jc w:val="both"/>
              <w:rPr>
                <w:rFonts w:ascii="Times New Roman" w:hAnsi="Times New Roman" w:cs="Times New Roman"/>
                <w:sz w:val="24"/>
                <w:szCs w:val="24"/>
              </w:rPr>
            </w:pPr>
            <w:r>
              <w:rPr>
                <w:rFonts w:ascii="Times New Roman" w:hAnsi="Times New Roman" w:cs="Times New Roman"/>
                <w:sz w:val="24"/>
                <w:szCs w:val="24"/>
              </w:rPr>
              <w:t>выдать на руки в МФЦ (указать адрес)_____________________________________</w:t>
            </w:r>
          </w:p>
        </w:tc>
      </w:tr>
      <w:tr w:rsidR="000A22D2" w:rsidTr="00251AB1">
        <w:trPr>
          <w:trHeight w:val="286"/>
        </w:trPr>
        <w:tc>
          <w:tcPr>
            <w:tcW w:w="534" w:type="dxa"/>
            <w:vMerge/>
            <w:tcBorders>
              <w:left w:val="single" w:sz="4" w:space="0" w:color="auto"/>
              <w:bottom w:val="single" w:sz="4" w:space="0" w:color="auto"/>
              <w:right w:val="single" w:sz="4" w:space="0" w:color="auto"/>
            </w:tcBorders>
            <w:noWrap/>
          </w:tcPr>
          <w:p w:rsidR="000A22D2" w:rsidRDefault="000A22D2" w:rsidP="00251AB1">
            <w:pPr>
              <w:pStyle w:val="ConsPlusNonformat"/>
              <w:jc w:val="both"/>
              <w:rPr>
                <w:rFonts w:ascii="Times New Roman" w:hAnsi="Times New Roman" w:cs="Times New Roman"/>
                <w:sz w:val="24"/>
                <w:szCs w:val="24"/>
              </w:rPr>
            </w:pPr>
          </w:p>
        </w:tc>
        <w:tc>
          <w:tcPr>
            <w:tcW w:w="9814" w:type="dxa"/>
            <w:tcBorders>
              <w:top w:val="none" w:sz="4" w:space="0" w:color="000000"/>
              <w:left w:val="single" w:sz="4" w:space="0" w:color="auto"/>
              <w:bottom w:val="none" w:sz="4" w:space="0" w:color="000000"/>
              <w:right w:val="none" w:sz="4" w:space="0" w:color="000000"/>
            </w:tcBorders>
            <w:noWrap/>
            <w:vAlign w:val="center"/>
          </w:tcPr>
          <w:p w:rsidR="000A22D2" w:rsidRDefault="000A22D2" w:rsidP="00251AB1">
            <w:pPr>
              <w:pStyle w:val="ConsPlusNonformat"/>
              <w:rPr>
                <w:rFonts w:ascii="Times New Roman" w:hAnsi="Times New Roman" w:cs="Times New Roman"/>
                <w:sz w:val="24"/>
                <w:szCs w:val="24"/>
              </w:rPr>
            </w:pPr>
          </w:p>
        </w:tc>
      </w:tr>
      <w:tr w:rsidR="000A22D2" w:rsidTr="00251AB1">
        <w:trPr>
          <w:trHeight w:val="461"/>
        </w:trPr>
        <w:tc>
          <w:tcPr>
            <w:tcW w:w="534" w:type="dxa"/>
            <w:tcBorders>
              <w:top w:val="single" w:sz="4" w:space="0" w:color="auto"/>
              <w:left w:val="single" w:sz="4" w:space="0" w:color="auto"/>
              <w:bottom w:val="single" w:sz="4" w:space="0" w:color="auto"/>
              <w:right w:val="single" w:sz="4" w:space="0" w:color="auto"/>
            </w:tcBorders>
            <w:noWrap/>
          </w:tcPr>
          <w:p w:rsidR="000A22D2" w:rsidRDefault="000A22D2" w:rsidP="00251AB1">
            <w:pPr>
              <w:pStyle w:val="ConsPlusNonformat"/>
              <w:jc w:val="both"/>
              <w:rPr>
                <w:rFonts w:ascii="Times New Roman" w:hAnsi="Times New Roman" w:cs="Times New Roman"/>
                <w:b/>
                <w:sz w:val="24"/>
                <w:szCs w:val="24"/>
              </w:rPr>
            </w:pPr>
          </w:p>
          <w:p w:rsidR="000A22D2" w:rsidRDefault="000A22D2" w:rsidP="00251AB1">
            <w:pPr>
              <w:pStyle w:val="ConsPlusNonformat"/>
              <w:jc w:val="both"/>
              <w:rPr>
                <w:rFonts w:ascii="Times New Roman" w:hAnsi="Times New Roman" w:cs="Times New Roman"/>
                <w:b/>
                <w:sz w:val="24"/>
                <w:szCs w:val="24"/>
              </w:rPr>
            </w:pPr>
          </w:p>
        </w:tc>
        <w:tc>
          <w:tcPr>
            <w:tcW w:w="9814" w:type="dxa"/>
            <w:tcBorders>
              <w:top w:val="none" w:sz="4" w:space="0" w:color="000000"/>
              <w:left w:val="single" w:sz="4" w:space="0" w:color="auto"/>
              <w:bottom w:val="none" w:sz="4" w:space="0" w:color="000000"/>
              <w:right w:val="none" w:sz="4" w:space="0" w:color="000000"/>
            </w:tcBorders>
            <w:noWrap/>
            <w:vAlign w:val="center"/>
          </w:tcPr>
          <w:p w:rsidR="000A22D2" w:rsidRDefault="000A22D2" w:rsidP="00251AB1">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направить в электронной форме в личный кабинет на ЕПГУ </w:t>
            </w:r>
          </w:p>
          <w:p w:rsidR="000A22D2" w:rsidRDefault="000A22D2" w:rsidP="00251AB1">
            <w:pPr>
              <w:pStyle w:val="ConsPlusNonformat"/>
              <w:jc w:val="both"/>
              <w:rPr>
                <w:rFonts w:ascii="Times New Roman" w:hAnsi="Times New Roman" w:cs="Times New Roman"/>
                <w:sz w:val="24"/>
                <w:szCs w:val="24"/>
              </w:rPr>
            </w:pPr>
            <w:r>
              <w:rPr>
                <w:rFonts w:ascii="Times New Roman" w:hAnsi="Times New Roman" w:cs="Times New Roman"/>
                <w:sz w:val="24"/>
                <w:szCs w:val="24"/>
              </w:rPr>
              <w:t>(при технической реализации)</w:t>
            </w:r>
          </w:p>
        </w:tc>
      </w:tr>
      <w:tr w:rsidR="000A22D2" w:rsidTr="00251AB1">
        <w:trPr>
          <w:trHeight w:val="461"/>
        </w:trPr>
        <w:tc>
          <w:tcPr>
            <w:tcW w:w="534" w:type="dxa"/>
            <w:tcBorders>
              <w:top w:val="single" w:sz="4" w:space="0" w:color="auto"/>
              <w:left w:val="single" w:sz="4" w:space="0" w:color="auto"/>
              <w:bottom w:val="single" w:sz="4" w:space="0" w:color="auto"/>
              <w:right w:val="single" w:sz="4" w:space="0" w:color="auto"/>
            </w:tcBorders>
            <w:noWrap/>
          </w:tcPr>
          <w:p w:rsidR="000A22D2" w:rsidRDefault="000A22D2" w:rsidP="00251AB1">
            <w:pPr>
              <w:pStyle w:val="ConsPlusNonformat"/>
              <w:jc w:val="both"/>
              <w:rPr>
                <w:rFonts w:ascii="Times New Roman" w:hAnsi="Times New Roman" w:cs="Times New Roman"/>
                <w:b/>
                <w:sz w:val="24"/>
                <w:szCs w:val="24"/>
              </w:rPr>
            </w:pPr>
          </w:p>
          <w:p w:rsidR="000A22D2" w:rsidRDefault="000A22D2" w:rsidP="00251AB1">
            <w:pPr>
              <w:pStyle w:val="ConsPlusNonformat"/>
              <w:jc w:val="both"/>
              <w:rPr>
                <w:rFonts w:ascii="Times New Roman" w:hAnsi="Times New Roman" w:cs="Times New Roman"/>
                <w:b/>
                <w:sz w:val="24"/>
                <w:szCs w:val="24"/>
              </w:rPr>
            </w:pPr>
          </w:p>
        </w:tc>
        <w:tc>
          <w:tcPr>
            <w:tcW w:w="9814" w:type="dxa"/>
            <w:tcBorders>
              <w:top w:val="none" w:sz="4" w:space="0" w:color="000000"/>
              <w:left w:val="single" w:sz="4" w:space="0" w:color="auto"/>
              <w:bottom w:val="none" w:sz="4" w:space="0" w:color="000000"/>
              <w:right w:val="none" w:sz="4" w:space="0" w:color="000000"/>
            </w:tcBorders>
            <w:noWrap/>
            <w:vAlign w:val="center"/>
          </w:tcPr>
          <w:p w:rsidR="000A22D2" w:rsidRDefault="000A22D2" w:rsidP="00251AB1">
            <w:pPr>
              <w:pStyle w:val="ConsPlusNonformat"/>
              <w:jc w:val="both"/>
              <w:rPr>
                <w:rFonts w:ascii="Times New Roman" w:hAnsi="Times New Roman" w:cs="Times New Roman"/>
                <w:sz w:val="24"/>
                <w:szCs w:val="24"/>
              </w:rPr>
            </w:pPr>
            <w:r>
              <w:rPr>
                <w:rFonts w:ascii="Times New Roman" w:hAnsi="Times New Roman" w:cs="Times New Roman"/>
                <w:sz w:val="24"/>
                <w:szCs w:val="24"/>
              </w:rPr>
              <w:t>направить по почте (указать адрес) ________________________________________</w:t>
            </w:r>
          </w:p>
        </w:tc>
      </w:tr>
    </w:tbl>
    <w:p w:rsidR="000A22D2" w:rsidRDefault="000A22D2" w:rsidP="000A22D2">
      <w:pPr>
        <w:tabs>
          <w:tab w:val="left" w:pos="7380"/>
        </w:tabs>
        <w:jc w:val="both"/>
        <w:rPr>
          <w:rFonts w:ascii="Times New Roman" w:hAnsi="Times New Roman" w:cs="Times New Roman"/>
          <w:sz w:val="24"/>
          <w:szCs w:val="24"/>
        </w:rPr>
      </w:pP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 _________ 20__ год</w:t>
      </w: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p>
    <w:p w:rsidR="000A22D2" w:rsidRDefault="000A22D2" w:rsidP="000A22D2">
      <w:pPr>
        <w:widowControl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________________   ____________________________________</w:t>
      </w:r>
    </w:p>
    <w:p w:rsidR="000A22D2" w:rsidRDefault="000A22D2" w:rsidP="000A22D2">
      <w:pPr>
        <w:widowControl w:val="0"/>
        <w:spacing w:after="0" w:line="240" w:lineRule="auto"/>
        <w:rPr>
          <w:rFonts w:ascii="Times New Roman" w:eastAsiaTheme="minorEastAsia" w:hAnsi="Times New Roman" w:cs="Times New Roman"/>
          <w:i/>
          <w:sz w:val="24"/>
          <w:szCs w:val="24"/>
          <w:lang w:eastAsia="ru-RU"/>
        </w:rPr>
      </w:pPr>
      <w:r>
        <w:rPr>
          <w:rFonts w:ascii="Times New Roman" w:eastAsiaTheme="minorEastAsia" w:hAnsi="Times New Roman" w:cs="Times New Roman"/>
          <w:i/>
          <w:sz w:val="24"/>
          <w:szCs w:val="24"/>
          <w:lang w:eastAsia="ru-RU"/>
        </w:rPr>
        <w:t>(подпись заявителя)    Ф.И.О. заявителя: для граждан</w:t>
      </w:r>
    </w:p>
    <w:p w:rsidR="000A22D2" w:rsidRDefault="000A22D2" w:rsidP="000A22D2">
      <w:pPr>
        <w:widowControl w:val="0"/>
        <w:spacing w:after="0" w:line="240" w:lineRule="auto"/>
        <w:rPr>
          <w:rFonts w:ascii="Times New Roman" w:eastAsiaTheme="minorEastAsia" w:hAnsi="Times New Roman" w:cs="Times New Roman"/>
          <w:i/>
          <w:sz w:val="24"/>
          <w:szCs w:val="24"/>
          <w:lang w:eastAsia="ru-RU"/>
        </w:rPr>
      </w:pPr>
      <w:r>
        <w:rPr>
          <w:rFonts w:ascii="Times New Roman" w:eastAsiaTheme="minorEastAsia" w:hAnsi="Times New Roman" w:cs="Times New Roman"/>
          <w:i/>
          <w:sz w:val="24"/>
          <w:szCs w:val="24"/>
          <w:lang w:eastAsia="ru-RU"/>
        </w:rPr>
        <w:t xml:space="preserve">                                       Ф.И.О руководителя юр.лица, должность: для юридических лиц</w:t>
      </w:r>
    </w:p>
    <w:p w:rsidR="000A22D2" w:rsidRDefault="000A22D2" w:rsidP="000A22D2">
      <w:pPr>
        <w:widowControl w:val="0"/>
        <w:spacing w:after="0" w:line="240" w:lineRule="auto"/>
        <w:jc w:val="right"/>
        <w:outlineLvl w:val="1"/>
        <w:rPr>
          <w:rFonts w:ascii="Times New Roman" w:eastAsiaTheme="minorEastAsia" w:hAnsi="Times New Roman" w:cs="Times New Roman"/>
          <w:sz w:val="24"/>
          <w:szCs w:val="24"/>
          <w:lang w:eastAsia="ru-RU"/>
        </w:rPr>
      </w:pPr>
      <w:bookmarkStart w:id="4" w:name="Par588"/>
      <w:bookmarkEnd w:id="4"/>
    </w:p>
    <w:p w:rsidR="000A22D2" w:rsidRDefault="000A22D2" w:rsidP="000A22D2">
      <w:pPr>
        <w:widowControl w:val="0"/>
        <w:spacing w:after="0" w:line="240" w:lineRule="auto"/>
        <w:jc w:val="both"/>
        <w:rPr>
          <w:rFonts w:ascii="Times New Roman" w:eastAsia="Times New Roman" w:hAnsi="Times New Roman" w:cs="Times New Roman"/>
          <w:sz w:val="24"/>
          <w:szCs w:val="24"/>
          <w:lang w:eastAsia="ru-RU"/>
        </w:rPr>
      </w:pPr>
    </w:p>
    <w:p w:rsidR="000A22D2" w:rsidRDefault="000A22D2" w:rsidP="000A22D2">
      <w:pPr>
        <w:widowControl w:val="0"/>
        <w:spacing w:after="0" w:line="240" w:lineRule="auto"/>
        <w:jc w:val="both"/>
        <w:rPr>
          <w:rFonts w:ascii="Times New Roman" w:eastAsia="Times New Roman" w:hAnsi="Times New Roman" w:cs="Times New Roman"/>
          <w:sz w:val="24"/>
          <w:szCs w:val="24"/>
          <w:lang w:eastAsia="ru-RU"/>
        </w:rPr>
      </w:pPr>
    </w:p>
    <w:p w:rsidR="000A22D2" w:rsidRDefault="000A22D2" w:rsidP="000A22D2">
      <w:pPr>
        <w:widowControl w:val="0"/>
        <w:spacing w:after="0" w:line="240" w:lineRule="auto"/>
        <w:jc w:val="both"/>
        <w:rPr>
          <w:rFonts w:ascii="Times New Roman" w:eastAsia="Times New Roman" w:hAnsi="Times New Roman" w:cs="Times New Roman"/>
          <w:sz w:val="24"/>
          <w:szCs w:val="24"/>
          <w:lang w:eastAsia="ru-RU"/>
        </w:rPr>
      </w:pPr>
    </w:p>
    <w:p w:rsidR="000A22D2" w:rsidRDefault="000A22D2" w:rsidP="000A22D2">
      <w:pPr>
        <w:widowControl w:val="0"/>
        <w:spacing w:after="0" w:line="240" w:lineRule="auto"/>
        <w:jc w:val="both"/>
        <w:rPr>
          <w:rFonts w:ascii="Courier New" w:eastAsia="Times New Roman" w:hAnsi="Courier New" w:cs="Courier New"/>
          <w:sz w:val="24"/>
          <w:szCs w:val="24"/>
          <w:lang w:eastAsia="ru-RU"/>
        </w:rPr>
      </w:pPr>
    </w:p>
    <w:p w:rsidR="000A22D2" w:rsidRDefault="000A22D2" w:rsidP="000A22D2">
      <w:pPr>
        <w:pStyle w:val="ConsPlusNormal"/>
        <w:jc w:val="right"/>
        <w:rPr>
          <w:rFonts w:ascii="Times New Roman" w:hAnsi="Times New Roman" w:cs="Times New Roman"/>
          <w:sz w:val="24"/>
          <w:szCs w:val="24"/>
        </w:rPr>
      </w:pPr>
      <w:bookmarkStart w:id="5" w:name="_GoBack"/>
      <w:bookmarkEnd w:id="5"/>
      <w:r>
        <w:rPr>
          <w:rFonts w:ascii="Times New Roman" w:eastAsia="Times New Roman" w:hAnsi="Times New Roman" w:cs="Times New Roman"/>
          <w:sz w:val="24"/>
          <w:szCs w:val="24"/>
        </w:rPr>
        <w:lastRenderedPageBreak/>
        <w:t>Образец № 2</w:t>
      </w:r>
    </w:p>
    <w:p w:rsidR="000A22D2" w:rsidRDefault="000A22D2" w:rsidP="000A22D2">
      <w:pPr>
        <w:pStyle w:val="ConsPlusNormal"/>
        <w:jc w:val="right"/>
        <w:rPr>
          <w:rFonts w:ascii="Times New Roman" w:hAnsi="Times New Roman" w:cs="Times New Roman"/>
          <w:sz w:val="24"/>
          <w:szCs w:val="24"/>
        </w:rPr>
      </w:pPr>
    </w:p>
    <w:p w:rsidR="000A22D2" w:rsidRDefault="000A22D2" w:rsidP="000A22D2">
      <w:pPr>
        <w:spacing w:after="0" w:line="360" w:lineRule="auto"/>
        <w:ind w:left="4536"/>
        <w:jc w:val="both"/>
        <w:rPr>
          <w:rFonts w:ascii="Times New Roman" w:hAnsi="Times New Roman" w:cs="Times New Roman"/>
          <w:sz w:val="24"/>
          <w:szCs w:val="24"/>
        </w:rPr>
      </w:pP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В администрацию ___________________________________</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От:_____________________________________________</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(Ф.И.О. физического лица и адрес проживания / наименование организации и ИНН)</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 xml:space="preserve">____________________________________________ </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(Ф.И.О. представителя заявителя и реквизиты доверенности)</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__________________________________________</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Контактная информация:</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тел. __________________________________________</w:t>
      </w:r>
    </w:p>
    <w:p w:rsidR="000A22D2" w:rsidRDefault="000A22D2" w:rsidP="000A22D2">
      <w:pPr>
        <w:spacing w:after="0" w:line="360" w:lineRule="auto"/>
        <w:ind w:left="4536"/>
        <w:rPr>
          <w:rFonts w:ascii="Times New Roman" w:hAnsi="Times New Roman" w:cs="Times New Roman"/>
        </w:rPr>
      </w:pPr>
      <w:r>
        <w:rPr>
          <w:rFonts w:ascii="Times New Roman" w:hAnsi="Times New Roman" w:cs="Times New Roman"/>
        </w:rPr>
        <w:t>эл. почта _____________________________________</w:t>
      </w:r>
    </w:p>
    <w:p w:rsidR="000A22D2" w:rsidRDefault="000A22D2" w:rsidP="000A22D2">
      <w:pPr>
        <w:pStyle w:val="22"/>
        <w:spacing w:after="0"/>
        <w:jc w:val="center"/>
        <w:rPr>
          <w:b/>
          <w:bCs/>
          <w:sz w:val="24"/>
          <w:szCs w:val="24"/>
        </w:rPr>
      </w:pPr>
    </w:p>
    <w:p w:rsidR="000A22D2" w:rsidRDefault="000A22D2" w:rsidP="000A22D2">
      <w:pPr>
        <w:pStyle w:val="22"/>
        <w:spacing w:after="0"/>
        <w:jc w:val="center"/>
        <w:rPr>
          <w:b/>
          <w:bCs/>
          <w:sz w:val="24"/>
          <w:szCs w:val="24"/>
        </w:rPr>
      </w:pPr>
    </w:p>
    <w:p w:rsidR="000A22D2" w:rsidRDefault="000A22D2" w:rsidP="000A22D2">
      <w:pPr>
        <w:pStyle w:val="22"/>
        <w:spacing w:after="0"/>
        <w:jc w:val="center"/>
        <w:rPr>
          <w:sz w:val="24"/>
          <w:szCs w:val="24"/>
        </w:rPr>
      </w:pPr>
      <w:r>
        <w:rPr>
          <w:bCs/>
          <w:sz w:val="24"/>
          <w:szCs w:val="24"/>
        </w:rPr>
        <w:t>ЗАЯВЛЕНИЕ</w:t>
      </w:r>
    </w:p>
    <w:p w:rsidR="000A22D2" w:rsidRDefault="000A22D2" w:rsidP="000A22D2">
      <w:pPr>
        <w:pStyle w:val="22"/>
        <w:spacing w:after="620"/>
        <w:jc w:val="center"/>
        <w:rPr>
          <w:sz w:val="24"/>
          <w:szCs w:val="24"/>
        </w:rPr>
      </w:pPr>
      <w:r>
        <w:rPr>
          <w:bCs/>
          <w:sz w:val="24"/>
          <w:szCs w:val="24"/>
        </w:rPr>
        <w:t>об исправлении допущенных опечаток и (или) ошибок в выданных в</w:t>
      </w:r>
      <w:r>
        <w:rPr>
          <w:bCs/>
          <w:sz w:val="24"/>
          <w:szCs w:val="24"/>
        </w:rPr>
        <w:br/>
        <w:t>результате предоставления муниципальной услуги документах</w:t>
      </w:r>
    </w:p>
    <w:p w:rsidR="000A22D2" w:rsidRDefault="000A22D2" w:rsidP="000A22D2">
      <w:pPr>
        <w:pStyle w:val="22"/>
        <w:tabs>
          <w:tab w:val="left" w:leader="underscore" w:pos="10002"/>
          <w:tab w:val="left" w:pos="10146"/>
        </w:tabs>
        <w:spacing w:after="0"/>
        <w:rPr>
          <w:sz w:val="24"/>
          <w:szCs w:val="24"/>
        </w:rPr>
      </w:pPr>
      <w:r>
        <w:rPr>
          <w:bCs/>
          <w:sz w:val="24"/>
          <w:szCs w:val="24"/>
        </w:rPr>
        <w:t>Прошу исправить опечатку и (или) ошибку в</w:t>
      </w:r>
      <w:r>
        <w:rPr>
          <w:sz w:val="24"/>
          <w:szCs w:val="24"/>
        </w:rPr>
        <w:tab/>
      </w:r>
    </w:p>
    <w:p w:rsidR="000A22D2" w:rsidRDefault="000A22D2" w:rsidP="000A22D2">
      <w:pPr>
        <w:pStyle w:val="22"/>
        <w:tabs>
          <w:tab w:val="left" w:leader="underscore" w:pos="10002"/>
          <w:tab w:val="left" w:pos="10146"/>
        </w:tabs>
        <w:spacing w:after="0"/>
        <w:rPr>
          <w:sz w:val="24"/>
          <w:szCs w:val="24"/>
        </w:rPr>
      </w:pPr>
      <w:r>
        <w:rPr>
          <w:sz w:val="24"/>
          <w:szCs w:val="24"/>
        </w:rPr>
        <w:tab/>
        <w:t>.</w:t>
      </w:r>
    </w:p>
    <w:p w:rsidR="000A22D2" w:rsidRDefault="000A22D2" w:rsidP="000A22D2">
      <w:pPr>
        <w:pStyle w:val="30"/>
        <w:spacing w:after="120" w:line="240" w:lineRule="auto"/>
        <w:jc w:val="center"/>
        <w:rPr>
          <w:sz w:val="24"/>
          <w:szCs w:val="24"/>
        </w:rPr>
      </w:pPr>
      <w:r>
        <w:rPr>
          <w:i w:val="0"/>
          <w:iCs w:val="0"/>
          <w:sz w:val="24"/>
          <w:szCs w:val="24"/>
        </w:rPr>
        <w:t>(указываются реквизиты и название документа, выданного уполномоченным органом в результате предоставления муниципальной услуги)</w:t>
      </w:r>
    </w:p>
    <w:p w:rsidR="000A22D2" w:rsidRDefault="000A22D2" w:rsidP="000A22D2">
      <w:pPr>
        <w:pStyle w:val="22"/>
        <w:tabs>
          <w:tab w:val="left" w:leader="underscore" w:pos="10002"/>
        </w:tabs>
        <w:spacing w:after="60"/>
        <w:jc w:val="both"/>
        <w:rPr>
          <w:bCs/>
          <w:sz w:val="24"/>
          <w:szCs w:val="24"/>
        </w:rPr>
      </w:pPr>
    </w:p>
    <w:p w:rsidR="000A22D2" w:rsidRDefault="000A22D2" w:rsidP="000A22D2">
      <w:pPr>
        <w:pStyle w:val="22"/>
        <w:tabs>
          <w:tab w:val="left" w:leader="underscore" w:pos="10002"/>
        </w:tabs>
        <w:spacing w:after="60"/>
        <w:jc w:val="both"/>
        <w:rPr>
          <w:sz w:val="24"/>
          <w:szCs w:val="24"/>
        </w:rPr>
      </w:pPr>
      <w:r>
        <w:rPr>
          <w:bCs/>
          <w:sz w:val="24"/>
          <w:szCs w:val="24"/>
        </w:rPr>
        <w:t>Приложение (при наличии):</w:t>
      </w:r>
      <w:r>
        <w:rPr>
          <w:sz w:val="24"/>
          <w:szCs w:val="24"/>
        </w:rPr>
        <w:tab/>
        <w:t>.</w:t>
      </w:r>
    </w:p>
    <w:p w:rsidR="000A22D2" w:rsidRDefault="000A22D2" w:rsidP="000A22D2">
      <w:pPr>
        <w:pStyle w:val="30"/>
        <w:spacing w:after="700" w:line="240" w:lineRule="auto"/>
        <w:ind w:left="2124" w:right="600"/>
        <w:jc w:val="both"/>
        <w:rPr>
          <w:sz w:val="24"/>
          <w:szCs w:val="24"/>
        </w:rPr>
      </w:pPr>
      <w:r>
        <w:rPr>
          <w:i w:val="0"/>
          <w:iCs w:val="0"/>
          <w:sz w:val="24"/>
          <w:szCs w:val="24"/>
        </w:rPr>
        <w:t xml:space="preserve">        (прилагаются материалы, обосновывающие наличие опечатки и (или) ошибки)</w:t>
      </w:r>
    </w:p>
    <w:p w:rsidR="000A22D2" w:rsidRDefault="000A22D2" w:rsidP="000A22D2">
      <w:pPr>
        <w:pStyle w:val="22"/>
        <w:tabs>
          <w:tab w:val="left" w:leader="underscore" w:pos="10002"/>
        </w:tabs>
        <w:spacing w:after="60"/>
        <w:jc w:val="both"/>
        <w:rPr>
          <w:bCs/>
          <w:sz w:val="24"/>
          <w:szCs w:val="24"/>
        </w:rPr>
      </w:pPr>
      <w:r>
        <w:rPr>
          <w:bCs/>
          <w:sz w:val="24"/>
          <w:szCs w:val="24"/>
        </w:rPr>
        <w:t xml:space="preserve">Подпись заявителя </w:t>
      </w:r>
      <w:r>
        <w:rPr>
          <w:bCs/>
          <w:sz w:val="24"/>
          <w:szCs w:val="24"/>
        </w:rPr>
        <w:tab/>
      </w:r>
    </w:p>
    <w:p w:rsidR="000A22D2" w:rsidRDefault="000A22D2" w:rsidP="000A22D2">
      <w:pPr>
        <w:pStyle w:val="22"/>
        <w:tabs>
          <w:tab w:val="left" w:leader="underscore" w:pos="10002"/>
        </w:tabs>
        <w:spacing w:after="60"/>
        <w:jc w:val="both"/>
        <w:rPr>
          <w:bCs/>
          <w:sz w:val="24"/>
          <w:szCs w:val="24"/>
        </w:rPr>
      </w:pPr>
    </w:p>
    <w:p w:rsidR="000A22D2" w:rsidRDefault="000A22D2" w:rsidP="000A22D2">
      <w:pPr>
        <w:pStyle w:val="22"/>
        <w:tabs>
          <w:tab w:val="left" w:leader="underscore" w:pos="10002"/>
        </w:tabs>
        <w:spacing w:after="60"/>
        <w:jc w:val="both"/>
        <w:rPr>
          <w:sz w:val="24"/>
          <w:szCs w:val="24"/>
        </w:rPr>
      </w:pPr>
      <w:r>
        <w:rPr>
          <w:bCs/>
          <w:sz w:val="24"/>
          <w:szCs w:val="24"/>
        </w:rPr>
        <w:t>Дата</w:t>
      </w:r>
      <w:r>
        <w:rPr>
          <w:sz w:val="24"/>
          <w:szCs w:val="24"/>
        </w:rPr>
        <w:t xml:space="preserve"> _______</w:t>
      </w:r>
    </w:p>
    <w:p w:rsidR="000A22D2" w:rsidRDefault="000A22D2" w:rsidP="000A22D2">
      <w:pPr>
        <w:pStyle w:val="22"/>
        <w:tabs>
          <w:tab w:val="left" w:leader="underscore" w:pos="10002"/>
        </w:tabs>
        <w:spacing w:after="60"/>
        <w:jc w:val="both"/>
        <w:rPr>
          <w:sz w:val="24"/>
          <w:szCs w:val="24"/>
        </w:rPr>
      </w:pPr>
    </w:p>
    <w:p w:rsidR="000A22D2" w:rsidRDefault="000A22D2" w:rsidP="000A22D2">
      <w:pPr>
        <w:pStyle w:val="22"/>
        <w:tabs>
          <w:tab w:val="left" w:leader="underscore" w:pos="10002"/>
        </w:tabs>
        <w:spacing w:after="60"/>
        <w:jc w:val="both"/>
        <w:rPr>
          <w:sz w:val="24"/>
          <w:szCs w:val="24"/>
        </w:rPr>
      </w:pPr>
      <w:r>
        <w:rPr>
          <w:sz w:val="24"/>
          <w:szCs w:val="24"/>
        </w:rPr>
        <w:t>М.П. (при наличии)</w:t>
      </w:r>
    </w:p>
    <w:p w:rsidR="000A22D2" w:rsidRDefault="000A22D2" w:rsidP="000A22D2">
      <w:pPr>
        <w:pStyle w:val="ConsPlusNormal"/>
        <w:jc w:val="right"/>
        <w:rPr>
          <w:rFonts w:ascii="Courier New" w:eastAsia="Times New Roman" w:hAnsi="Courier New" w:cs="Courier New"/>
          <w:sz w:val="24"/>
          <w:szCs w:val="24"/>
        </w:rPr>
      </w:pPr>
    </w:p>
    <w:p w:rsidR="000A22D2" w:rsidRDefault="000A22D2" w:rsidP="000A22D2">
      <w:pPr>
        <w:rPr>
          <w:sz w:val="24"/>
          <w:szCs w:val="24"/>
        </w:rPr>
      </w:pPr>
      <w:r>
        <w:rPr>
          <w:sz w:val="24"/>
          <w:szCs w:val="24"/>
        </w:rPr>
        <w:br w:type="page" w:clear="all"/>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Образец № 3</w:t>
      </w:r>
    </w:p>
    <w:p w:rsidR="000A22D2" w:rsidRDefault="000A22D2" w:rsidP="000A22D2">
      <w:pPr>
        <w:widowControl w:val="0"/>
        <w:spacing w:after="0" w:line="240" w:lineRule="auto"/>
        <w:jc w:val="right"/>
        <w:rPr>
          <w:rFonts w:ascii="Calibri" w:eastAsia="Times New Roman" w:hAnsi="Calibri" w:cs="Calibri"/>
          <w:sz w:val="24"/>
          <w:szCs w:val="24"/>
          <w:u w:val="single"/>
          <w:lang w:eastAsia="ru-RU"/>
        </w:rPr>
      </w:pPr>
    </w:p>
    <w:p w:rsidR="000A22D2" w:rsidRDefault="000A22D2" w:rsidP="000A22D2">
      <w:pPr>
        <w:widowControl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РЕШЕНИЕ</w:t>
      </w:r>
    </w:p>
    <w:p w:rsidR="000A22D2" w:rsidRDefault="000A22D2" w:rsidP="000A22D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(постановление, распоряжение и т.п.)</w:t>
      </w:r>
    </w:p>
    <w:p w:rsidR="000A22D2" w:rsidRDefault="000A22D2" w:rsidP="000A22D2">
      <w:pPr>
        <w:widowControl w:val="0"/>
        <w:spacing w:after="0" w:line="240" w:lineRule="auto"/>
        <w:jc w:val="center"/>
        <w:rPr>
          <w:rFonts w:ascii="Courier New" w:eastAsia="Times New Roman" w:hAnsi="Courier New" w:cs="Courier New"/>
          <w:lang w:eastAsia="ru-RU"/>
        </w:rPr>
      </w:pPr>
      <w:r>
        <w:rPr>
          <w:rFonts w:ascii="Times New Roman" w:eastAsia="Times New Roman" w:hAnsi="Times New Roman" w:cs="Times New Roman"/>
          <w:lang w:eastAsia="ru-RU"/>
        </w:rPr>
        <w:t>о предоставлении земельного участка в постоянное (бессрочное) пользование</w:t>
      </w:r>
    </w:p>
    <w:p w:rsidR="000A22D2" w:rsidRDefault="000A22D2" w:rsidP="000A22D2">
      <w:pPr>
        <w:widowControl w:val="0"/>
        <w:spacing w:after="0" w:line="240" w:lineRule="auto"/>
        <w:jc w:val="both"/>
        <w:rPr>
          <w:rFonts w:ascii="Courier New" w:eastAsia="Times New Roman" w:hAnsi="Courier New" w:cs="Courier New"/>
          <w:lang w:eastAsia="ru-RU"/>
        </w:rPr>
      </w:pPr>
      <w:r>
        <w:rPr>
          <w:rFonts w:ascii="Courier New" w:eastAsia="Times New Roman" w:hAnsi="Courier New" w:cs="Courier New"/>
          <w:lang w:eastAsia="ru-RU"/>
        </w:rPr>
        <w:t>___________________________________________________________________________</w:t>
      </w:r>
    </w:p>
    <w:p w:rsidR="000A22D2" w:rsidRDefault="000A22D2" w:rsidP="000A22D2">
      <w:pPr>
        <w:widowControl w:val="0"/>
        <w:spacing w:after="0" w:line="240" w:lineRule="auto"/>
        <w:jc w:val="both"/>
        <w:rPr>
          <w:rFonts w:ascii="Courier New" w:eastAsia="Times New Roman" w:hAnsi="Courier New" w:cs="Courier New"/>
          <w:lang w:eastAsia="ru-RU"/>
        </w:rPr>
      </w:pPr>
      <w:r>
        <w:rPr>
          <w:rFonts w:ascii="Courier New" w:eastAsia="Times New Roman" w:hAnsi="Courier New" w:cs="Courier New"/>
          <w:lang w:eastAsia="ru-RU"/>
        </w:rPr>
        <w:t>___________________________________________________________________________</w:t>
      </w:r>
    </w:p>
    <w:p w:rsidR="000A22D2" w:rsidRDefault="000A22D2" w:rsidP="000A22D2">
      <w:pPr>
        <w:widowControl w:val="0"/>
        <w:spacing w:after="0" w:line="240" w:lineRule="auto"/>
        <w:jc w:val="both"/>
        <w:rPr>
          <w:rFonts w:ascii="Courier New" w:eastAsia="Times New Roman" w:hAnsi="Courier New" w:cs="Courier New"/>
          <w:lang w:eastAsia="ru-RU"/>
        </w:rPr>
      </w:pPr>
      <w:r>
        <w:rPr>
          <w:rFonts w:ascii="Courier New" w:eastAsia="Times New Roman" w:hAnsi="Courier New" w:cs="Courier New"/>
          <w:lang w:eastAsia="ru-RU"/>
        </w:rPr>
        <w:t>___________________________________________________________________________</w:t>
      </w:r>
    </w:p>
    <w:p w:rsidR="000A22D2" w:rsidRDefault="000A22D2" w:rsidP="000A22D2">
      <w:pPr>
        <w:widowControl w:val="0"/>
        <w:spacing w:after="0" w:line="240" w:lineRule="auto"/>
        <w:jc w:val="both"/>
        <w:rPr>
          <w:rFonts w:ascii="Courier New" w:eastAsia="Times New Roman" w:hAnsi="Courier New" w:cs="Courier New"/>
          <w:lang w:eastAsia="ru-RU"/>
        </w:rPr>
      </w:pPr>
      <w:r>
        <w:rPr>
          <w:rFonts w:ascii="Courier New" w:eastAsia="Times New Roman" w:hAnsi="Courier New" w:cs="Courier New"/>
          <w:lang w:eastAsia="ru-RU"/>
        </w:rPr>
        <w:t>___________________________________________________________________________</w:t>
      </w:r>
    </w:p>
    <w:p w:rsidR="000A22D2" w:rsidRDefault="000A22D2" w:rsidP="000A22D2">
      <w:pPr>
        <w:widowControl w:val="0"/>
        <w:spacing w:after="0" w:line="240" w:lineRule="auto"/>
        <w:jc w:val="both"/>
        <w:rPr>
          <w:rFonts w:ascii="Courier New" w:eastAsia="Times New Roman" w:hAnsi="Courier New" w:cs="Courier New"/>
          <w:lang w:eastAsia="ru-RU"/>
        </w:rPr>
      </w:pPr>
      <w:r>
        <w:rPr>
          <w:rFonts w:ascii="Courier New" w:eastAsia="Times New Roman" w:hAnsi="Courier New" w:cs="Courier New"/>
          <w:lang w:eastAsia="ru-RU"/>
        </w:rPr>
        <w:t>___________________________________________________________________________</w:t>
      </w:r>
    </w:p>
    <w:p w:rsidR="000A22D2" w:rsidRDefault="000A22D2" w:rsidP="000A22D2">
      <w:pPr>
        <w:widowControl w:val="0"/>
        <w:spacing w:after="0" w:line="240" w:lineRule="auto"/>
        <w:jc w:val="both"/>
        <w:rPr>
          <w:rFonts w:ascii="Courier New" w:eastAsia="Times New Roman" w:hAnsi="Courier New" w:cs="Courier New"/>
          <w:lang w:eastAsia="ru-RU"/>
        </w:rPr>
      </w:pPr>
    </w:p>
    <w:p w:rsidR="000A22D2" w:rsidRDefault="000A22D2" w:rsidP="000A22D2">
      <w:pPr>
        <w:widowControl w:val="0"/>
        <w:spacing w:after="0" w:line="240" w:lineRule="auto"/>
        <w:jc w:val="both"/>
        <w:rPr>
          <w:rFonts w:ascii="Courier New" w:eastAsia="Times New Roman" w:hAnsi="Courier New" w:cs="Courier New"/>
          <w:lang w:eastAsia="ru-RU"/>
        </w:rPr>
      </w:pPr>
    </w:p>
    <w:p w:rsidR="000A22D2" w:rsidRDefault="000A22D2" w:rsidP="000A22D2">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Глава Администрации                                                          ____________________________</w:t>
      </w:r>
    </w:p>
    <w:p w:rsidR="000A22D2" w:rsidRDefault="000A22D2" w:rsidP="000A22D2">
      <w:pPr>
        <w:tabs>
          <w:tab w:val="left" w:pos="567"/>
        </w:tabs>
        <w:spacing w:after="0" w:line="240" w:lineRule="auto"/>
        <w:ind w:firstLine="709"/>
        <w:jc w:val="both"/>
        <w:rPr>
          <w:rFonts w:ascii="Times New Roman" w:eastAsia="Times New Roman" w:hAnsi="Times New Roman" w:cs="Times New Roman"/>
          <w:lang w:eastAsia="ru-RU"/>
        </w:rPr>
      </w:pPr>
    </w:p>
    <w:p w:rsidR="000A22D2" w:rsidRDefault="000A22D2" w:rsidP="000A22D2">
      <w:r>
        <w:br w:type="page" w:clear="all"/>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Образец № 4</w:t>
      </w:r>
    </w:p>
    <w:p w:rsidR="000A22D2" w:rsidRDefault="000A22D2" w:rsidP="000A22D2">
      <w:pPr>
        <w:widowControl w:val="0"/>
        <w:spacing w:after="0" w:line="240" w:lineRule="auto"/>
        <w:jc w:val="right"/>
        <w:rPr>
          <w:rFonts w:ascii="Calibri" w:eastAsia="Times New Roman" w:hAnsi="Calibri" w:cs="Calibri"/>
          <w:sz w:val="24"/>
          <w:szCs w:val="24"/>
          <w:lang w:eastAsia="ru-RU"/>
        </w:rPr>
      </w:pP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w:t>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____________________________</w:t>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____________________________</w:t>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____________________________</w:t>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(контактные данные заявителя</w:t>
      </w:r>
    </w:p>
    <w:p w:rsidR="000A22D2" w:rsidRDefault="000A22D2" w:rsidP="000A22D2">
      <w:pPr>
        <w:widowControl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адрес, телефон)</w:t>
      </w:r>
    </w:p>
    <w:p w:rsidR="000A22D2" w:rsidRDefault="000A22D2" w:rsidP="000A22D2">
      <w:pPr>
        <w:widowControl w:val="0"/>
        <w:spacing w:after="0" w:line="240" w:lineRule="auto"/>
        <w:jc w:val="both"/>
        <w:rPr>
          <w:rFonts w:ascii="Courier New" w:eastAsia="Times New Roman" w:hAnsi="Courier New" w:cs="Courier New"/>
          <w:sz w:val="24"/>
          <w:szCs w:val="24"/>
          <w:lang w:eastAsia="ru-RU"/>
        </w:rPr>
      </w:pPr>
    </w:p>
    <w:p w:rsidR="000A22D2" w:rsidRDefault="000A22D2" w:rsidP="000A22D2">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РЕШЕНИЕ</w:t>
      </w:r>
    </w:p>
    <w:p w:rsidR="000A22D2" w:rsidRDefault="000A22D2" w:rsidP="000A22D2">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 отказе в предоставлении муниципальной услуги</w:t>
      </w:r>
    </w:p>
    <w:p w:rsidR="000A22D2" w:rsidRDefault="000A22D2" w:rsidP="000A22D2">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___________№_______</w:t>
      </w:r>
    </w:p>
    <w:p w:rsidR="000A22D2" w:rsidRDefault="000A22D2" w:rsidP="000A22D2">
      <w:pPr>
        <w:widowControl w:val="0"/>
        <w:spacing w:after="0" w:line="240" w:lineRule="auto"/>
        <w:jc w:val="both"/>
        <w:rPr>
          <w:rFonts w:ascii="Courier New" w:eastAsia="Times New Roman" w:hAnsi="Courier New" w:cs="Courier New"/>
          <w:sz w:val="24"/>
          <w:szCs w:val="24"/>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0A22D2" w:rsidTr="00251AB1">
        <w:tc>
          <w:tcPr>
            <w:tcW w:w="9071" w:type="dxa"/>
            <w:tcBorders>
              <w:top w:val="none" w:sz="4" w:space="0" w:color="000000"/>
              <w:left w:val="none" w:sz="4" w:space="0" w:color="000000"/>
              <w:bottom w:val="none" w:sz="4" w:space="0" w:color="000000"/>
              <w:right w:val="none" w:sz="4" w:space="0" w:color="000000"/>
            </w:tcBorders>
            <w:noWrap/>
          </w:tcPr>
          <w:p w:rsidR="000A22D2" w:rsidRDefault="000A22D2" w:rsidP="00251AB1">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Pr>
                <w:rFonts w:ascii="Times New Roman" w:hAnsi="Times New Roman" w:cs="Times New Roman"/>
                <w:sz w:val="24"/>
                <w:szCs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 </w:t>
            </w:r>
            <w:r>
              <w:rPr>
                <w:rFonts w:ascii="Times New Roman" w:eastAsia="Times New Roman" w:hAnsi="Times New Roman" w:cs="Times New Roman"/>
                <w:sz w:val="24"/>
                <w:szCs w:val="24"/>
                <w:lang w:eastAsia="ru-RU"/>
              </w:rPr>
              <w:t>от __________ №____ и приложенных к нему документов, принято решение об отказе в предоставлении муниципальной услуги по следующим основаниям:</w:t>
            </w:r>
          </w:p>
        </w:tc>
      </w:tr>
      <w:tr w:rsidR="000A22D2" w:rsidTr="00251AB1">
        <w:tc>
          <w:tcPr>
            <w:tcW w:w="9071" w:type="dxa"/>
            <w:tcBorders>
              <w:top w:val="none" w:sz="4" w:space="0" w:color="000000"/>
              <w:left w:val="none" w:sz="4" w:space="0" w:color="000000"/>
              <w:bottom w:val="single" w:sz="4" w:space="0" w:color="auto"/>
              <w:right w:val="none" w:sz="4" w:space="0" w:color="000000"/>
            </w:tcBorders>
            <w:noWrap/>
          </w:tcPr>
          <w:p w:rsidR="000A22D2" w:rsidRDefault="000A22D2" w:rsidP="00251AB1">
            <w:pPr>
              <w:widowControl w:val="0"/>
              <w:spacing w:after="0" w:line="240" w:lineRule="auto"/>
              <w:jc w:val="center"/>
              <w:rPr>
                <w:rFonts w:ascii="Times New Roman" w:eastAsia="Times New Roman" w:hAnsi="Times New Roman" w:cs="Times New Roman"/>
                <w:sz w:val="24"/>
                <w:szCs w:val="24"/>
                <w:lang w:eastAsia="ru-RU"/>
              </w:rPr>
            </w:pPr>
          </w:p>
        </w:tc>
      </w:tr>
      <w:tr w:rsidR="000A22D2" w:rsidTr="00251AB1">
        <w:tblPrEx>
          <w:tblBorders>
            <w:insideH w:val="single" w:sz="4" w:space="0" w:color="auto"/>
          </w:tblBorders>
        </w:tblPrEx>
        <w:tc>
          <w:tcPr>
            <w:tcW w:w="9071" w:type="dxa"/>
            <w:tcBorders>
              <w:top w:val="single" w:sz="4" w:space="0" w:color="auto"/>
              <w:left w:val="none" w:sz="4" w:space="0" w:color="000000"/>
              <w:bottom w:val="single" w:sz="4" w:space="0" w:color="auto"/>
              <w:right w:val="none" w:sz="4" w:space="0" w:color="000000"/>
            </w:tcBorders>
            <w:noWrap/>
          </w:tcPr>
          <w:p w:rsidR="000A22D2" w:rsidRDefault="000A22D2" w:rsidP="00251AB1">
            <w:pPr>
              <w:widowControl w:val="0"/>
              <w:spacing w:after="0" w:line="240" w:lineRule="auto"/>
              <w:jc w:val="center"/>
              <w:rPr>
                <w:rFonts w:ascii="Times New Roman" w:eastAsia="Times New Roman" w:hAnsi="Times New Roman" w:cs="Times New Roman"/>
                <w:sz w:val="24"/>
                <w:szCs w:val="24"/>
                <w:lang w:eastAsia="ru-RU"/>
              </w:rPr>
            </w:pPr>
          </w:p>
        </w:tc>
      </w:tr>
      <w:tr w:rsidR="000A22D2" w:rsidTr="00251AB1">
        <w:tblPrEx>
          <w:tblBorders>
            <w:insideH w:val="single" w:sz="4" w:space="0" w:color="auto"/>
          </w:tblBorders>
        </w:tblPrEx>
        <w:tc>
          <w:tcPr>
            <w:tcW w:w="9071" w:type="dxa"/>
            <w:tcBorders>
              <w:top w:val="single" w:sz="4" w:space="0" w:color="auto"/>
              <w:left w:val="none" w:sz="4" w:space="0" w:color="000000"/>
              <w:bottom w:val="single" w:sz="4" w:space="0" w:color="auto"/>
              <w:right w:val="none" w:sz="4" w:space="0" w:color="000000"/>
            </w:tcBorders>
            <w:noWrap/>
          </w:tcPr>
          <w:p w:rsidR="000A22D2" w:rsidRDefault="000A22D2" w:rsidP="00251AB1">
            <w:pPr>
              <w:widowControl w:val="0"/>
              <w:spacing w:after="0" w:line="240" w:lineRule="auto"/>
              <w:jc w:val="center"/>
              <w:rPr>
                <w:rFonts w:ascii="Times New Roman" w:eastAsia="Times New Roman" w:hAnsi="Times New Roman" w:cs="Times New Roman"/>
                <w:sz w:val="24"/>
                <w:szCs w:val="24"/>
                <w:lang w:eastAsia="ru-RU"/>
              </w:rPr>
            </w:pPr>
          </w:p>
        </w:tc>
      </w:tr>
      <w:tr w:rsidR="000A22D2" w:rsidTr="00251AB1">
        <w:tc>
          <w:tcPr>
            <w:tcW w:w="9071" w:type="dxa"/>
            <w:tcBorders>
              <w:top w:val="single" w:sz="4" w:space="0" w:color="auto"/>
              <w:left w:val="none" w:sz="4" w:space="0" w:color="000000"/>
              <w:bottom w:val="none" w:sz="4" w:space="0" w:color="000000"/>
              <w:right w:val="none" w:sz="4" w:space="0" w:color="000000"/>
            </w:tcBorders>
            <w:noWrap/>
          </w:tcPr>
          <w:p w:rsidR="000A22D2" w:rsidRDefault="000A22D2" w:rsidP="00251AB1">
            <w:pPr>
              <w:widowControl w:val="0"/>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0A22D2" w:rsidTr="00251AB1">
        <w:tc>
          <w:tcPr>
            <w:tcW w:w="9071" w:type="dxa"/>
            <w:tcBorders>
              <w:top w:val="none" w:sz="4" w:space="0" w:color="000000"/>
              <w:left w:val="none" w:sz="4" w:space="0" w:color="000000"/>
              <w:bottom w:val="none" w:sz="4" w:space="0" w:color="000000"/>
              <w:right w:val="none" w:sz="4" w:space="0" w:color="000000"/>
            </w:tcBorders>
            <w:noWrap/>
          </w:tcPr>
          <w:p w:rsidR="000A22D2" w:rsidRDefault="000A22D2" w:rsidP="00251AB1">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0A22D2" w:rsidRDefault="000A22D2" w:rsidP="00251AB1">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0A22D2" w:rsidRDefault="000A22D2" w:rsidP="000A22D2">
      <w:pPr>
        <w:widowControl w:val="0"/>
        <w:spacing w:after="0" w:line="240" w:lineRule="auto"/>
        <w:jc w:val="both"/>
        <w:rPr>
          <w:rFonts w:ascii="Times New Roman" w:eastAsia="Times New Roman" w:hAnsi="Times New Roman" w:cs="Times New Roman"/>
          <w:sz w:val="24"/>
          <w:szCs w:val="24"/>
          <w:lang w:eastAsia="ru-RU"/>
        </w:rPr>
      </w:pPr>
    </w:p>
    <w:p w:rsidR="000A22D2" w:rsidRDefault="000A22D2" w:rsidP="000A22D2">
      <w:pPr>
        <w:widowControl w:val="0"/>
        <w:spacing w:after="0" w:line="240" w:lineRule="auto"/>
        <w:jc w:val="both"/>
        <w:rPr>
          <w:rFonts w:ascii="Times New Roman" w:eastAsia="Times New Roman" w:hAnsi="Times New Roman" w:cs="Times New Roman"/>
          <w:sz w:val="24"/>
          <w:szCs w:val="24"/>
          <w:lang w:eastAsia="ru-RU"/>
        </w:rPr>
      </w:pPr>
    </w:p>
    <w:p w:rsidR="000A22D2" w:rsidRDefault="000A22D2" w:rsidP="000A22D2">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____________________________</w:t>
      </w:r>
    </w:p>
    <w:p w:rsidR="000A22D2" w:rsidRDefault="000A22D2" w:rsidP="000A22D2">
      <w:pPr>
        <w:widowControl w:val="0"/>
        <w:spacing w:after="0" w:line="240" w:lineRule="auto"/>
        <w:jc w:val="both"/>
        <w:rPr>
          <w:rFonts w:ascii="Courier New" w:eastAsia="Times New Roman" w:hAnsi="Courier New" w:cs="Courier New"/>
          <w:sz w:val="24"/>
          <w:szCs w:val="24"/>
          <w:lang w:eastAsia="ru-RU"/>
        </w:rPr>
      </w:pPr>
    </w:p>
    <w:p w:rsidR="000A22D2" w:rsidRDefault="000A22D2" w:rsidP="000A22D2">
      <w:pPr>
        <w:rPr>
          <w:sz w:val="24"/>
          <w:szCs w:val="24"/>
        </w:rPr>
      </w:pPr>
    </w:p>
    <w:p w:rsidR="00650503" w:rsidRDefault="00650503" w:rsidP="000A22D2">
      <w:pPr>
        <w:widowControl w:val="0"/>
        <w:autoSpaceDE w:val="0"/>
        <w:autoSpaceDN w:val="0"/>
        <w:adjustRightInd w:val="0"/>
        <w:spacing w:after="0" w:line="240" w:lineRule="auto"/>
        <w:jc w:val="center"/>
        <w:outlineLvl w:val="1"/>
      </w:pPr>
    </w:p>
    <w:sectPr w:rsidR="00650503" w:rsidSect="000A22D2">
      <w:headerReference w:type="even" r:id="rId60"/>
      <w:headerReference w:type="default" r:id="rId61"/>
      <w:footerReference w:type="even" r:id="rId62"/>
      <w:footerReference w:type="default" r:id="rId63"/>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A9C" w:rsidRDefault="00154A9C" w:rsidP="00650503">
      <w:pPr>
        <w:spacing w:after="0" w:line="240" w:lineRule="auto"/>
      </w:pPr>
      <w:r>
        <w:separator/>
      </w:r>
    </w:p>
  </w:endnote>
  <w:endnote w:type="continuationSeparator" w:id="1">
    <w:p w:rsidR="00154A9C" w:rsidRDefault="00154A9C" w:rsidP="00650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2D2" w:rsidRDefault="000A22D2">
    <w:pPr>
      <w:pStyle w:val="Footer"/>
      <w:jc w:val="center"/>
    </w:pPr>
  </w:p>
  <w:p w:rsidR="000A22D2" w:rsidRDefault="000A22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C03FAB">
    <w:pPr>
      <w:spacing w:line="1" w:lineRule="exact"/>
    </w:pPr>
    <w:r>
      <w:rPr>
        <w:noProof/>
        <w:lang w:eastAsia="ru-RU"/>
      </w:rPr>
      <w:pict>
        <v:shapetype id="_x0000_t202" coordsize="21600,21600" o:spt="202" path="m,l,21600r21600,l21600,xe">
          <v:stroke joinstyle="miter"/>
          <v:path gradientshapeok="t" o:connecttype="rect"/>
        </v:shapetype>
        <v:shape id="Shape 168" o:spid="_x0000_s1026" type="#_x0000_t202" style="position:absolute;margin-left:533.95pt;margin-top:819.1pt;width:69.1pt;height:19.9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" filled="f" stroked="f">
          <v:textbox inset="0,0,0,0">
            <w:txbxContent>
              <w:p w:rsidR="00650503" w:rsidRDefault="00650503">
                <w:pPr>
                  <w:rPr>
                    <w:sz w:val="2"/>
                    <w:szCs w:val="2"/>
                  </w:rPr>
                </w:pPr>
                <w:r>
                  <w:rPr>
                    <w:noProof/>
                    <w:lang w:eastAsia="ru-RU"/>
                  </w:rPr>
                  <w:drawing>
                    <wp:inline distT="0" distB="0" distL="0" distR="0">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v:textbox>
          <w10:wrap anchorx="page" anchory="page"/>
        </v:shape>
      </w:pict>
    </w:r>
    <w:r>
      <w:rPr>
        <w:noProof/>
        <w:lang w:eastAsia="ru-RU"/>
      </w:rPr>
      <w:pict>
        <v:shape id="Shape 172" o:spid="_x0000_s1027" type="#_x0000_t202" style="position:absolute;margin-left:13.65pt;margin-top:822.7pt;width:276.7pt;height:15.35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" filled="f" stroked="f">
          <v:textbox style="mso-fit-shape-to-text:t" inset="0,0,0,0">
            <w:txbxContent>
              <w:p w:rsidR="00650503" w:rsidRDefault="00650503">
                <w:pPr>
                  <w:pStyle w:val="afc"/>
                  <w:spacing w:line="240" w:lineRule="auto"/>
                </w:pPr>
                <w:r>
                  <w:t>Документ создан в электронной форме. № 004-6406/2022-9 от 15.07.2022.</w:t>
                </w:r>
              </w:p>
              <w:p w:rsidR="00650503" w:rsidRDefault="00650503">
                <w:pPr>
                  <w:pStyle w:val="afc"/>
                  <w:spacing w:line="240" w:lineRule="auto"/>
                </w:pPr>
                <w:r>
                  <w:t xml:space="preserve">Страница </w:t>
                </w:r>
                <w:fldSimple w:instr=" PAGE \* MERGEFORMAT ">
                  <w:r>
                    <w:rPr>
                      <w:noProof/>
                    </w:rPr>
                    <w:t>100</w:t>
                  </w:r>
                </w:fldSimple>
                <w:r>
                  <w:t xml:space="preserve"> из 246. Страница создана: 14.07.2022 15:30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65050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A9C" w:rsidRDefault="00154A9C" w:rsidP="00650503">
      <w:pPr>
        <w:spacing w:after="0" w:line="240" w:lineRule="auto"/>
      </w:pPr>
      <w:r>
        <w:separator/>
      </w:r>
    </w:p>
  </w:footnote>
  <w:footnote w:type="continuationSeparator" w:id="1">
    <w:p w:rsidR="00154A9C" w:rsidRDefault="00154A9C" w:rsidP="00650503">
      <w:pPr>
        <w:spacing w:after="0" w:line="240" w:lineRule="auto"/>
      </w:pPr>
      <w:r>
        <w:continuationSeparator/>
      </w:r>
    </w:p>
  </w:footnote>
  <w:footnote w:id="2">
    <w:p w:rsidR="00650503" w:rsidRDefault="00650503" w:rsidP="00650503">
      <w:pPr>
        <w:pStyle w:val="a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38100"/>
      <w:docPartObj>
        <w:docPartGallery w:val="Page Numbers (Top of Page)"/>
        <w:docPartUnique/>
      </w:docPartObj>
    </w:sdtPr>
    <w:sdtContent>
      <w:p w:rsidR="000A22D2" w:rsidRDefault="00C03FAB">
        <w:pPr>
          <w:pStyle w:val="Header"/>
          <w:jc w:val="center"/>
        </w:pPr>
        <w:fldSimple w:instr="PAGE   \* MERGEFORMAT">
          <w:r w:rsidR="007F3295">
            <w:rPr>
              <w:noProof/>
            </w:rPr>
            <w:t>6</w:t>
          </w:r>
        </w:fldSimple>
      </w:p>
    </w:sdtContent>
  </w:sdt>
  <w:p w:rsidR="000A22D2" w:rsidRDefault="000A22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C03FAB">
    <w:pPr>
      <w:spacing w:line="1" w:lineRule="exact"/>
    </w:pPr>
    <w:r>
      <w:rPr>
        <w:noProof/>
        <w:lang w:eastAsia="ru-RU"/>
      </w:rPr>
      <w:pict>
        <v:shapetype id="_x0000_t202" coordsize="21600,21600" o:spt="202" path="m,l,21600r21600,l21600,xe">
          <v:stroke joinstyle="miter"/>
          <v:path gradientshapeok="t" o:connecttype="rect"/>
        </v:shapetype>
        <v:shape id="Shape 166" o:spid="_x0000_s1025" type="#_x0000_t202" style="position:absolute;margin-left:318.45pt;margin-top:27.55pt;width:9.6pt;height:8.4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" filled="f" stroked="f">
          <v:textbox style="mso-fit-shape-to-text:t" inset="0,0,0,0">
            <w:txbxContent>
              <w:p w:rsidR="00650503" w:rsidRDefault="00650503">
                <w:pPr>
                  <w:pStyle w:val="afc"/>
                  <w:spacing w:line="240" w:lineRule="auto"/>
                  <w:rPr>
                    <w:sz w:val="24"/>
                    <w:szCs w:val="24"/>
                  </w:rPr>
                </w:pPr>
                <w:r>
                  <w:rPr>
                    <w:rFonts w:ascii="Times New Roman" w:eastAsia="Times New Roman" w:hAnsi="Times New Roman" w:cs="Times New Roman"/>
                    <w:sz w:val="24"/>
                    <w:szCs w:val="24"/>
                  </w:rPr>
                  <w:t>13</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03" w:rsidRDefault="00C03FAB">
    <w:pPr>
      <w:pStyle w:val="aa"/>
      <w:jc w:val="center"/>
    </w:pPr>
    <w:fldSimple w:instr="PAGE   \* MERGEFORMAT">
      <w:r w:rsidR="00634D2F">
        <w:rPr>
          <w:noProof/>
        </w:rPr>
        <w:t>54</w:t>
      </w:r>
    </w:fldSimple>
  </w:p>
  <w:p w:rsidR="00650503" w:rsidRDefault="00650503">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20276"/>
    <w:multiLevelType w:val="hybridMultilevel"/>
    <w:tmpl w:val="3BB4B0CE"/>
    <w:lvl w:ilvl="0" w:tplc="3C7E3A44">
      <w:start w:val="1"/>
      <w:numFmt w:val="upperRoman"/>
      <w:lvlText w:val="%1."/>
      <w:lvlJc w:val="left"/>
      <w:pPr>
        <w:ind w:left="1080" w:hanging="720"/>
      </w:pPr>
      <w:rPr>
        <w:rFonts w:hint="default"/>
        <w:b/>
      </w:rPr>
    </w:lvl>
    <w:lvl w:ilvl="1" w:tplc="99BE8C48">
      <w:start w:val="1"/>
      <w:numFmt w:val="lowerLetter"/>
      <w:lvlText w:val="%2."/>
      <w:lvlJc w:val="left"/>
      <w:pPr>
        <w:ind w:left="1440" w:hanging="360"/>
      </w:pPr>
    </w:lvl>
    <w:lvl w:ilvl="2" w:tplc="4AFC11AC">
      <w:start w:val="1"/>
      <w:numFmt w:val="lowerRoman"/>
      <w:lvlText w:val="%3."/>
      <w:lvlJc w:val="right"/>
      <w:pPr>
        <w:ind w:left="2160" w:hanging="180"/>
      </w:pPr>
    </w:lvl>
    <w:lvl w:ilvl="3" w:tplc="6C0430D4">
      <w:start w:val="1"/>
      <w:numFmt w:val="decimal"/>
      <w:lvlText w:val="%4."/>
      <w:lvlJc w:val="left"/>
      <w:pPr>
        <w:ind w:left="2880" w:hanging="360"/>
      </w:pPr>
    </w:lvl>
    <w:lvl w:ilvl="4" w:tplc="88BE44FA">
      <w:start w:val="1"/>
      <w:numFmt w:val="lowerLetter"/>
      <w:lvlText w:val="%5."/>
      <w:lvlJc w:val="left"/>
      <w:pPr>
        <w:ind w:left="3600" w:hanging="360"/>
      </w:pPr>
    </w:lvl>
    <w:lvl w:ilvl="5" w:tplc="B5DAEBFE">
      <w:start w:val="1"/>
      <w:numFmt w:val="lowerRoman"/>
      <w:lvlText w:val="%6."/>
      <w:lvlJc w:val="right"/>
      <w:pPr>
        <w:ind w:left="4320" w:hanging="180"/>
      </w:pPr>
    </w:lvl>
    <w:lvl w:ilvl="6" w:tplc="37E49F4A">
      <w:start w:val="1"/>
      <w:numFmt w:val="decimal"/>
      <w:lvlText w:val="%7."/>
      <w:lvlJc w:val="left"/>
      <w:pPr>
        <w:ind w:left="5040" w:hanging="360"/>
      </w:pPr>
    </w:lvl>
    <w:lvl w:ilvl="7" w:tplc="4BF2178E">
      <w:start w:val="1"/>
      <w:numFmt w:val="lowerLetter"/>
      <w:lvlText w:val="%8."/>
      <w:lvlJc w:val="left"/>
      <w:pPr>
        <w:ind w:left="5760" w:hanging="360"/>
      </w:pPr>
    </w:lvl>
    <w:lvl w:ilvl="8" w:tplc="067E7112">
      <w:start w:val="1"/>
      <w:numFmt w:val="lowerRoman"/>
      <w:lvlText w:val="%9."/>
      <w:lvlJc w:val="right"/>
      <w:pPr>
        <w:ind w:left="6480" w:hanging="180"/>
      </w:pPr>
    </w:lvl>
  </w:abstractNum>
  <w:abstractNum w:abstractNumId="1">
    <w:nsid w:val="430277BC"/>
    <w:multiLevelType w:val="hybridMultilevel"/>
    <w:tmpl w:val="599AC2BA"/>
    <w:lvl w:ilvl="0" w:tplc="CE7880DE">
      <w:start w:val="1"/>
      <w:numFmt w:val="bullet"/>
      <w:lvlText w:val=""/>
      <w:lvlJc w:val="left"/>
      <w:pPr>
        <w:ind w:left="720" w:hanging="360"/>
      </w:pPr>
      <w:rPr>
        <w:rFonts w:ascii="Symbol" w:hAnsi="Symbol" w:hint="default"/>
      </w:rPr>
    </w:lvl>
    <w:lvl w:ilvl="1" w:tplc="4486265C">
      <w:start w:val="1"/>
      <w:numFmt w:val="bullet"/>
      <w:lvlText w:val="o"/>
      <w:lvlJc w:val="left"/>
      <w:pPr>
        <w:ind w:left="1440" w:hanging="360"/>
      </w:pPr>
      <w:rPr>
        <w:rFonts w:ascii="Courier New" w:hAnsi="Courier New" w:cs="Courier New" w:hint="default"/>
      </w:rPr>
    </w:lvl>
    <w:lvl w:ilvl="2" w:tplc="F5B248CA">
      <w:start w:val="1"/>
      <w:numFmt w:val="bullet"/>
      <w:lvlText w:val=""/>
      <w:lvlJc w:val="left"/>
      <w:pPr>
        <w:ind w:left="2160" w:hanging="360"/>
      </w:pPr>
      <w:rPr>
        <w:rFonts w:ascii="Wingdings" w:hAnsi="Wingdings" w:hint="default"/>
      </w:rPr>
    </w:lvl>
    <w:lvl w:ilvl="3" w:tplc="C1F696A8">
      <w:start w:val="1"/>
      <w:numFmt w:val="bullet"/>
      <w:lvlText w:val=""/>
      <w:lvlJc w:val="left"/>
      <w:pPr>
        <w:ind w:left="2880" w:hanging="360"/>
      </w:pPr>
      <w:rPr>
        <w:rFonts w:ascii="Symbol" w:hAnsi="Symbol" w:hint="default"/>
      </w:rPr>
    </w:lvl>
    <w:lvl w:ilvl="4" w:tplc="2A80BF0A">
      <w:start w:val="1"/>
      <w:numFmt w:val="bullet"/>
      <w:lvlText w:val="o"/>
      <w:lvlJc w:val="left"/>
      <w:pPr>
        <w:ind w:left="3600" w:hanging="360"/>
      </w:pPr>
      <w:rPr>
        <w:rFonts w:ascii="Courier New" w:hAnsi="Courier New" w:cs="Courier New" w:hint="default"/>
      </w:rPr>
    </w:lvl>
    <w:lvl w:ilvl="5" w:tplc="9E4C3E9C">
      <w:start w:val="1"/>
      <w:numFmt w:val="bullet"/>
      <w:lvlText w:val=""/>
      <w:lvlJc w:val="left"/>
      <w:pPr>
        <w:ind w:left="4320" w:hanging="360"/>
      </w:pPr>
      <w:rPr>
        <w:rFonts w:ascii="Wingdings" w:hAnsi="Wingdings" w:hint="default"/>
      </w:rPr>
    </w:lvl>
    <w:lvl w:ilvl="6" w:tplc="5C98BAEE">
      <w:start w:val="1"/>
      <w:numFmt w:val="bullet"/>
      <w:lvlText w:val=""/>
      <w:lvlJc w:val="left"/>
      <w:pPr>
        <w:ind w:left="5040" w:hanging="360"/>
      </w:pPr>
      <w:rPr>
        <w:rFonts w:ascii="Symbol" w:hAnsi="Symbol" w:hint="default"/>
      </w:rPr>
    </w:lvl>
    <w:lvl w:ilvl="7" w:tplc="C8923680">
      <w:start w:val="1"/>
      <w:numFmt w:val="bullet"/>
      <w:lvlText w:val="o"/>
      <w:lvlJc w:val="left"/>
      <w:pPr>
        <w:ind w:left="5760" w:hanging="360"/>
      </w:pPr>
      <w:rPr>
        <w:rFonts w:ascii="Courier New" w:hAnsi="Courier New" w:cs="Courier New" w:hint="default"/>
      </w:rPr>
    </w:lvl>
    <w:lvl w:ilvl="8" w:tplc="5E4C195C">
      <w:start w:val="1"/>
      <w:numFmt w:val="bullet"/>
      <w:lvlText w:val=""/>
      <w:lvlJc w:val="left"/>
      <w:pPr>
        <w:ind w:left="6480" w:hanging="360"/>
      </w:pPr>
      <w:rPr>
        <w:rFonts w:ascii="Wingdings" w:hAnsi="Wingdings" w:hint="default"/>
      </w:rPr>
    </w:lvl>
  </w:abstractNum>
  <w:abstractNum w:abstractNumId="2">
    <w:nsid w:val="47B70E01"/>
    <w:multiLevelType w:val="hybridMultilevel"/>
    <w:tmpl w:val="9A7AC514"/>
    <w:lvl w:ilvl="0" w:tplc="1096D1C0">
      <w:start w:val="3"/>
      <w:numFmt w:val="decimal"/>
      <w:lvlText w:val="%1."/>
      <w:lvlJc w:val="left"/>
      <w:pPr>
        <w:ind w:left="885" w:hanging="360"/>
      </w:pPr>
      <w:rPr>
        <w:rFonts w:hint="default"/>
      </w:rPr>
    </w:lvl>
    <w:lvl w:ilvl="1" w:tplc="58985220">
      <w:numFmt w:val="none"/>
      <w:lvlText w:val=""/>
      <w:lvlJc w:val="left"/>
      <w:pPr>
        <w:tabs>
          <w:tab w:val="num" w:pos="360"/>
        </w:tabs>
      </w:pPr>
    </w:lvl>
    <w:lvl w:ilvl="2" w:tplc="179C095C">
      <w:numFmt w:val="none"/>
      <w:lvlText w:val=""/>
      <w:lvlJc w:val="left"/>
      <w:pPr>
        <w:tabs>
          <w:tab w:val="num" w:pos="360"/>
        </w:tabs>
      </w:pPr>
    </w:lvl>
    <w:lvl w:ilvl="3" w:tplc="73AE5EBA">
      <w:numFmt w:val="none"/>
      <w:lvlText w:val=""/>
      <w:lvlJc w:val="left"/>
      <w:pPr>
        <w:tabs>
          <w:tab w:val="num" w:pos="360"/>
        </w:tabs>
      </w:pPr>
    </w:lvl>
    <w:lvl w:ilvl="4" w:tplc="6AF0E7A2">
      <w:numFmt w:val="none"/>
      <w:lvlText w:val=""/>
      <w:lvlJc w:val="left"/>
      <w:pPr>
        <w:tabs>
          <w:tab w:val="num" w:pos="360"/>
        </w:tabs>
      </w:pPr>
    </w:lvl>
    <w:lvl w:ilvl="5" w:tplc="EA42933C">
      <w:numFmt w:val="none"/>
      <w:lvlText w:val=""/>
      <w:lvlJc w:val="left"/>
      <w:pPr>
        <w:tabs>
          <w:tab w:val="num" w:pos="360"/>
        </w:tabs>
      </w:pPr>
    </w:lvl>
    <w:lvl w:ilvl="6" w:tplc="08B69EB2">
      <w:numFmt w:val="none"/>
      <w:lvlText w:val=""/>
      <w:lvlJc w:val="left"/>
      <w:pPr>
        <w:tabs>
          <w:tab w:val="num" w:pos="360"/>
        </w:tabs>
      </w:pPr>
    </w:lvl>
    <w:lvl w:ilvl="7" w:tplc="7F043ADC">
      <w:numFmt w:val="none"/>
      <w:lvlText w:val=""/>
      <w:lvlJc w:val="left"/>
      <w:pPr>
        <w:tabs>
          <w:tab w:val="num" w:pos="360"/>
        </w:tabs>
      </w:pPr>
    </w:lvl>
    <w:lvl w:ilvl="8" w:tplc="609CD062">
      <w:numFmt w:val="none"/>
      <w:lvlText w:val=""/>
      <w:lvlJc w:val="left"/>
      <w:pPr>
        <w:tabs>
          <w:tab w:val="num" w:pos="360"/>
        </w:tabs>
      </w:pPr>
    </w:lvl>
  </w:abstractNum>
  <w:abstractNum w:abstractNumId="3">
    <w:nsid w:val="4B610073"/>
    <w:multiLevelType w:val="hybridMultilevel"/>
    <w:tmpl w:val="C98A3B32"/>
    <w:lvl w:ilvl="0" w:tplc="6728DC84">
      <w:start w:val="1"/>
      <w:numFmt w:val="decimal"/>
      <w:lvlText w:val="%1."/>
      <w:lvlJc w:val="left"/>
      <w:pPr>
        <w:ind w:left="525" w:hanging="525"/>
      </w:pPr>
      <w:rPr>
        <w:rFonts w:ascii="Times New Roman" w:eastAsiaTheme="minorEastAsia" w:hAnsi="Times New Roman" w:cs="Times New Roman" w:hint="default"/>
        <w:sz w:val="28"/>
      </w:rPr>
    </w:lvl>
    <w:lvl w:ilvl="1" w:tplc="6454719A">
      <w:numFmt w:val="none"/>
      <w:lvlText w:val=""/>
      <w:lvlJc w:val="left"/>
      <w:pPr>
        <w:tabs>
          <w:tab w:val="num" w:pos="360"/>
        </w:tabs>
      </w:pPr>
    </w:lvl>
    <w:lvl w:ilvl="2" w:tplc="B6101E40">
      <w:numFmt w:val="none"/>
      <w:lvlText w:val=""/>
      <w:lvlJc w:val="left"/>
      <w:pPr>
        <w:tabs>
          <w:tab w:val="num" w:pos="360"/>
        </w:tabs>
      </w:pPr>
    </w:lvl>
    <w:lvl w:ilvl="3" w:tplc="FA5C35D6">
      <w:numFmt w:val="none"/>
      <w:lvlText w:val=""/>
      <w:lvlJc w:val="left"/>
      <w:pPr>
        <w:tabs>
          <w:tab w:val="num" w:pos="360"/>
        </w:tabs>
      </w:pPr>
    </w:lvl>
    <w:lvl w:ilvl="4" w:tplc="BB740942">
      <w:numFmt w:val="none"/>
      <w:lvlText w:val=""/>
      <w:lvlJc w:val="left"/>
      <w:pPr>
        <w:tabs>
          <w:tab w:val="num" w:pos="360"/>
        </w:tabs>
      </w:pPr>
    </w:lvl>
    <w:lvl w:ilvl="5" w:tplc="6DAE4D5A">
      <w:numFmt w:val="none"/>
      <w:lvlText w:val=""/>
      <w:lvlJc w:val="left"/>
      <w:pPr>
        <w:tabs>
          <w:tab w:val="num" w:pos="360"/>
        </w:tabs>
      </w:pPr>
    </w:lvl>
    <w:lvl w:ilvl="6" w:tplc="D77EB0EA">
      <w:numFmt w:val="none"/>
      <w:lvlText w:val=""/>
      <w:lvlJc w:val="left"/>
      <w:pPr>
        <w:tabs>
          <w:tab w:val="num" w:pos="360"/>
        </w:tabs>
      </w:pPr>
    </w:lvl>
    <w:lvl w:ilvl="7" w:tplc="99BC6D56">
      <w:numFmt w:val="none"/>
      <w:lvlText w:val=""/>
      <w:lvlJc w:val="left"/>
      <w:pPr>
        <w:tabs>
          <w:tab w:val="num" w:pos="360"/>
        </w:tabs>
      </w:pPr>
    </w:lvl>
    <w:lvl w:ilvl="8" w:tplc="D84EBEFC">
      <w:numFmt w:val="none"/>
      <w:lvlText w:val=""/>
      <w:lvlJc w:val="left"/>
      <w:pPr>
        <w:tabs>
          <w:tab w:val="num" w:pos="360"/>
        </w:tabs>
      </w:pPr>
    </w:lvl>
  </w:abstractNum>
  <w:abstractNum w:abstractNumId="4">
    <w:nsid w:val="4E5859B4"/>
    <w:multiLevelType w:val="hybridMultilevel"/>
    <w:tmpl w:val="17FA4C3C"/>
    <w:lvl w:ilvl="0" w:tplc="0952FBF8">
      <w:start w:val="1"/>
      <w:numFmt w:val="bullet"/>
      <w:lvlText w:val=""/>
      <w:lvlJc w:val="left"/>
      <w:pPr>
        <w:ind w:left="1429" w:hanging="360"/>
      </w:pPr>
      <w:rPr>
        <w:rFonts w:ascii="Symbol" w:hAnsi="Symbol" w:hint="default"/>
      </w:rPr>
    </w:lvl>
    <w:lvl w:ilvl="1" w:tplc="FD24DA4A">
      <w:start w:val="1"/>
      <w:numFmt w:val="bullet"/>
      <w:lvlText w:val="o"/>
      <w:lvlJc w:val="left"/>
      <w:pPr>
        <w:ind w:left="2149" w:hanging="360"/>
      </w:pPr>
      <w:rPr>
        <w:rFonts w:ascii="Courier New" w:hAnsi="Courier New" w:cs="Courier New" w:hint="default"/>
      </w:rPr>
    </w:lvl>
    <w:lvl w:ilvl="2" w:tplc="FB26A8A0">
      <w:start w:val="1"/>
      <w:numFmt w:val="bullet"/>
      <w:lvlText w:val=""/>
      <w:lvlJc w:val="left"/>
      <w:pPr>
        <w:ind w:left="2869" w:hanging="360"/>
      </w:pPr>
      <w:rPr>
        <w:rFonts w:ascii="Wingdings" w:hAnsi="Wingdings" w:hint="default"/>
      </w:rPr>
    </w:lvl>
    <w:lvl w:ilvl="3" w:tplc="B2505810">
      <w:start w:val="1"/>
      <w:numFmt w:val="bullet"/>
      <w:lvlText w:val=""/>
      <w:lvlJc w:val="left"/>
      <w:pPr>
        <w:ind w:left="3589" w:hanging="360"/>
      </w:pPr>
      <w:rPr>
        <w:rFonts w:ascii="Symbol" w:hAnsi="Symbol" w:hint="default"/>
      </w:rPr>
    </w:lvl>
    <w:lvl w:ilvl="4" w:tplc="F174720E">
      <w:start w:val="1"/>
      <w:numFmt w:val="bullet"/>
      <w:lvlText w:val="o"/>
      <w:lvlJc w:val="left"/>
      <w:pPr>
        <w:ind w:left="4309" w:hanging="360"/>
      </w:pPr>
      <w:rPr>
        <w:rFonts w:ascii="Courier New" w:hAnsi="Courier New" w:cs="Courier New" w:hint="default"/>
      </w:rPr>
    </w:lvl>
    <w:lvl w:ilvl="5" w:tplc="F6048482">
      <w:start w:val="1"/>
      <w:numFmt w:val="bullet"/>
      <w:lvlText w:val=""/>
      <w:lvlJc w:val="left"/>
      <w:pPr>
        <w:ind w:left="5029" w:hanging="360"/>
      </w:pPr>
      <w:rPr>
        <w:rFonts w:ascii="Wingdings" w:hAnsi="Wingdings" w:hint="default"/>
      </w:rPr>
    </w:lvl>
    <w:lvl w:ilvl="6" w:tplc="F66E6362">
      <w:start w:val="1"/>
      <w:numFmt w:val="bullet"/>
      <w:lvlText w:val=""/>
      <w:lvlJc w:val="left"/>
      <w:pPr>
        <w:ind w:left="5749" w:hanging="360"/>
      </w:pPr>
      <w:rPr>
        <w:rFonts w:ascii="Symbol" w:hAnsi="Symbol" w:hint="default"/>
      </w:rPr>
    </w:lvl>
    <w:lvl w:ilvl="7" w:tplc="10F4D5DE">
      <w:start w:val="1"/>
      <w:numFmt w:val="bullet"/>
      <w:lvlText w:val="o"/>
      <w:lvlJc w:val="left"/>
      <w:pPr>
        <w:ind w:left="6469" w:hanging="360"/>
      </w:pPr>
      <w:rPr>
        <w:rFonts w:ascii="Courier New" w:hAnsi="Courier New" w:cs="Courier New" w:hint="default"/>
      </w:rPr>
    </w:lvl>
    <w:lvl w:ilvl="8" w:tplc="60EE1C9A">
      <w:start w:val="1"/>
      <w:numFmt w:val="bullet"/>
      <w:lvlText w:val=""/>
      <w:lvlJc w:val="left"/>
      <w:pPr>
        <w:ind w:left="7189" w:hanging="360"/>
      </w:pPr>
      <w:rPr>
        <w:rFonts w:ascii="Wingdings" w:hAnsi="Wingdings" w:hint="default"/>
      </w:rPr>
    </w:lvl>
  </w:abstractNum>
  <w:abstractNum w:abstractNumId="5">
    <w:nsid w:val="5A5A6D10"/>
    <w:multiLevelType w:val="hybridMultilevel"/>
    <w:tmpl w:val="79B8E942"/>
    <w:lvl w:ilvl="0" w:tplc="2474CC06">
      <w:start w:val="1"/>
      <w:numFmt w:val="bullet"/>
      <w:lvlText w:val=""/>
      <w:lvlJc w:val="left"/>
      <w:pPr>
        <w:ind w:left="720" w:hanging="360"/>
      </w:pPr>
      <w:rPr>
        <w:rFonts w:ascii="Symbol" w:hAnsi="Symbol" w:hint="default"/>
      </w:rPr>
    </w:lvl>
    <w:lvl w:ilvl="1" w:tplc="85A0CFC6">
      <w:start w:val="1"/>
      <w:numFmt w:val="bullet"/>
      <w:lvlText w:val="o"/>
      <w:lvlJc w:val="left"/>
      <w:pPr>
        <w:ind w:left="1440" w:hanging="360"/>
      </w:pPr>
      <w:rPr>
        <w:rFonts w:ascii="Courier New" w:hAnsi="Courier New" w:cs="Courier New" w:hint="default"/>
      </w:rPr>
    </w:lvl>
    <w:lvl w:ilvl="2" w:tplc="9118C204">
      <w:start w:val="1"/>
      <w:numFmt w:val="bullet"/>
      <w:lvlText w:val=""/>
      <w:lvlJc w:val="left"/>
      <w:pPr>
        <w:ind w:left="2160" w:hanging="360"/>
      </w:pPr>
      <w:rPr>
        <w:rFonts w:ascii="Wingdings" w:hAnsi="Wingdings" w:hint="default"/>
      </w:rPr>
    </w:lvl>
    <w:lvl w:ilvl="3" w:tplc="9E2EB200">
      <w:start w:val="1"/>
      <w:numFmt w:val="bullet"/>
      <w:lvlText w:val=""/>
      <w:lvlJc w:val="left"/>
      <w:pPr>
        <w:ind w:left="2880" w:hanging="360"/>
      </w:pPr>
      <w:rPr>
        <w:rFonts w:ascii="Symbol" w:hAnsi="Symbol" w:hint="default"/>
      </w:rPr>
    </w:lvl>
    <w:lvl w:ilvl="4" w:tplc="38544BDE">
      <w:start w:val="1"/>
      <w:numFmt w:val="bullet"/>
      <w:lvlText w:val="o"/>
      <w:lvlJc w:val="left"/>
      <w:pPr>
        <w:ind w:left="3600" w:hanging="360"/>
      </w:pPr>
      <w:rPr>
        <w:rFonts w:ascii="Courier New" w:hAnsi="Courier New" w:cs="Courier New" w:hint="default"/>
      </w:rPr>
    </w:lvl>
    <w:lvl w:ilvl="5" w:tplc="DB7CA34A">
      <w:start w:val="1"/>
      <w:numFmt w:val="bullet"/>
      <w:lvlText w:val=""/>
      <w:lvlJc w:val="left"/>
      <w:pPr>
        <w:ind w:left="4320" w:hanging="360"/>
      </w:pPr>
      <w:rPr>
        <w:rFonts w:ascii="Wingdings" w:hAnsi="Wingdings" w:hint="default"/>
      </w:rPr>
    </w:lvl>
    <w:lvl w:ilvl="6" w:tplc="E378F156">
      <w:start w:val="1"/>
      <w:numFmt w:val="bullet"/>
      <w:lvlText w:val=""/>
      <w:lvlJc w:val="left"/>
      <w:pPr>
        <w:ind w:left="5040" w:hanging="360"/>
      </w:pPr>
      <w:rPr>
        <w:rFonts w:ascii="Symbol" w:hAnsi="Symbol" w:hint="default"/>
      </w:rPr>
    </w:lvl>
    <w:lvl w:ilvl="7" w:tplc="2228D388">
      <w:start w:val="1"/>
      <w:numFmt w:val="bullet"/>
      <w:lvlText w:val="o"/>
      <w:lvlJc w:val="left"/>
      <w:pPr>
        <w:ind w:left="5760" w:hanging="360"/>
      </w:pPr>
      <w:rPr>
        <w:rFonts w:ascii="Courier New" w:hAnsi="Courier New" w:cs="Courier New" w:hint="default"/>
      </w:rPr>
    </w:lvl>
    <w:lvl w:ilvl="8" w:tplc="8A6855A8">
      <w:start w:val="1"/>
      <w:numFmt w:val="bullet"/>
      <w:lvlText w:val=""/>
      <w:lvlJc w:val="left"/>
      <w:pPr>
        <w:ind w:left="6480" w:hanging="360"/>
      </w:pPr>
      <w:rPr>
        <w:rFonts w:ascii="Wingdings" w:hAnsi="Wingdings" w:hint="default"/>
      </w:rPr>
    </w:lvl>
  </w:abstractNum>
  <w:abstractNum w:abstractNumId="6">
    <w:nsid w:val="6D9A735C"/>
    <w:multiLevelType w:val="hybridMultilevel"/>
    <w:tmpl w:val="D7D80AD2"/>
    <w:lvl w:ilvl="0" w:tplc="7F7888C4">
      <w:start w:val="1"/>
      <w:numFmt w:val="bullet"/>
      <w:lvlText w:val=""/>
      <w:lvlJc w:val="left"/>
      <w:pPr>
        <w:ind w:left="720" w:hanging="360"/>
      </w:pPr>
      <w:rPr>
        <w:rFonts w:ascii="Symbol" w:hAnsi="Symbol" w:hint="default"/>
      </w:rPr>
    </w:lvl>
    <w:lvl w:ilvl="1" w:tplc="3E0803F4">
      <w:start w:val="1"/>
      <w:numFmt w:val="bullet"/>
      <w:lvlText w:val="o"/>
      <w:lvlJc w:val="left"/>
      <w:pPr>
        <w:ind w:left="1440" w:hanging="360"/>
      </w:pPr>
      <w:rPr>
        <w:rFonts w:ascii="Courier New" w:hAnsi="Courier New" w:cs="Courier New" w:hint="default"/>
      </w:rPr>
    </w:lvl>
    <w:lvl w:ilvl="2" w:tplc="F27C1ED8">
      <w:start w:val="1"/>
      <w:numFmt w:val="bullet"/>
      <w:lvlText w:val=""/>
      <w:lvlJc w:val="left"/>
      <w:pPr>
        <w:ind w:left="2160" w:hanging="360"/>
      </w:pPr>
      <w:rPr>
        <w:rFonts w:ascii="Wingdings" w:hAnsi="Wingdings" w:hint="default"/>
      </w:rPr>
    </w:lvl>
    <w:lvl w:ilvl="3" w:tplc="9E70C704">
      <w:start w:val="1"/>
      <w:numFmt w:val="bullet"/>
      <w:lvlText w:val=""/>
      <w:lvlJc w:val="left"/>
      <w:pPr>
        <w:ind w:left="2880" w:hanging="360"/>
      </w:pPr>
      <w:rPr>
        <w:rFonts w:ascii="Symbol" w:hAnsi="Symbol" w:hint="default"/>
      </w:rPr>
    </w:lvl>
    <w:lvl w:ilvl="4" w:tplc="82C8B1F2">
      <w:start w:val="1"/>
      <w:numFmt w:val="bullet"/>
      <w:lvlText w:val="o"/>
      <w:lvlJc w:val="left"/>
      <w:pPr>
        <w:ind w:left="3600" w:hanging="360"/>
      </w:pPr>
      <w:rPr>
        <w:rFonts w:ascii="Courier New" w:hAnsi="Courier New" w:cs="Courier New" w:hint="default"/>
      </w:rPr>
    </w:lvl>
    <w:lvl w:ilvl="5" w:tplc="2410EB06">
      <w:start w:val="1"/>
      <w:numFmt w:val="bullet"/>
      <w:lvlText w:val=""/>
      <w:lvlJc w:val="left"/>
      <w:pPr>
        <w:ind w:left="4320" w:hanging="360"/>
      </w:pPr>
      <w:rPr>
        <w:rFonts w:ascii="Wingdings" w:hAnsi="Wingdings" w:hint="default"/>
      </w:rPr>
    </w:lvl>
    <w:lvl w:ilvl="6" w:tplc="D5B66910">
      <w:start w:val="1"/>
      <w:numFmt w:val="bullet"/>
      <w:lvlText w:val=""/>
      <w:lvlJc w:val="left"/>
      <w:pPr>
        <w:ind w:left="5040" w:hanging="360"/>
      </w:pPr>
      <w:rPr>
        <w:rFonts w:ascii="Symbol" w:hAnsi="Symbol" w:hint="default"/>
      </w:rPr>
    </w:lvl>
    <w:lvl w:ilvl="7" w:tplc="264A55C8">
      <w:start w:val="1"/>
      <w:numFmt w:val="bullet"/>
      <w:lvlText w:val="o"/>
      <w:lvlJc w:val="left"/>
      <w:pPr>
        <w:ind w:left="5760" w:hanging="360"/>
      </w:pPr>
      <w:rPr>
        <w:rFonts w:ascii="Courier New" w:hAnsi="Courier New" w:cs="Courier New" w:hint="default"/>
      </w:rPr>
    </w:lvl>
    <w:lvl w:ilvl="8" w:tplc="5E624F16">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3"/>
  </w:num>
  <w:num w:numId="6">
    <w:abstractNumId w:val="2"/>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rsids>
    <w:rsidRoot w:val="00650503"/>
    <w:rsid w:val="000A22D2"/>
    <w:rsid w:val="000D61D6"/>
    <w:rsid w:val="00154A9C"/>
    <w:rsid w:val="00192066"/>
    <w:rsid w:val="003C013B"/>
    <w:rsid w:val="004407E8"/>
    <w:rsid w:val="004453B2"/>
    <w:rsid w:val="00634D2F"/>
    <w:rsid w:val="00650503"/>
    <w:rsid w:val="007F3295"/>
    <w:rsid w:val="008771A2"/>
    <w:rsid w:val="00C03FAB"/>
    <w:rsid w:val="00D552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503"/>
  </w:style>
  <w:style w:type="paragraph" w:styleId="1">
    <w:name w:val="heading 1"/>
    <w:basedOn w:val="a"/>
    <w:next w:val="a"/>
    <w:link w:val="10"/>
    <w:uiPriority w:val="9"/>
    <w:qFormat/>
    <w:rsid w:val="000A2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50503"/>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проектного документа"/>
    <w:basedOn w:val="a"/>
    <w:rsid w:val="00650503"/>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4">
    <w:name w:val="footnote text"/>
    <w:basedOn w:val="a"/>
    <w:link w:val="a5"/>
    <w:uiPriority w:val="99"/>
    <w:semiHidden/>
    <w:unhideWhenUsed/>
    <w:rsid w:val="00650503"/>
    <w:pPr>
      <w:spacing w:after="0" w:line="240" w:lineRule="auto"/>
    </w:pPr>
    <w:rPr>
      <w:sz w:val="20"/>
      <w:szCs w:val="20"/>
    </w:rPr>
  </w:style>
  <w:style w:type="character" w:customStyle="1" w:styleId="a5">
    <w:name w:val="Текст сноски Знак"/>
    <w:basedOn w:val="a0"/>
    <w:link w:val="a4"/>
    <w:uiPriority w:val="99"/>
    <w:semiHidden/>
    <w:rsid w:val="00650503"/>
    <w:rPr>
      <w:sz w:val="20"/>
      <w:szCs w:val="20"/>
    </w:rPr>
  </w:style>
  <w:style w:type="character" w:styleId="a6">
    <w:name w:val="footnote reference"/>
    <w:basedOn w:val="a0"/>
    <w:uiPriority w:val="99"/>
    <w:semiHidden/>
    <w:unhideWhenUsed/>
    <w:rsid w:val="00650503"/>
    <w:rPr>
      <w:vertAlign w:val="superscript"/>
    </w:rPr>
  </w:style>
  <w:style w:type="paragraph" w:customStyle="1" w:styleId="ConsPlusTitle">
    <w:name w:val="ConsPlusTitle"/>
    <w:rsid w:val="0065050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650503"/>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650503"/>
  </w:style>
  <w:style w:type="paragraph" w:customStyle="1" w:styleId="ConsPlusNonformat">
    <w:name w:val="ConsPlusNonformat"/>
    <w:rsid w:val="0065050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65050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link w:val="ConsPlusNormal0"/>
    <w:rsid w:val="00650503"/>
    <w:pPr>
      <w:widowControl w:val="0"/>
      <w:autoSpaceDE w:val="0"/>
      <w:autoSpaceDN w:val="0"/>
      <w:adjustRightInd w:val="0"/>
      <w:spacing w:after="0" w:line="240" w:lineRule="auto"/>
    </w:pPr>
    <w:rPr>
      <w:rFonts w:ascii="Calibri" w:eastAsiaTheme="minorEastAsia" w:hAnsi="Calibri" w:cs="Calibri"/>
      <w:lang w:eastAsia="ru-RU"/>
    </w:rPr>
  </w:style>
  <w:style w:type="character" w:styleId="a7">
    <w:name w:val="Hyperlink"/>
    <w:basedOn w:val="a0"/>
    <w:uiPriority w:val="99"/>
    <w:unhideWhenUsed/>
    <w:rsid w:val="00650503"/>
    <w:rPr>
      <w:color w:val="0000FF" w:themeColor="hyperlink"/>
      <w:u w:val="single"/>
    </w:rPr>
  </w:style>
  <w:style w:type="paragraph" w:styleId="a8">
    <w:name w:val="Balloon Text"/>
    <w:basedOn w:val="a"/>
    <w:link w:val="a9"/>
    <w:uiPriority w:val="99"/>
    <w:semiHidden/>
    <w:unhideWhenUsed/>
    <w:rsid w:val="00650503"/>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650503"/>
    <w:rPr>
      <w:rFonts w:ascii="Tahoma" w:eastAsiaTheme="minorEastAsia" w:hAnsi="Tahoma" w:cs="Tahoma"/>
      <w:sz w:val="16"/>
      <w:szCs w:val="16"/>
      <w:lang w:eastAsia="ru-RU"/>
    </w:rPr>
  </w:style>
  <w:style w:type="paragraph" w:styleId="aa">
    <w:name w:val="header"/>
    <w:basedOn w:val="a"/>
    <w:link w:val="ab"/>
    <w:uiPriority w:val="99"/>
    <w:unhideWhenUsed/>
    <w:rsid w:val="00650503"/>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650503"/>
    <w:rPr>
      <w:rFonts w:eastAsiaTheme="minorEastAsia"/>
      <w:lang w:eastAsia="ru-RU"/>
    </w:rPr>
  </w:style>
  <w:style w:type="paragraph" w:styleId="ac">
    <w:name w:val="footer"/>
    <w:basedOn w:val="a"/>
    <w:link w:val="ad"/>
    <w:uiPriority w:val="99"/>
    <w:unhideWhenUsed/>
    <w:rsid w:val="00650503"/>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650503"/>
    <w:rPr>
      <w:rFonts w:eastAsiaTheme="minorEastAsia"/>
      <w:lang w:eastAsia="ru-RU"/>
    </w:rPr>
  </w:style>
  <w:style w:type="paragraph" w:styleId="ae">
    <w:name w:val="Normal (Web)"/>
    <w:basedOn w:val="a"/>
    <w:uiPriority w:val="99"/>
    <w:unhideWhenUsed/>
    <w:rsid w:val="00650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qFormat/>
    <w:rsid w:val="00650503"/>
    <w:pPr>
      <w:ind w:left="720"/>
    </w:pPr>
    <w:rPr>
      <w:rFonts w:ascii="Calibri" w:eastAsia="Calibri" w:hAnsi="Calibri" w:cs="Calibri"/>
      <w:lang w:eastAsia="ru-RU"/>
    </w:rPr>
  </w:style>
  <w:style w:type="character" w:styleId="af0">
    <w:name w:val="Strong"/>
    <w:basedOn w:val="a0"/>
    <w:uiPriority w:val="22"/>
    <w:qFormat/>
    <w:rsid w:val="00650503"/>
    <w:rPr>
      <w:b/>
      <w:bCs/>
    </w:rPr>
  </w:style>
  <w:style w:type="character" w:styleId="af1">
    <w:name w:val="annotation reference"/>
    <w:basedOn w:val="a0"/>
    <w:uiPriority w:val="99"/>
    <w:semiHidden/>
    <w:unhideWhenUsed/>
    <w:rsid w:val="00650503"/>
    <w:rPr>
      <w:sz w:val="16"/>
      <w:szCs w:val="16"/>
    </w:rPr>
  </w:style>
  <w:style w:type="paragraph" w:styleId="af2">
    <w:name w:val="annotation text"/>
    <w:basedOn w:val="a"/>
    <w:link w:val="af3"/>
    <w:unhideWhenUsed/>
    <w:rsid w:val="00650503"/>
    <w:pPr>
      <w:spacing w:line="240" w:lineRule="auto"/>
    </w:pPr>
    <w:rPr>
      <w:rFonts w:eastAsiaTheme="minorEastAsia"/>
      <w:sz w:val="20"/>
      <w:szCs w:val="20"/>
      <w:lang w:eastAsia="ru-RU"/>
    </w:rPr>
  </w:style>
  <w:style w:type="character" w:customStyle="1" w:styleId="af3">
    <w:name w:val="Текст примечания Знак"/>
    <w:basedOn w:val="a0"/>
    <w:link w:val="af2"/>
    <w:rsid w:val="00650503"/>
    <w:rPr>
      <w:rFonts w:eastAsiaTheme="minorEastAsia"/>
      <w:sz w:val="20"/>
      <w:szCs w:val="20"/>
      <w:lang w:eastAsia="ru-RU"/>
    </w:rPr>
  </w:style>
  <w:style w:type="paragraph" w:styleId="af4">
    <w:name w:val="annotation subject"/>
    <w:basedOn w:val="af2"/>
    <w:next w:val="af2"/>
    <w:link w:val="af5"/>
    <w:uiPriority w:val="99"/>
    <w:semiHidden/>
    <w:unhideWhenUsed/>
    <w:rsid w:val="00650503"/>
    <w:rPr>
      <w:b/>
      <w:bCs/>
    </w:rPr>
  </w:style>
  <w:style w:type="character" w:customStyle="1" w:styleId="af5">
    <w:name w:val="Тема примечания Знак"/>
    <w:basedOn w:val="af3"/>
    <w:link w:val="af4"/>
    <w:uiPriority w:val="99"/>
    <w:semiHidden/>
    <w:rsid w:val="00650503"/>
    <w:rPr>
      <w:b/>
      <w:bCs/>
    </w:rPr>
  </w:style>
  <w:style w:type="paragraph" w:styleId="af6">
    <w:name w:val="Title"/>
    <w:basedOn w:val="a"/>
    <w:link w:val="af7"/>
    <w:qFormat/>
    <w:rsid w:val="00650503"/>
    <w:pPr>
      <w:spacing w:after="0" w:line="240" w:lineRule="auto"/>
      <w:jc w:val="center"/>
    </w:pPr>
    <w:rPr>
      <w:rFonts w:ascii="Times New Roman" w:eastAsia="Times New Roman" w:hAnsi="Times New Roman" w:cs="Times New Roman"/>
      <w:sz w:val="28"/>
      <w:szCs w:val="24"/>
    </w:rPr>
  </w:style>
  <w:style w:type="character" w:customStyle="1" w:styleId="af7">
    <w:name w:val="Название Знак"/>
    <w:basedOn w:val="a0"/>
    <w:link w:val="af6"/>
    <w:rsid w:val="00650503"/>
    <w:rPr>
      <w:rFonts w:ascii="Times New Roman" w:eastAsia="Times New Roman" w:hAnsi="Times New Roman" w:cs="Times New Roman"/>
      <w:sz w:val="28"/>
      <w:szCs w:val="24"/>
    </w:rPr>
  </w:style>
  <w:style w:type="table" w:styleId="af8">
    <w:name w:val="Table Grid"/>
    <w:basedOn w:val="a1"/>
    <w:uiPriority w:val="59"/>
    <w:rsid w:val="00650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650503"/>
    <w:rPr>
      <w:rFonts w:ascii="Times New Roman" w:eastAsia="Times New Roman" w:hAnsi="Times New Roman" w:cs="Times New Roman"/>
      <w:sz w:val="26"/>
      <w:szCs w:val="26"/>
    </w:rPr>
  </w:style>
  <w:style w:type="character" w:customStyle="1" w:styleId="3">
    <w:name w:val="Основной текст (3)_"/>
    <w:basedOn w:val="a0"/>
    <w:link w:val="30"/>
    <w:rsid w:val="00650503"/>
    <w:rPr>
      <w:rFonts w:ascii="Times New Roman" w:eastAsia="Times New Roman" w:hAnsi="Times New Roman" w:cs="Times New Roman"/>
      <w:i/>
      <w:iCs/>
      <w:sz w:val="20"/>
      <w:szCs w:val="20"/>
    </w:rPr>
  </w:style>
  <w:style w:type="paragraph" w:customStyle="1" w:styleId="22">
    <w:name w:val="Основной текст (2)"/>
    <w:basedOn w:val="a"/>
    <w:link w:val="21"/>
    <w:rsid w:val="00650503"/>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650503"/>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650503"/>
    <w:rPr>
      <w:rFonts w:ascii="Times New Roman" w:eastAsia="Times New Roman" w:hAnsi="Times New Roman" w:cs="Times New Roman"/>
      <w:sz w:val="20"/>
      <w:szCs w:val="20"/>
    </w:rPr>
  </w:style>
  <w:style w:type="character" w:customStyle="1" w:styleId="afb">
    <w:name w:val="Колонтитул_"/>
    <w:basedOn w:val="a0"/>
    <w:link w:val="afc"/>
    <w:rsid w:val="00650503"/>
    <w:rPr>
      <w:rFonts w:ascii="Arial" w:eastAsia="Arial" w:hAnsi="Arial" w:cs="Arial"/>
      <w:sz w:val="16"/>
      <w:szCs w:val="16"/>
    </w:rPr>
  </w:style>
  <w:style w:type="paragraph" w:customStyle="1" w:styleId="afa">
    <w:name w:val="Сноска"/>
    <w:basedOn w:val="a"/>
    <w:link w:val="af9"/>
    <w:rsid w:val="00650503"/>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650503"/>
    <w:pPr>
      <w:widowControl w:val="0"/>
      <w:spacing w:after="0" w:line="206" w:lineRule="auto"/>
    </w:pPr>
    <w:rPr>
      <w:rFonts w:ascii="Arial" w:eastAsia="Arial" w:hAnsi="Arial" w:cs="Arial"/>
      <w:sz w:val="16"/>
      <w:szCs w:val="16"/>
    </w:rPr>
  </w:style>
  <w:style w:type="character" w:customStyle="1" w:styleId="ConsPlusNormal0">
    <w:name w:val="ConsPlusNormal Знак"/>
    <w:link w:val="ConsPlusNormal"/>
    <w:locked/>
    <w:rsid w:val="00650503"/>
    <w:rPr>
      <w:rFonts w:ascii="Calibri" w:eastAsiaTheme="minorEastAsia" w:hAnsi="Calibri" w:cs="Calibri"/>
      <w:lang w:eastAsia="ru-RU"/>
    </w:rPr>
  </w:style>
  <w:style w:type="paragraph" w:customStyle="1" w:styleId="Heading1">
    <w:name w:val="Heading 1"/>
    <w:basedOn w:val="a"/>
    <w:next w:val="a"/>
    <w:link w:val="Heading1Char"/>
    <w:uiPriority w:val="9"/>
    <w:qFormat/>
    <w:rsid w:val="000A22D2"/>
    <w:pPr>
      <w:keepNext/>
      <w:keepLines/>
      <w:spacing w:before="480"/>
      <w:outlineLvl w:val="0"/>
    </w:pPr>
    <w:rPr>
      <w:rFonts w:ascii="Arial" w:eastAsia="Arial" w:hAnsi="Arial" w:cs="Arial"/>
      <w:sz w:val="40"/>
      <w:szCs w:val="40"/>
    </w:rPr>
  </w:style>
  <w:style w:type="character" w:customStyle="1" w:styleId="Heading1Char">
    <w:name w:val="Heading 1 Char"/>
    <w:basedOn w:val="a0"/>
    <w:link w:val="Heading1"/>
    <w:uiPriority w:val="9"/>
    <w:rsid w:val="000A22D2"/>
    <w:rPr>
      <w:rFonts w:ascii="Arial" w:eastAsia="Arial" w:hAnsi="Arial" w:cs="Arial"/>
      <w:sz w:val="40"/>
      <w:szCs w:val="40"/>
    </w:rPr>
  </w:style>
  <w:style w:type="character" w:customStyle="1" w:styleId="Heading2Char">
    <w:name w:val="Heading 2 Char"/>
    <w:basedOn w:val="a0"/>
    <w:link w:val="Heading2"/>
    <w:rsid w:val="000A22D2"/>
    <w:rPr>
      <w:rFonts w:ascii="Cambria" w:eastAsia="Times New Roman" w:hAnsi="Cambria" w:cs="Times New Roman"/>
      <w:b/>
      <w:bCs/>
      <w:i/>
      <w:iCs/>
      <w:sz w:val="28"/>
      <w:szCs w:val="28"/>
      <w:lang w:eastAsia="ru-RU"/>
    </w:rPr>
  </w:style>
  <w:style w:type="paragraph" w:customStyle="1" w:styleId="Heading3">
    <w:name w:val="Heading 3"/>
    <w:basedOn w:val="a"/>
    <w:next w:val="a"/>
    <w:link w:val="Heading3Char"/>
    <w:uiPriority w:val="9"/>
    <w:unhideWhenUsed/>
    <w:qFormat/>
    <w:rsid w:val="000A22D2"/>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0A22D2"/>
    <w:rPr>
      <w:rFonts w:ascii="Arial" w:eastAsia="Arial" w:hAnsi="Arial" w:cs="Arial"/>
      <w:sz w:val="30"/>
      <w:szCs w:val="30"/>
    </w:rPr>
  </w:style>
  <w:style w:type="paragraph" w:customStyle="1" w:styleId="Heading4">
    <w:name w:val="Heading 4"/>
    <w:basedOn w:val="a"/>
    <w:next w:val="a"/>
    <w:link w:val="Heading4Char"/>
    <w:uiPriority w:val="9"/>
    <w:unhideWhenUsed/>
    <w:qFormat/>
    <w:rsid w:val="000A22D2"/>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0A22D2"/>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0A22D2"/>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0A22D2"/>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0A22D2"/>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0A22D2"/>
    <w:rPr>
      <w:rFonts w:ascii="Arial" w:eastAsia="Arial" w:hAnsi="Arial" w:cs="Arial"/>
      <w:b/>
      <w:bCs/>
    </w:rPr>
  </w:style>
  <w:style w:type="paragraph" w:customStyle="1" w:styleId="Heading7">
    <w:name w:val="Heading 7"/>
    <w:basedOn w:val="a"/>
    <w:next w:val="a"/>
    <w:link w:val="Heading7Char"/>
    <w:uiPriority w:val="9"/>
    <w:unhideWhenUsed/>
    <w:qFormat/>
    <w:rsid w:val="000A22D2"/>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0A22D2"/>
    <w:rPr>
      <w:rFonts w:ascii="Arial" w:eastAsia="Arial" w:hAnsi="Arial" w:cs="Arial"/>
      <w:b/>
      <w:bCs/>
      <w:i/>
      <w:iCs/>
    </w:rPr>
  </w:style>
  <w:style w:type="paragraph" w:customStyle="1" w:styleId="Heading8">
    <w:name w:val="Heading 8"/>
    <w:basedOn w:val="a"/>
    <w:next w:val="a"/>
    <w:link w:val="Heading8Char"/>
    <w:uiPriority w:val="9"/>
    <w:unhideWhenUsed/>
    <w:qFormat/>
    <w:rsid w:val="000A22D2"/>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0A22D2"/>
    <w:rPr>
      <w:rFonts w:ascii="Arial" w:eastAsia="Arial" w:hAnsi="Arial" w:cs="Arial"/>
      <w:i/>
      <w:iCs/>
    </w:rPr>
  </w:style>
  <w:style w:type="paragraph" w:customStyle="1" w:styleId="Heading9">
    <w:name w:val="Heading 9"/>
    <w:basedOn w:val="a"/>
    <w:next w:val="a"/>
    <w:link w:val="Heading9Char"/>
    <w:uiPriority w:val="9"/>
    <w:unhideWhenUsed/>
    <w:qFormat/>
    <w:rsid w:val="000A22D2"/>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0A22D2"/>
    <w:rPr>
      <w:rFonts w:ascii="Arial" w:eastAsia="Arial" w:hAnsi="Arial" w:cs="Arial"/>
      <w:i/>
      <w:iCs/>
      <w:sz w:val="21"/>
      <w:szCs w:val="21"/>
    </w:rPr>
  </w:style>
  <w:style w:type="character" w:customStyle="1" w:styleId="TitleChar">
    <w:name w:val="Title Char"/>
    <w:basedOn w:val="a0"/>
    <w:uiPriority w:val="10"/>
    <w:rsid w:val="000A22D2"/>
    <w:rPr>
      <w:sz w:val="48"/>
      <w:szCs w:val="48"/>
    </w:rPr>
  </w:style>
  <w:style w:type="paragraph" w:styleId="afd">
    <w:name w:val="Subtitle"/>
    <w:basedOn w:val="a"/>
    <w:next w:val="a"/>
    <w:link w:val="afe"/>
    <w:uiPriority w:val="11"/>
    <w:qFormat/>
    <w:rsid w:val="000A22D2"/>
    <w:pPr>
      <w:spacing w:before="200"/>
    </w:pPr>
    <w:rPr>
      <w:sz w:val="24"/>
      <w:szCs w:val="24"/>
    </w:rPr>
  </w:style>
  <w:style w:type="character" w:customStyle="1" w:styleId="afe">
    <w:name w:val="Подзаголовок Знак"/>
    <w:basedOn w:val="a0"/>
    <w:link w:val="afd"/>
    <w:uiPriority w:val="11"/>
    <w:rsid w:val="000A22D2"/>
    <w:rPr>
      <w:sz w:val="24"/>
      <w:szCs w:val="24"/>
    </w:rPr>
  </w:style>
  <w:style w:type="paragraph" w:styleId="23">
    <w:name w:val="Quote"/>
    <w:basedOn w:val="a"/>
    <w:next w:val="a"/>
    <w:link w:val="24"/>
    <w:uiPriority w:val="29"/>
    <w:qFormat/>
    <w:rsid w:val="000A22D2"/>
    <w:pPr>
      <w:ind w:left="720" w:right="720"/>
    </w:pPr>
    <w:rPr>
      <w:i/>
    </w:rPr>
  </w:style>
  <w:style w:type="character" w:customStyle="1" w:styleId="24">
    <w:name w:val="Цитата 2 Знак"/>
    <w:basedOn w:val="a0"/>
    <w:link w:val="23"/>
    <w:uiPriority w:val="29"/>
    <w:rsid w:val="000A22D2"/>
    <w:rPr>
      <w:i/>
    </w:rPr>
  </w:style>
  <w:style w:type="paragraph" w:styleId="aff">
    <w:name w:val="Intense Quote"/>
    <w:basedOn w:val="a"/>
    <w:next w:val="a"/>
    <w:link w:val="aff0"/>
    <w:uiPriority w:val="30"/>
    <w:qFormat/>
    <w:rsid w:val="000A22D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0">
    <w:name w:val="Выделенная цитата Знак"/>
    <w:basedOn w:val="a0"/>
    <w:link w:val="aff"/>
    <w:uiPriority w:val="30"/>
    <w:rsid w:val="000A22D2"/>
    <w:rPr>
      <w:i/>
      <w:shd w:val="clear" w:color="auto" w:fill="F2F2F2"/>
    </w:rPr>
  </w:style>
  <w:style w:type="character" w:customStyle="1" w:styleId="HeaderChar">
    <w:name w:val="Header Char"/>
    <w:basedOn w:val="a0"/>
    <w:link w:val="Header"/>
    <w:uiPriority w:val="99"/>
    <w:rsid w:val="000A22D2"/>
    <w:rPr>
      <w:rFonts w:eastAsiaTheme="minorEastAsia"/>
      <w:lang w:eastAsia="ru-RU"/>
    </w:rPr>
  </w:style>
  <w:style w:type="character" w:customStyle="1" w:styleId="FooterChar">
    <w:name w:val="Footer Char"/>
    <w:basedOn w:val="a0"/>
    <w:link w:val="Footer"/>
    <w:uiPriority w:val="99"/>
    <w:rsid w:val="000A22D2"/>
    <w:rPr>
      <w:rFonts w:eastAsiaTheme="minorEastAsia"/>
      <w:lang w:eastAsia="ru-RU"/>
    </w:rPr>
  </w:style>
  <w:style w:type="paragraph" w:customStyle="1" w:styleId="Caption">
    <w:name w:val="Caption"/>
    <w:basedOn w:val="a"/>
    <w:next w:val="a"/>
    <w:link w:val="CaptionChar"/>
    <w:uiPriority w:val="35"/>
    <w:semiHidden/>
    <w:unhideWhenUsed/>
    <w:qFormat/>
    <w:rsid w:val="000A22D2"/>
    <w:rPr>
      <w:b/>
      <w:bCs/>
      <w:color w:val="4F81BD" w:themeColor="accent1"/>
      <w:sz w:val="18"/>
      <w:szCs w:val="18"/>
    </w:rPr>
  </w:style>
  <w:style w:type="character" w:customStyle="1" w:styleId="CaptionChar">
    <w:name w:val="Caption Char"/>
    <w:basedOn w:val="a0"/>
    <w:link w:val="Caption"/>
    <w:uiPriority w:val="35"/>
    <w:semiHidden/>
    <w:rsid w:val="000A22D2"/>
    <w:rPr>
      <w:b/>
      <w:bCs/>
      <w:color w:val="4F81BD" w:themeColor="accent1"/>
      <w:sz w:val="18"/>
      <w:szCs w:val="18"/>
    </w:rPr>
  </w:style>
  <w:style w:type="table" w:customStyle="1" w:styleId="TableGridLight">
    <w:name w:val="Table Grid Light"/>
    <w:basedOn w:val="a1"/>
    <w:uiPriority w:val="59"/>
    <w:rsid w:val="000A22D2"/>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0A22D2"/>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0A22D2"/>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0A22D2"/>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22D2"/>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0A22D2"/>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0A22D2"/>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0A22D2"/>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0A22D2"/>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0A22D2"/>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0A22D2"/>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22D2"/>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0A22D2"/>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0A22D2"/>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0A22D2"/>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0A22D2"/>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0A22D2"/>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0A22D2"/>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22D2"/>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0A22D2"/>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0A22D2"/>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0A22D2"/>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0A22D2"/>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0A22D2"/>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0A22D2"/>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22D2"/>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0A22D2"/>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0A22D2"/>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0A22D2"/>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0A22D2"/>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0A22D2"/>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0A22D2"/>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0A22D2"/>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22D2"/>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0A22D2"/>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0A22D2"/>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0A22D2"/>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0A22D2"/>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0A22D2"/>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0A22D2"/>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22D2"/>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0A22D2"/>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0A22D2"/>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0A22D2"/>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0A22D2"/>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0A22D2"/>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0A22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0A22D2"/>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22D2"/>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0A22D2"/>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0A22D2"/>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0A22D2"/>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0A22D2"/>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0A22D2"/>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0A22D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22D2"/>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0A22D2"/>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0A22D2"/>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0A22D2"/>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0A22D2"/>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0A22D2"/>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0A22D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22D2"/>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0A22D2"/>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0A22D2"/>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0A22D2"/>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0A22D2"/>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0A22D2"/>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0A22D2"/>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22D2"/>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0A22D2"/>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0A22D2"/>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0A22D2"/>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0A22D2"/>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0A22D2"/>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0A22D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22D2"/>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0A22D2"/>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0A22D2"/>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0A22D2"/>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0A22D2"/>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0A22D2"/>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0A22D2"/>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22D2"/>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0A22D2"/>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0A22D2"/>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0A22D2"/>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0A22D2"/>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0A22D2"/>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0A22D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0A22D2"/>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0A22D2"/>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22D2"/>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0A22D2"/>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0A22D2"/>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0A22D2"/>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0A22D2"/>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0A22D2"/>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0A22D2"/>
    <w:rPr>
      <w:sz w:val="18"/>
    </w:rPr>
  </w:style>
  <w:style w:type="paragraph" w:styleId="aff1">
    <w:name w:val="endnote text"/>
    <w:basedOn w:val="a"/>
    <w:link w:val="aff2"/>
    <w:uiPriority w:val="99"/>
    <w:semiHidden/>
    <w:unhideWhenUsed/>
    <w:rsid w:val="000A22D2"/>
    <w:pPr>
      <w:spacing w:after="0" w:line="240" w:lineRule="auto"/>
    </w:pPr>
    <w:rPr>
      <w:sz w:val="20"/>
    </w:rPr>
  </w:style>
  <w:style w:type="character" w:customStyle="1" w:styleId="aff2">
    <w:name w:val="Текст концевой сноски Знак"/>
    <w:basedOn w:val="a0"/>
    <w:link w:val="aff1"/>
    <w:uiPriority w:val="99"/>
    <w:semiHidden/>
    <w:rsid w:val="000A22D2"/>
    <w:rPr>
      <w:sz w:val="20"/>
    </w:rPr>
  </w:style>
  <w:style w:type="character" w:styleId="aff3">
    <w:name w:val="endnote reference"/>
    <w:basedOn w:val="a0"/>
    <w:uiPriority w:val="99"/>
    <w:semiHidden/>
    <w:unhideWhenUsed/>
    <w:rsid w:val="000A22D2"/>
    <w:rPr>
      <w:vertAlign w:val="superscript"/>
    </w:rPr>
  </w:style>
  <w:style w:type="paragraph" w:styleId="12">
    <w:name w:val="toc 1"/>
    <w:basedOn w:val="a"/>
    <w:next w:val="a"/>
    <w:uiPriority w:val="39"/>
    <w:unhideWhenUsed/>
    <w:rsid w:val="000A22D2"/>
    <w:pPr>
      <w:spacing w:after="57"/>
    </w:pPr>
  </w:style>
  <w:style w:type="paragraph" w:styleId="25">
    <w:name w:val="toc 2"/>
    <w:basedOn w:val="a"/>
    <w:next w:val="a"/>
    <w:uiPriority w:val="39"/>
    <w:unhideWhenUsed/>
    <w:rsid w:val="000A22D2"/>
    <w:pPr>
      <w:spacing w:after="57"/>
      <w:ind w:left="283"/>
    </w:pPr>
  </w:style>
  <w:style w:type="paragraph" w:styleId="31">
    <w:name w:val="toc 3"/>
    <w:basedOn w:val="a"/>
    <w:next w:val="a"/>
    <w:uiPriority w:val="39"/>
    <w:unhideWhenUsed/>
    <w:rsid w:val="000A22D2"/>
    <w:pPr>
      <w:spacing w:after="57"/>
      <w:ind w:left="567"/>
    </w:pPr>
  </w:style>
  <w:style w:type="paragraph" w:styleId="4">
    <w:name w:val="toc 4"/>
    <w:basedOn w:val="a"/>
    <w:next w:val="a"/>
    <w:uiPriority w:val="39"/>
    <w:unhideWhenUsed/>
    <w:rsid w:val="000A22D2"/>
    <w:pPr>
      <w:spacing w:after="57"/>
      <w:ind w:left="850"/>
    </w:pPr>
  </w:style>
  <w:style w:type="paragraph" w:styleId="5">
    <w:name w:val="toc 5"/>
    <w:basedOn w:val="a"/>
    <w:next w:val="a"/>
    <w:uiPriority w:val="39"/>
    <w:unhideWhenUsed/>
    <w:rsid w:val="000A22D2"/>
    <w:pPr>
      <w:spacing w:after="57"/>
      <w:ind w:left="1134"/>
    </w:pPr>
  </w:style>
  <w:style w:type="paragraph" w:styleId="6">
    <w:name w:val="toc 6"/>
    <w:basedOn w:val="a"/>
    <w:next w:val="a"/>
    <w:uiPriority w:val="39"/>
    <w:unhideWhenUsed/>
    <w:rsid w:val="000A22D2"/>
    <w:pPr>
      <w:spacing w:after="57"/>
      <w:ind w:left="1417"/>
    </w:pPr>
  </w:style>
  <w:style w:type="paragraph" w:styleId="7">
    <w:name w:val="toc 7"/>
    <w:basedOn w:val="a"/>
    <w:next w:val="a"/>
    <w:uiPriority w:val="39"/>
    <w:unhideWhenUsed/>
    <w:rsid w:val="000A22D2"/>
    <w:pPr>
      <w:spacing w:after="57"/>
      <w:ind w:left="1701"/>
    </w:pPr>
  </w:style>
  <w:style w:type="paragraph" w:styleId="8">
    <w:name w:val="toc 8"/>
    <w:basedOn w:val="a"/>
    <w:next w:val="a"/>
    <w:uiPriority w:val="39"/>
    <w:unhideWhenUsed/>
    <w:rsid w:val="000A22D2"/>
    <w:pPr>
      <w:spacing w:after="57"/>
      <w:ind w:left="1984"/>
    </w:pPr>
  </w:style>
  <w:style w:type="paragraph" w:styleId="9">
    <w:name w:val="toc 9"/>
    <w:basedOn w:val="a"/>
    <w:next w:val="a"/>
    <w:uiPriority w:val="39"/>
    <w:unhideWhenUsed/>
    <w:rsid w:val="000A22D2"/>
    <w:pPr>
      <w:spacing w:after="57"/>
      <w:ind w:left="2268"/>
    </w:pPr>
  </w:style>
  <w:style w:type="character" w:customStyle="1" w:styleId="10">
    <w:name w:val="Заголовок 1 Знак"/>
    <w:basedOn w:val="a0"/>
    <w:link w:val="1"/>
    <w:uiPriority w:val="9"/>
    <w:rsid w:val="000A22D2"/>
    <w:rPr>
      <w:rFonts w:asciiTheme="majorHAnsi" w:eastAsiaTheme="majorEastAsia" w:hAnsiTheme="majorHAnsi" w:cstheme="majorBidi"/>
      <w:b/>
      <w:bCs/>
      <w:color w:val="365F91" w:themeColor="accent1" w:themeShade="BF"/>
      <w:sz w:val="28"/>
      <w:szCs w:val="28"/>
    </w:rPr>
  </w:style>
  <w:style w:type="paragraph" w:styleId="aff4">
    <w:name w:val="TOC Heading"/>
    <w:uiPriority w:val="39"/>
    <w:unhideWhenUsed/>
    <w:rsid w:val="000A22D2"/>
  </w:style>
  <w:style w:type="paragraph" w:styleId="aff5">
    <w:name w:val="table of figures"/>
    <w:basedOn w:val="a"/>
    <w:next w:val="a"/>
    <w:uiPriority w:val="99"/>
    <w:unhideWhenUsed/>
    <w:rsid w:val="000A22D2"/>
    <w:pPr>
      <w:spacing w:after="0"/>
    </w:pPr>
  </w:style>
  <w:style w:type="paragraph" w:customStyle="1" w:styleId="Heading2">
    <w:name w:val="Heading 2"/>
    <w:basedOn w:val="a"/>
    <w:next w:val="a"/>
    <w:link w:val="Heading2Char"/>
    <w:unhideWhenUsed/>
    <w:qFormat/>
    <w:rsid w:val="000A22D2"/>
    <w:pPr>
      <w:keepNext/>
      <w:spacing w:before="240" w:after="60" w:line="240" w:lineRule="auto"/>
      <w:outlineLvl w:val="1"/>
    </w:pPr>
    <w:rPr>
      <w:rFonts w:ascii="Cambria" w:eastAsia="Times New Roman" w:hAnsi="Cambria" w:cs="Times New Roman"/>
      <w:b/>
      <w:bCs/>
      <w:i/>
      <w:iCs/>
      <w:sz w:val="28"/>
      <w:szCs w:val="28"/>
      <w:lang w:eastAsia="ru-RU"/>
    </w:rPr>
  </w:style>
  <w:style w:type="paragraph" w:customStyle="1" w:styleId="Header">
    <w:name w:val="Header"/>
    <w:basedOn w:val="a"/>
    <w:link w:val="HeaderChar"/>
    <w:uiPriority w:val="99"/>
    <w:unhideWhenUsed/>
    <w:rsid w:val="000A22D2"/>
    <w:pPr>
      <w:tabs>
        <w:tab w:val="center" w:pos="4677"/>
        <w:tab w:val="right" w:pos="9355"/>
      </w:tabs>
      <w:spacing w:after="0" w:line="240" w:lineRule="auto"/>
    </w:pPr>
    <w:rPr>
      <w:rFonts w:eastAsiaTheme="minorEastAsia"/>
      <w:lang w:eastAsia="ru-RU"/>
    </w:rPr>
  </w:style>
  <w:style w:type="paragraph" w:customStyle="1" w:styleId="Footer">
    <w:name w:val="Footer"/>
    <w:basedOn w:val="a"/>
    <w:link w:val="FooterChar"/>
    <w:uiPriority w:val="99"/>
    <w:unhideWhenUsed/>
    <w:rsid w:val="000A22D2"/>
    <w:pPr>
      <w:tabs>
        <w:tab w:val="center" w:pos="4677"/>
        <w:tab w:val="right" w:pos="9355"/>
      </w:tabs>
      <w:spacing w:after="0" w:line="240" w:lineRule="auto"/>
    </w:pPr>
    <w:rPr>
      <w:rFonts w:eastAsiaTheme="minorEastAsia"/>
      <w:lang w:eastAsia="ru-RU"/>
    </w:rPr>
  </w:style>
  <w:style w:type="paragraph" w:styleId="aff6">
    <w:name w:val="No Spacing"/>
    <w:uiPriority w:val="1"/>
    <w:qFormat/>
    <w:rsid w:val="000A22D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94999&amp;dst=100202" TargetMode="External"/><Relationship Id="rId18" Type="http://schemas.openxmlformats.org/officeDocument/2006/relationships/hyperlink" Target="consultantplus://offline/ref=DC5B76821092D89924B13314E4F968FFE9DF1606665FC6E09462DD4276D8664EC4196969C973CAf4J" TargetMode="External"/><Relationship Id="rId26" Type="http://schemas.openxmlformats.org/officeDocument/2006/relationships/hyperlink" Target="consultantplus://offline/ref=2CCEAA2EAA3065DC8EF723109487C50FF14C59B9053E405E4E0FA045FCEA8DADE6139864660C5CC0S6s8J" TargetMode="External"/><Relationship Id="rId39" Type="http://schemas.openxmlformats.org/officeDocument/2006/relationships/hyperlink" Target="https://login.consultant.ru/link/?req=doc&amp;base=LAW&amp;n=494451&amp;dst=100065" TargetMode="External"/><Relationship Id="rId21" Type="http://schemas.openxmlformats.org/officeDocument/2006/relationships/hyperlink" Target="consultantplus://offline/ref=818B8D2BA673886D7BD27E81FAE33786ACBAD544CB161A556F2D6D8000438A9CE706AE79AAR8jCJ" TargetMode="External"/><Relationship Id="rId34" Type="http://schemas.openxmlformats.org/officeDocument/2006/relationships/hyperlink" Target="https://login.consultant.ru/link/?req=doc&amp;base=LAW&amp;n=500137&amp;dst=1772" TargetMode="External"/><Relationship Id="rId42" Type="http://schemas.openxmlformats.org/officeDocument/2006/relationships/hyperlink" Target="https://login.consultant.ru/link/?req=doc&amp;base=LAW&amp;n=454116&amp;dst=100011" TargetMode="External"/><Relationship Id="rId47" Type="http://schemas.openxmlformats.org/officeDocument/2006/relationships/hyperlink" Target="https://login.consultant.ru/link/?req=doc&amp;base=LAW&amp;n=499778&amp;dst=100203" TargetMode="External"/><Relationship Id="rId50" Type="http://schemas.openxmlformats.org/officeDocument/2006/relationships/hyperlink" Target="https://login.consultant.ru/link/?req=doc&amp;base=LAW&amp;n=500137&amp;dst=500" TargetMode="External"/><Relationship Id="rId55" Type="http://schemas.openxmlformats.org/officeDocument/2006/relationships/hyperlink" Target="https://login.consultant.ru/link/?req=doc&amp;base=LAW&amp;n=502622" TargetMode="External"/><Relationship Id="rId63"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consultantplus://offline/ref=818B8D2BA673886D7BD27E81FAE33786ACBAD544CB161A556F2D6D8000438A9CE706AE79A9R8jDJ" TargetMode="External"/><Relationship Id="rId29" Type="http://schemas.openxmlformats.org/officeDocument/2006/relationships/hyperlink" Target="https://login.consultant.ru/link/?req=doc&amp;base=LAW&amp;n=500096" TargetMode="External"/><Relationship Id="rId41" Type="http://schemas.openxmlformats.org/officeDocument/2006/relationships/hyperlink" Target="https://login.consultant.ru/link/?req=doc&amp;base=LAW&amp;n=500137&amp;dst=2477" TargetMode="External"/><Relationship Id="rId54" Type="http://schemas.openxmlformats.org/officeDocument/2006/relationships/hyperlink" Target="https://login.consultant.ru/link/?req=doc&amp;base=LAW&amp;n=465579&amp;dst=100011"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94999&amp;dst=100243" TargetMode="External"/><Relationship Id="rId24" Type="http://schemas.openxmlformats.org/officeDocument/2006/relationships/hyperlink" Target="consultantplus://offline/ref=3197D67EB2882A3ED2706E09ADD45D78D660722515427BDA451426A8642865E4A4BE5EDF58z5o7J" TargetMode="External"/><Relationship Id="rId32" Type="http://schemas.openxmlformats.org/officeDocument/2006/relationships/hyperlink" Target="https://login.consultant.ru/link/?req=doc&amp;base=LAW&amp;n=500096" TargetMode="External"/><Relationship Id="rId37" Type="http://schemas.openxmlformats.org/officeDocument/2006/relationships/hyperlink" Target="https://login.consultant.ru/link/?req=doc&amp;base=LAW&amp;n=500137&amp;dst=508" TargetMode="External"/><Relationship Id="rId40" Type="http://schemas.openxmlformats.org/officeDocument/2006/relationships/hyperlink" Target="https://login.consultant.ru/link/?req=doc&amp;base=LAW&amp;n=511394&amp;dst=3467" TargetMode="External"/><Relationship Id="rId45" Type="http://schemas.openxmlformats.org/officeDocument/2006/relationships/hyperlink" Target="https://login.consultant.ru/link/?req=doc&amp;base=LAW&amp;n=502264&amp;dst=100170" TargetMode="External"/><Relationship Id="rId53" Type="http://schemas.openxmlformats.org/officeDocument/2006/relationships/hyperlink" Target="https://login.consultant.ru/link/?req=doc&amp;base=LAW&amp;n=511259" TargetMode="External"/><Relationship Id="rId58" Type="http://schemas.openxmlformats.org/officeDocument/2006/relationships/hyperlink" Target="https://login.consultant.ru/link/?req=doc&amp;base=LAW&amp;n=500096"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consultantplus://offline/ref=3197D67EB2882A3ED2706E09ADD45D78D469732713457BDA451426A8642865E4A4BE5EDB5052E04DzFo9J" TargetMode="External"/><Relationship Id="rId28" Type="http://schemas.openxmlformats.org/officeDocument/2006/relationships/hyperlink" Target="https://login.consultant.ru/link/?req=doc&amp;base=LAW&amp;n=173335&amp;dst=100009" TargetMode="External"/><Relationship Id="rId36" Type="http://schemas.openxmlformats.org/officeDocument/2006/relationships/hyperlink" Target="https://login.consultant.ru/link/?req=doc&amp;base=LAW&amp;n=500137&amp;dst=884" TargetMode="External"/><Relationship Id="rId49" Type="http://schemas.openxmlformats.org/officeDocument/2006/relationships/hyperlink" Target="https://login.consultant.ru/link/?req=doc&amp;base=LAW&amp;n=465821&amp;dst=100053" TargetMode="External"/><Relationship Id="rId57" Type="http://schemas.openxmlformats.org/officeDocument/2006/relationships/hyperlink" Target="https://login.consultant.ru/link/?req=doc&amp;base=LAW&amp;n=511394" TargetMode="External"/><Relationship Id="rId61" Type="http://schemas.openxmlformats.org/officeDocument/2006/relationships/header" Target="header3.xml"/><Relationship Id="rId10" Type="http://schemas.openxmlformats.org/officeDocument/2006/relationships/hyperlink" Target="https://login.consultant.ru/link/?req=doc&amp;base=LAW&amp;n=494999&amp;dst=100202" TargetMode="External"/><Relationship Id="rId19" Type="http://schemas.openxmlformats.org/officeDocument/2006/relationships/hyperlink" Target="consultantplus://offline/ref=818B8D2BA673886D7BD27E81FAE33786ACBAD544CB161A556F2D6D8000438A9CE706AE79A9R8jFJ" TargetMode="External"/><Relationship Id="rId31" Type="http://schemas.openxmlformats.org/officeDocument/2006/relationships/hyperlink" Target="https://login.consultant.ru/link/?req=doc&amp;base=LAW&amp;n=500096&amp;dst=6593" TargetMode="External"/><Relationship Id="rId44" Type="http://schemas.openxmlformats.org/officeDocument/2006/relationships/hyperlink" Target="https://login.consultant.ru/link/?req=doc&amp;base=LAW&amp;n=495331&amp;dst=1011" TargetMode="External"/><Relationship Id="rId52" Type="http://schemas.openxmlformats.org/officeDocument/2006/relationships/hyperlink" Target="https://login.consultant.ru/link/?req=doc&amp;base=LAW&amp;n=493203"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base=LAW&amp;n=494999&amp;dst=100189" TargetMode="External"/><Relationship Id="rId14" Type="http://schemas.openxmlformats.org/officeDocument/2006/relationships/hyperlink" Target="https://login.consultant.ru/link/?req=doc&amp;base=LAW&amp;n=494999&amp;dst=100243" TargetMode="External"/><Relationship Id="rId22" Type="http://schemas.openxmlformats.org/officeDocument/2006/relationships/hyperlink" Target="https://www.consultant.ru/document/cons_doc_LAW_500137/3e878d61b0de409120ad70762779b6616b55d7d9/" TargetMode="External"/><Relationship Id="rId27" Type="http://schemas.openxmlformats.org/officeDocument/2006/relationships/hyperlink" Target="https://login.consultant.ru/link/?req=doc&amp;base=LAW&amp;n=500137&amp;dst=2477" TargetMode="External"/><Relationship Id="rId30" Type="http://schemas.openxmlformats.org/officeDocument/2006/relationships/hyperlink" Target="https://login.consultant.ru/link/?req=doc&amp;base=LAW&amp;n=494633" TargetMode="External"/><Relationship Id="rId35" Type="http://schemas.openxmlformats.org/officeDocument/2006/relationships/hyperlink" Target="https://login.consultant.ru/link/?req=doc&amp;base=LAW&amp;n=494633" TargetMode="External"/><Relationship Id="rId43" Type="http://schemas.openxmlformats.org/officeDocument/2006/relationships/hyperlink" Target="https://login.consultant.ru/link/?req=doc&amp;base=LAW&amp;n=495331" TargetMode="External"/><Relationship Id="rId48" Type="http://schemas.openxmlformats.org/officeDocument/2006/relationships/hyperlink" Target="https://login.consultant.ru/link/?req=doc&amp;base=LAW&amp;n=500699&amp;dst=64" TargetMode="External"/><Relationship Id="rId56" Type="http://schemas.openxmlformats.org/officeDocument/2006/relationships/hyperlink" Target="https://login.consultant.ru/link/?req=doc&amp;base=LAW&amp;n=500096" TargetMode="External"/><Relationship Id="rId64" Type="http://schemas.openxmlformats.org/officeDocument/2006/relationships/fontTable" Target="fontTable.xml"/><Relationship Id="rId8" Type="http://schemas.openxmlformats.org/officeDocument/2006/relationships/oleObject" Target="embeddings/_________Microsoft_Office_Word_97_-_20031.doc"/><Relationship Id="rId51" Type="http://schemas.openxmlformats.org/officeDocument/2006/relationships/hyperlink" Target="https://login.consultant.ru/link/?req=doc&amp;base=LAW&amp;n=500137&amp;dst=503" TargetMode="External"/><Relationship Id="rId3" Type="http://schemas.openxmlformats.org/officeDocument/2006/relationships/settings" Target="settings.xml"/><Relationship Id="rId12" Type="http://schemas.openxmlformats.org/officeDocument/2006/relationships/hyperlink" Target="https://login.consultant.ru/link/?req=doc&amp;base=LAW&amp;n=494999&amp;dst=100189" TargetMode="External"/><Relationship Id="rId17" Type="http://schemas.openxmlformats.org/officeDocument/2006/relationships/hyperlink" Target="https://www.consultant.ru/document/cons_doc_LAW_500137/3e878d61b0de409120ad70762779b6616b55d7d9/" TargetMode="External"/><Relationship Id="rId25" Type="http://schemas.openxmlformats.org/officeDocument/2006/relationships/hyperlink" Target="consultantplus://offline/ref=2CCEAA2EAA3065DC8EF723109487C50FF14C59B9053E405E4E0FA045FCEA8DADE6139864660C5EC7S6s6J" TargetMode="External"/><Relationship Id="rId33" Type="http://schemas.openxmlformats.org/officeDocument/2006/relationships/hyperlink" Target="https://login.consultant.ru/link/?req=doc&amp;base=LAW&amp;n=502622" TargetMode="External"/><Relationship Id="rId38" Type="http://schemas.openxmlformats.org/officeDocument/2006/relationships/hyperlink" Target="https://login.consultant.ru/link/?req=doc&amp;base=LAW&amp;n=500137&amp;dst=563" TargetMode="External"/><Relationship Id="rId46" Type="http://schemas.openxmlformats.org/officeDocument/2006/relationships/hyperlink" Target="https://login.consultant.ru/link/?req=doc&amp;base=LAW&amp;n=500136&amp;dst=249" TargetMode="External"/><Relationship Id="rId59" Type="http://schemas.openxmlformats.org/officeDocument/2006/relationships/hyperlink" Target="https://login.consultant.ru/link/?req=doc&amp;base=LAW&amp;n=5008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17767</Words>
  <Characters>101274</Characters>
  <Application>Microsoft Office Word</Application>
  <DocSecurity>0</DocSecurity>
  <Lines>843</Lines>
  <Paragraphs>237</Paragraphs>
  <ScaleCrop>false</ScaleCrop>
  <Company/>
  <LinksUpToDate>false</LinksUpToDate>
  <CharactersWithSpaces>118804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2025-04-28T08:15:00Z</cp:lastPrinted>
  <dcterms:created xsi:type="dcterms:W3CDTF">2026-02-20T08:58:00Z</dcterms:created>
  <dcterms:modified xsi:type="dcterms:W3CDTF">2026-02-20T08:59:00Z</dcterms:modified>
</cp:coreProperties>
</file>